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  <w:gridCol w:w="4218"/>
      </w:tblGrid>
      <w:tr w:rsidR="00CA1A5D" w:rsidTr="00503D8E">
        <w:trPr>
          <w:trHeight w:val="1833"/>
        </w:trPr>
        <w:tc>
          <w:tcPr>
            <w:tcW w:w="5353" w:type="dxa"/>
          </w:tcPr>
          <w:p w:rsidR="00CA1A5D" w:rsidRDefault="00CA1A5D" w:rsidP="0062454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CA1A5D" w:rsidRDefault="00CA1A5D" w:rsidP="00872301"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CA1A5D" w:rsidRDefault="00CA1A5D" w:rsidP="00872301"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  <w:p w:rsidR="00CA1A5D" w:rsidRDefault="00CA1A5D" w:rsidP="008723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«Налог на профессиональный доход», пострадавших в результате чрезвычайной ситуации</w:t>
            </w:r>
          </w:p>
        </w:tc>
      </w:tr>
    </w:tbl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3116"/>
        <w:gridCol w:w="2893"/>
        <w:gridCol w:w="3347"/>
      </w:tblGrid>
      <w:tr w:rsidR="00624549" w:rsidTr="009F2BFE">
        <w:tc>
          <w:tcPr>
            <w:tcW w:w="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549" w:rsidRDefault="00624549" w:rsidP="00CA1A5D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gridSpan w:val="3"/>
            <w:shd w:val="clear" w:color="auto" w:fill="auto"/>
          </w:tcPr>
          <w:p w:rsidR="00624549" w:rsidRDefault="00624549" w:rsidP="00CA1A5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F2BFE" w:rsidRDefault="009F2BFE" w:rsidP="00CA1A5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549" w:rsidRDefault="00624549" w:rsidP="00CA1A5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549" w:rsidRDefault="00624549" w:rsidP="00CA1A5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Заявка</w:t>
            </w:r>
          </w:p>
          <w:p w:rsidR="00624549" w:rsidRDefault="00624549" w:rsidP="00CA1A5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участие в отборе  </w:t>
            </w:r>
          </w:p>
        </w:tc>
      </w:tr>
      <w:tr w:rsidR="00624549" w:rsidTr="009F2BFE">
        <w:tc>
          <w:tcPr>
            <w:tcW w:w="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549" w:rsidRDefault="00624549" w:rsidP="00D15F6B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gridSpan w:val="3"/>
            <w:shd w:val="clear" w:color="auto" w:fill="auto"/>
          </w:tcPr>
          <w:p w:rsidR="00624549" w:rsidRDefault="00624549" w:rsidP="00D15F6B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</w:t>
            </w:r>
          </w:p>
          <w:p w:rsidR="00624549" w:rsidRDefault="00624549" w:rsidP="00D15F6B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(полное наименование юридического лица/индивидуального предпринимателя, физического лица, применяющего специальный налоговый режим) в лице</w:t>
            </w:r>
          </w:p>
          <w:p w:rsidR="00624549" w:rsidRDefault="00624549" w:rsidP="00D15F6B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</w:t>
            </w:r>
          </w:p>
          <w:p w:rsidR="00624549" w:rsidRDefault="00624549" w:rsidP="00D15F6B">
            <w:pPr>
              <w:autoSpaceDE w:val="0"/>
              <w:spacing w:after="0" w:line="240" w:lineRule="auto"/>
              <w:jc w:val="center"/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(указывается полное наименование должности, фамилия, имя и отчество руководителя (при наличии), действующего на основании</w:t>
            </w:r>
            <w:proofErr w:type="gramEnd"/>
          </w:p>
          <w:p w:rsidR="00624549" w:rsidRDefault="00624549" w:rsidP="00D15F6B">
            <w:pPr>
              <w:autoSpaceDE w:val="0"/>
              <w:spacing w:after="0" w:line="240" w:lineRule="auto"/>
              <w:jc w:val="center"/>
            </w:pPr>
            <w:r>
              <w:t>_______________________________________________________________</w:t>
            </w:r>
          </w:p>
          <w:tbl>
            <w:tblPr>
              <w:tblW w:w="9294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9294"/>
            </w:tblGrid>
            <w:tr w:rsidR="00624549" w:rsidTr="00AE1616">
              <w:tc>
                <w:tcPr>
                  <w:tcW w:w="9294" w:type="dxa"/>
                  <w:shd w:val="clear" w:color="auto" w:fill="auto"/>
                </w:tcPr>
                <w:p w:rsidR="00624549" w:rsidRDefault="00E2572C" w:rsidP="00D15F6B">
                  <w:pPr>
                    <w:pStyle w:val="ConsPlusNormal"/>
                    <w:tabs>
                      <w:tab w:val="left" w:pos="9232"/>
                    </w:tabs>
                    <w:spacing w:line="360" w:lineRule="auto"/>
                    <w:ind w:right="79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(далее 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- претендент) в соответствии с Порядком предоставления в 2023 году субсидий субъектам малого и среднего предпринимательства и также физическим лицам, применяющим специальный налоговый режим «Налог на профессиональный доход», на </w:t>
                  </w:r>
                  <w:r w:rsidR="00624549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возобновление предпринимательской деятельности субъектов малого и среднего предпринимательства, а также физических лиц, применяющих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специальный налоговый режим «Налог на профессиональный доход», пострадавших в результате чрезвычайн</w:t>
                  </w:r>
                  <w:r w:rsidR="00D15F6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ой 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ситуаци</w:t>
                  </w:r>
                  <w:r w:rsidR="00D15F6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» направляет заявку на участие в отборе</w:t>
                  </w:r>
                  <w:proofErr w:type="gramEnd"/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на предоставление в 2023 году с</w:t>
                  </w:r>
                  <w:r w:rsidR="000E6DA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убсидии из  бюджета </w:t>
                  </w:r>
                  <w:proofErr w:type="spellStart"/>
                  <w:r w:rsidR="000E6DA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Дальнереченского</w:t>
                  </w:r>
                  <w:proofErr w:type="spellEnd"/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городского округа в размере </w:t>
                  </w:r>
                </w:p>
                <w:p w:rsidR="00AE1616" w:rsidRDefault="00AE1616" w:rsidP="00D15F6B">
                  <w:pPr>
                    <w:pStyle w:val="ConsPlusNormal"/>
                    <w:tabs>
                      <w:tab w:val="left" w:pos="9232"/>
                    </w:tabs>
                    <w:ind w:right="79"/>
                    <w:jc w:val="both"/>
                  </w:pPr>
                </w:p>
                <w:p w:rsidR="00624549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___________________________________________________рублей</w:t>
                  </w:r>
                  <w:proofErr w:type="spellEnd"/>
                </w:p>
                <w:p w:rsidR="00624549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/>
                    <w:jc w:val="center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(указывается сумма прописью)</w:t>
                  </w:r>
                </w:p>
                <w:p w:rsidR="00624549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/>
                    <w:jc w:val="both"/>
                  </w:pPr>
                </w:p>
                <w:tbl>
                  <w:tblPr>
                    <w:tblW w:w="0" w:type="auto"/>
                    <w:tblInd w:w="2" w:type="dxa"/>
                    <w:tblLayout w:type="fixed"/>
                    <w:tblLook w:val="0000"/>
                  </w:tblPr>
                  <w:tblGrid>
                    <w:gridCol w:w="722"/>
                    <w:gridCol w:w="4111"/>
                    <w:gridCol w:w="2126"/>
                    <w:gridCol w:w="1701"/>
                  </w:tblGrid>
                  <w:tr w:rsidR="00624549" w:rsidTr="00CA1A5D">
                    <w:trPr>
                      <w:trHeight w:val="966"/>
                    </w:trPr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lastRenderedPageBreak/>
                          <w:t xml:space="preserve">№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пп</w:t>
                        </w:r>
                        <w:proofErr w:type="spellEnd"/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Направление затрат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На финансовое обеспечение, рублей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На возмещение затрат, рублей</w:t>
                        </w: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Приобретение оборудования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Приобретение станков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Приобретение оргтехники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Приобретение мебели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Ремонт оборудования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Ремонт станков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Ремонт помещения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7.1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в том числе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арендованного</w:t>
                        </w:r>
                        <w:proofErr w:type="gramEnd"/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Аренда помещения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Налоговые платежи при применении патентной системы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center"/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4549" w:rsidTr="00CA1A5D">
                    <w:tc>
                      <w:tcPr>
                        <w:tcW w:w="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ind w:right="79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79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24549" w:rsidRDefault="00624549" w:rsidP="00D15F6B">
                        <w:pPr>
                          <w:pStyle w:val="ConsPlusNormal"/>
                          <w:tabs>
                            <w:tab w:val="left" w:pos="9232"/>
                          </w:tabs>
                          <w:snapToGrid w:val="0"/>
                          <w:ind w:right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E2572C" w:rsidRPr="00E2572C" w:rsidRDefault="00E2572C" w:rsidP="00D15F6B">
                  <w:pPr>
                    <w:pStyle w:val="ConsPlusNormal"/>
                    <w:tabs>
                      <w:tab w:val="left" w:pos="9232"/>
                    </w:tabs>
                    <w:jc w:val="both"/>
                    <w:rPr>
                      <w:rFonts w:ascii="Times New Roman" w:hAnsi="Times New Roman" w:cs="Times New Roman"/>
                      <w:color w:val="000000"/>
                      <w:sz w:val="10"/>
                      <w:szCs w:val="10"/>
                    </w:rPr>
                  </w:pPr>
                </w:p>
                <w:p w:rsidR="00D15F6B" w:rsidRDefault="00D15F6B" w:rsidP="00D15F6B">
                  <w:pPr>
                    <w:pStyle w:val="ConsPlusNormal"/>
                    <w:tabs>
                      <w:tab w:val="left" w:pos="9232"/>
                    </w:tabs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624549" w:rsidRDefault="00624549" w:rsidP="00D15F6B">
                  <w:pPr>
                    <w:pStyle w:val="ConsPlusNormal"/>
                    <w:tabs>
                      <w:tab w:val="left" w:pos="9232"/>
                    </w:tabs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Максимальный размер субсидии:</w:t>
                  </w:r>
                </w:p>
                <w:p w:rsidR="00624549" w:rsidRDefault="00624549" w:rsidP="00D15F6B">
                  <w:pPr>
                    <w:widowControl w:val="0"/>
                    <w:spacing w:after="0" w:line="240" w:lineRule="auto"/>
                    <w:ind w:firstLine="709"/>
                    <w:jc w:val="both"/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500 тысяч рублей на одно физическое лицо, применяющее специальный налоговый режим «Налог на профессиональный доход»;</w:t>
                  </w:r>
                </w:p>
                <w:p w:rsidR="00624549" w:rsidRDefault="00624549" w:rsidP="00D15F6B">
                  <w:pPr>
                    <w:widowControl w:val="0"/>
                    <w:spacing w:after="0" w:line="240" w:lineRule="auto"/>
                    <w:ind w:firstLine="709"/>
                    <w:jc w:val="both"/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500 тысяч рублей на один субъект малого или среднего предпринимательства с численностью работников до пяти человек (включительно);</w:t>
                  </w:r>
                </w:p>
                <w:p w:rsidR="00624549" w:rsidRDefault="00624549" w:rsidP="00D15F6B">
                  <w:pPr>
                    <w:widowControl w:val="0"/>
                    <w:spacing w:after="0" w:line="240" w:lineRule="auto"/>
                    <w:ind w:firstLine="709"/>
                    <w:jc w:val="both"/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1000 тысяч рублей на один субъект малого или среднего предпринимательства с численностью работников свыше пяти человек;</w:t>
                  </w:r>
                </w:p>
                <w:p w:rsidR="00624549" w:rsidRDefault="00624549" w:rsidP="00D15F6B">
                  <w:pPr>
                    <w:widowControl w:val="0"/>
                    <w:spacing w:after="0" w:line="240" w:lineRule="auto"/>
                    <w:ind w:firstLine="709"/>
                    <w:jc w:val="both"/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максимальный размер субсидии на возмещение затрат, связанных с  уплатой ежемесячных налоговых платежей при применении патентной системы налогообложения (не более чем за два месяца) составляет 50 тысяч рублей на один субъект МСП, применяющий патентную систему налогообложения.</w:t>
                  </w:r>
                </w:p>
                <w:p w:rsidR="00624549" w:rsidRDefault="00624549" w:rsidP="00D15F6B">
                  <w:pPr>
                    <w:pStyle w:val="ConsPlusNormal"/>
                    <w:tabs>
                      <w:tab w:val="left" w:pos="8665"/>
                    </w:tabs>
                    <w:ind w:right="363" w:firstLine="283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624549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 w:firstLine="284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Реквизиты участника отбора:</w:t>
                  </w:r>
                </w:p>
                <w:p w:rsidR="00D15F6B" w:rsidRDefault="00D15F6B" w:rsidP="00D15F6B">
                  <w:pPr>
                    <w:pStyle w:val="ConsPlusNormal"/>
                    <w:tabs>
                      <w:tab w:val="left" w:pos="9232"/>
                    </w:tabs>
                    <w:ind w:right="79" w:firstLine="284"/>
                    <w:jc w:val="both"/>
                  </w:pPr>
                </w:p>
                <w:p w:rsidR="00624549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 w:firstLine="284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Юридический адрес: __________________________________________________________</w:t>
                  </w:r>
                  <w:r w:rsidR="0008376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</w:t>
                  </w:r>
                </w:p>
                <w:p w:rsidR="00083762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Телефон (факс): _________________</w:t>
                  </w:r>
                  <w:r w:rsidR="0008376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083762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электронная почта</w:t>
                  </w:r>
                  <w:r w:rsidR="0008376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:____________________________________________</w:t>
                  </w:r>
                  <w:r w:rsidR="0099546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</w:t>
                  </w:r>
                </w:p>
                <w:p w:rsidR="00083762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Банковские реквизиты для получения субсидии:</w:t>
                  </w:r>
                </w:p>
                <w:p w:rsidR="00624549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____________________________________________________________</w:t>
                  </w:r>
                  <w:r w:rsidR="003E703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</w:t>
                  </w:r>
                </w:p>
                <w:p w:rsidR="00624549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Получатель: ______________________________________________________</w:t>
                  </w:r>
                  <w:r w:rsidR="003E703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</w:t>
                  </w:r>
                  <w:r w:rsidR="0099546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</w:t>
                  </w:r>
                </w:p>
                <w:p w:rsidR="00083762" w:rsidRDefault="00083762" w:rsidP="00083762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624549" w:rsidRPr="00083762" w:rsidRDefault="00624549" w:rsidP="00083762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ИНН: </w:t>
                  </w:r>
                  <w:r w:rsidR="0008376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________________________________________________________</w:t>
                  </w:r>
                  <w:r w:rsidR="003E703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</w:t>
                  </w:r>
                </w:p>
                <w:p w:rsidR="00624549" w:rsidRDefault="00445A2A" w:rsidP="00083762">
                  <w:pPr>
                    <w:pStyle w:val="ConsPlusNormal"/>
                    <w:tabs>
                      <w:tab w:val="left" w:pos="9232"/>
                    </w:tabs>
                    <w:ind w:right="79" w:firstLine="283"/>
                  </w:pPr>
                  <w:hyperlink r:id="rId4" w:history="1">
                    <w:r w:rsidR="00624549">
                      <w:rPr>
                        <w:rStyle w:val="a3"/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ОКВЭД</w:t>
                    </w:r>
                  </w:hyperlink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(основной вид деятельности) _______________________________________________________</w:t>
                  </w:r>
                  <w:r w:rsidR="003E703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</w:t>
                  </w:r>
                  <w:r w:rsidR="0099546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</w:t>
                  </w:r>
                </w:p>
                <w:p w:rsidR="00624549" w:rsidRDefault="00083762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/с: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___________________________________________________</w:t>
                  </w:r>
                  <w:r w:rsidR="003E703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__________________________________________________________________</w:t>
                  </w:r>
                  <w:r w:rsidR="0099546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</w:t>
                  </w:r>
                </w:p>
                <w:p w:rsidR="00624549" w:rsidRDefault="00624549" w:rsidP="00083762">
                  <w:pPr>
                    <w:pStyle w:val="ConsPlusNormal"/>
                    <w:tabs>
                      <w:tab w:val="left" w:pos="9232"/>
                    </w:tabs>
                    <w:ind w:right="79" w:firstLine="283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Наименование кредитной организации: _________________________________________________________</w:t>
                  </w:r>
                  <w:r w:rsidR="003E703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</w:t>
                  </w:r>
                  <w:r w:rsidR="0099546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</w:t>
                  </w:r>
                </w:p>
                <w:p w:rsidR="00624549" w:rsidRDefault="00083762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БИК: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___________________________________________________</w:t>
                  </w:r>
                  <w:r w:rsidR="003E703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</w:t>
                  </w:r>
                  <w:r w:rsidR="0099546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</w:t>
                  </w:r>
                </w:p>
                <w:p w:rsidR="00624549" w:rsidRDefault="00083762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Корр. счет: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____________________________________________________</w:t>
                  </w:r>
                  <w:r w:rsidR="003E703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</w:t>
                  </w:r>
                </w:p>
                <w:p w:rsidR="00083762" w:rsidRDefault="00083762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</w:p>
                <w:p w:rsidR="00624549" w:rsidRDefault="00445A2A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hyperlink r:id="rId5" w:history="1">
                    <w:r w:rsidR="00624549">
                      <w:rPr>
                        <w:rStyle w:val="a3"/>
                        <w:rFonts w:ascii="Times New Roman" w:hAnsi="Times New Roman" w:cs="Times New Roman"/>
                        <w:color w:val="000000"/>
                        <w:sz w:val="28"/>
                        <w:szCs w:val="28"/>
                      </w:rPr>
                      <w:t>ОКТМО</w:t>
                    </w:r>
                  </w:hyperlink>
                  <w:r w:rsidR="0008376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:______</w:t>
                  </w:r>
                  <w:r w:rsidR="0062454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_________________________________________________</w:t>
                  </w:r>
                </w:p>
                <w:p w:rsidR="00083762" w:rsidRDefault="00083762" w:rsidP="00D15F6B">
                  <w:pPr>
                    <w:pStyle w:val="ConsPlusNormal"/>
                    <w:tabs>
                      <w:tab w:val="left" w:pos="9232"/>
                    </w:tabs>
                    <w:ind w:right="79" w:firstLine="283"/>
                    <w:jc w:val="both"/>
                  </w:pPr>
                </w:p>
                <w:p w:rsidR="00624549" w:rsidRDefault="00624549" w:rsidP="00083762">
                  <w:pPr>
                    <w:pStyle w:val="ConsPlusNormal"/>
                    <w:tabs>
                      <w:tab w:val="left" w:pos="9232"/>
                    </w:tabs>
                    <w:ind w:right="79" w:firstLine="283"/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Местонахождение и юридический адрес: </w:t>
                  </w:r>
                  <w:r w:rsidR="0008376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_____________________________________________________</w:t>
                  </w:r>
                  <w:r w:rsidR="003E703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</w:t>
                  </w:r>
                  <w:r w:rsidR="0099546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</w:t>
                  </w:r>
                </w:p>
                <w:p w:rsidR="00624549" w:rsidRDefault="00624549" w:rsidP="00D15F6B">
                  <w:pPr>
                    <w:pStyle w:val="ConsPlusNormal"/>
                    <w:tabs>
                      <w:tab w:val="left" w:pos="9232"/>
                    </w:tabs>
                    <w:ind w:right="79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24549" w:rsidRDefault="00624549" w:rsidP="00D15F6B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4549" w:rsidTr="009F2BFE">
        <w:tc>
          <w:tcPr>
            <w:tcW w:w="9418" w:type="dxa"/>
            <w:gridSpan w:val="4"/>
            <w:shd w:val="clear" w:color="auto" w:fill="auto"/>
          </w:tcPr>
          <w:p w:rsidR="00624549" w:rsidRDefault="00624549" w:rsidP="00D15F6B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Отвечаю следующим критериям:</w:t>
            </w:r>
          </w:p>
          <w:p w:rsidR="009F2BFE" w:rsidRDefault="00624549" w:rsidP="00D15F6B">
            <w:pPr>
              <w:autoSpaceDE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а) пострадал в результате чрезвычайной ситуации, возн</w:t>
            </w:r>
            <w:r w:rsidR="000E6D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икшей на территории </w:t>
            </w:r>
            <w:proofErr w:type="spellStart"/>
            <w:r w:rsidR="000E6DA5">
              <w:rPr>
                <w:rFonts w:ascii="Times New Roman" w:hAnsi="Times New Roman"/>
                <w:color w:val="000000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в августе</w:t>
            </w:r>
            <w:r w:rsidR="001D2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(сентябре)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2023 года, в отношении меня составлен  акт о подтверждении затопления или подтопления нежилых объектов в соответствии с постановл</w:t>
            </w:r>
            <w:r w:rsidR="000E6D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ением администрации </w:t>
            </w:r>
            <w:proofErr w:type="spellStart"/>
            <w:r w:rsidR="000E6DA5">
              <w:rPr>
                <w:rFonts w:ascii="Times New Roman" w:hAnsi="Times New Roman"/>
                <w:color w:val="000000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от </w:t>
            </w:r>
            <w:r w:rsidR="009F2BFE">
              <w:rPr>
                <w:rFonts w:ascii="Times New Roman" w:hAnsi="Times New Roman"/>
                <w:sz w:val="28"/>
                <w:szCs w:val="28"/>
              </w:rPr>
              <w:t>01.09.</w:t>
            </w:r>
            <w:r w:rsidR="009F2BFE" w:rsidRPr="00E63A6A"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="009F2BFE" w:rsidRPr="0011548D">
              <w:rPr>
                <w:rFonts w:ascii="Times New Roman" w:hAnsi="Times New Roman"/>
                <w:sz w:val="28"/>
                <w:szCs w:val="28"/>
              </w:rPr>
              <w:t>№ 99</w:t>
            </w:r>
            <w:r w:rsidR="00B7349E">
              <w:rPr>
                <w:rFonts w:ascii="Times New Roman" w:hAnsi="Times New Roman"/>
                <w:sz w:val="28"/>
                <w:szCs w:val="28"/>
              </w:rPr>
              <w:t>5</w:t>
            </w:r>
            <w:r w:rsidR="009F2BFE" w:rsidRPr="0011548D">
              <w:rPr>
                <w:rFonts w:ascii="Times New Roman" w:hAnsi="Times New Roman"/>
                <w:sz w:val="28"/>
                <w:szCs w:val="28"/>
              </w:rPr>
              <w:t xml:space="preserve">-па «О </w:t>
            </w:r>
            <w:r w:rsidR="00B7349E">
              <w:rPr>
                <w:rFonts w:ascii="Times New Roman" w:hAnsi="Times New Roman"/>
                <w:sz w:val="28"/>
                <w:szCs w:val="28"/>
              </w:rPr>
              <w:t xml:space="preserve">создании </w:t>
            </w:r>
            <w:r w:rsidR="009F2BFE" w:rsidRPr="0011548D">
              <w:rPr>
                <w:rFonts w:ascii="Times New Roman" w:hAnsi="Times New Roman"/>
                <w:sz w:val="28"/>
                <w:szCs w:val="28"/>
              </w:rPr>
              <w:t>комиссии по подтверждению</w:t>
            </w:r>
            <w:r w:rsidR="00B7349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B7349E">
              <w:rPr>
                <w:rFonts w:ascii="Times New Roman" w:hAnsi="Times New Roman"/>
                <w:sz w:val="28"/>
                <w:szCs w:val="28"/>
              </w:rPr>
              <w:t>неподтверждению</w:t>
            </w:r>
            <w:proofErr w:type="spellEnd"/>
            <w:r w:rsidR="00B7349E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F2BFE" w:rsidRPr="0011548D">
              <w:rPr>
                <w:rFonts w:ascii="Times New Roman" w:hAnsi="Times New Roman"/>
                <w:sz w:val="28"/>
                <w:szCs w:val="28"/>
              </w:rPr>
              <w:t xml:space="preserve"> затопления или подтопления нежилых объектов </w:t>
            </w:r>
            <w:r w:rsidR="009F2BFE" w:rsidRPr="0011548D">
              <w:rPr>
                <w:rFonts w:ascii="Times New Roman" w:hAnsi="Times New Roman"/>
                <w:bCs/>
                <w:sz w:val="28"/>
                <w:szCs w:val="28"/>
              </w:rPr>
              <w:t>субъектов малого и среднего предпринимательства, а также физических лиц</w:t>
            </w:r>
            <w:proofErr w:type="gramEnd"/>
            <w:r w:rsidR="009F2BFE" w:rsidRPr="0011548D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gramStart"/>
            <w:r w:rsidR="009F2BFE" w:rsidRPr="0011548D">
              <w:rPr>
                <w:rFonts w:ascii="Times New Roman" w:hAnsi="Times New Roman"/>
                <w:bCs/>
                <w:sz w:val="28"/>
                <w:szCs w:val="28"/>
              </w:rPr>
              <w:t>применяющих</w:t>
            </w:r>
            <w:r w:rsidR="009F2BFE" w:rsidRPr="0011548D"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«Налог на профессиональный доход», оказавшихся в границах зоны чрезвычайной ситуации, сложившейся на территории </w:t>
            </w:r>
            <w:proofErr w:type="spellStart"/>
            <w:r w:rsidR="009F2BFE" w:rsidRPr="0011548D">
              <w:rPr>
                <w:rFonts w:ascii="Times New Roman" w:hAnsi="Times New Roman"/>
                <w:sz w:val="28"/>
                <w:szCs w:val="28"/>
              </w:rPr>
              <w:t>Дальнереченского</w:t>
            </w:r>
            <w:proofErr w:type="spellEnd"/>
            <w:r w:rsidR="009F2BFE" w:rsidRPr="0011548D">
              <w:rPr>
                <w:rFonts w:ascii="Times New Roman" w:hAnsi="Times New Roman"/>
                <w:sz w:val="28"/>
                <w:szCs w:val="28"/>
              </w:rPr>
              <w:t xml:space="preserve"> городского округа</w:t>
            </w:r>
            <w:r w:rsidR="00B7349E">
              <w:rPr>
                <w:rFonts w:ascii="Times New Roman" w:hAnsi="Times New Roman"/>
                <w:sz w:val="28"/>
                <w:szCs w:val="28"/>
              </w:rPr>
              <w:t xml:space="preserve"> в 2023 году</w:t>
            </w:r>
            <w:r w:rsidR="009F2BFE" w:rsidRPr="0011548D">
              <w:rPr>
                <w:rFonts w:ascii="Times New Roman" w:hAnsi="Times New Roman"/>
                <w:sz w:val="28"/>
                <w:szCs w:val="28"/>
              </w:rPr>
              <w:t>»</w:t>
            </w:r>
            <w:r w:rsidR="009F2BFE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624549" w:rsidRDefault="00624549" w:rsidP="00D15F6B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б)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624549" w:rsidRDefault="00624549" w:rsidP="00D15F6B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в) включен в Единый реестр субъектов малого и среднего предпринимательства, ведение которого осуществляет Федеральная налоговая служба Российской Федерации (официальный сайт </w:t>
            </w:r>
            <w:hyperlink r:id="rId6" w:history="1">
              <w:r w:rsidRPr="000E6DA5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https://rmsp.nalog.ru</w:t>
              </w:r>
            </w:hyperlink>
            <w:r w:rsidRPr="000E6D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624549" w:rsidRDefault="00624549" w:rsidP="00D15F6B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г) основными видами осуществляемой экономической деятельности  по состоянию на 01 августа 2023 года, являются виды экономической деятельности, установленные в соответствии с Общероссийским классификатором видов экономической деятельности (ОК 029-2014 (КДЕС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ед.2), принятым приказом Росстата от 31 января 2014 года № 14-ст, за исключением раздела А;</w:t>
            </w:r>
          </w:p>
          <w:p w:rsidR="00624549" w:rsidRDefault="00624549" w:rsidP="00D15F6B">
            <w:pPr>
              <w:widowControl w:val="0"/>
              <w:autoSpaceDE w:val="0"/>
              <w:spacing w:after="0" w:line="240" w:lineRule="auto"/>
              <w:ind w:firstLine="540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 осуществляю деятель</w:t>
            </w:r>
            <w:r w:rsidR="000E6D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ность на территории </w:t>
            </w:r>
            <w:proofErr w:type="spellStart"/>
            <w:r w:rsidR="000E6DA5">
              <w:rPr>
                <w:rFonts w:ascii="Times New Roman" w:hAnsi="Times New Roman"/>
                <w:color w:val="000000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округа; </w:t>
            </w:r>
          </w:p>
          <w:p w:rsidR="00624549" w:rsidRDefault="00624549" w:rsidP="00D15F6B">
            <w:pPr>
              <w:pStyle w:val="ConsPlusNormal"/>
              <w:ind w:firstLine="539"/>
              <w:jc w:val="both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е) согласен на запрет на приобретение лицами, получающими средства на основании договоров (соглашений), заключенных в целях исполнения обязательств по соглашению, за счет по</w:t>
            </w:r>
            <w:r w:rsidR="000E6D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лученных из бюджета </w:t>
            </w:r>
            <w:proofErr w:type="spellStart"/>
            <w:r w:rsidR="000E6D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 и комплектующих изделий (в случае предоставления субсидии на финансовое обеспечение затрат);</w:t>
            </w:r>
            <w:proofErr w:type="gramEnd"/>
          </w:p>
          <w:p w:rsidR="00624549" w:rsidRDefault="00624549" w:rsidP="00D15F6B">
            <w:pPr>
              <w:autoSpaceDE w:val="0"/>
              <w:spacing w:after="0" w:line="240" w:lineRule="auto"/>
              <w:ind w:firstLine="709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ж) согласен, а также лица, получающие средства на основании договоров, заключенных со мной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нас проверки главным распорядителем как получателем бюджетных средств соблюдения порядка 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7" w:history="1">
              <w:r w:rsidRPr="000E6DA5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статьями 268.1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hyperlink r:id="rId8" w:history="1">
              <w:r w:rsidRPr="000E6DA5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  <w:u w:val="none"/>
                </w:rPr>
                <w:t>269.2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Бюджетного кодекса Российской Федерации, и на включение таких положений в соглашение (в случае предоставления субсидии на финансовое обеспечение затрат).</w:t>
            </w:r>
            <w:proofErr w:type="gramEnd"/>
          </w:p>
          <w:p w:rsidR="00624549" w:rsidRDefault="00624549" w:rsidP="00D15F6B">
            <w:pPr>
              <w:autoSpaceDE w:val="0"/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Данная заявка означает согласие:</w:t>
            </w:r>
          </w:p>
          <w:p w:rsidR="00624549" w:rsidRDefault="00624549" w:rsidP="00D15F6B">
            <w:pPr>
              <w:autoSpaceDE w:val="0"/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передачу и обработку персональных данных, необходимых для ведения Реестра субъектов малого и среднего предпринимательства - получателей поддержки, размещаемых на официальном </w:t>
            </w:r>
            <w:r w:rsidR="000E6D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сайте  </w:t>
            </w:r>
            <w:proofErr w:type="spellStart"/>
            <w:r w:rsidR="000E6DA5">
              <w:rPr>
                <w:rFonts w:ascii="Times New Roman" w:hAnsi="Times New Roman"/>
                <w:color w:val="000000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округа;</w:t>
            </w:r>
          </w:p>
          <w:p w:rsidR="00624549" w:rsidRDefault="00624549" w:rsidP="00D15F6B">
            <w:pPr>
              <w:autoSpaceDE w:val="0"/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</w:p>
          <w:p w:rsidR="00624549" w:rsidRDefault="00624549" w:rsidP="00D15F6B">
            <w:pPr>
              <w:autoSpaceDE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7878" w:rsidRDefault="005C7878" w:rsidP="00D15F6B">
            <w:pPr>
              <w:autoSpaceDE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4549" w:rsidTr="009F2BFE">
        <w:tc>
          <w:tcPr>
            <w:tcW w:w="3178" w:type="dxa"/>
            <w:gridSpan w:val="2"/>
            <w:shd w:val="clear" w:color="auto" w:fill="auto"/>
          </w:tcPr>
          <w:p w:rsidR="00624549" w:rsidRPr="001D5EA1" w:rsidRDefault="00624549" w:rsidP="00D15F6B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_____________________</w:t>
            </w:r>
          </w:p>
          <w:p w:rsidR="00624549" w:rsidRPr="001D5EA1" w:rsidRDefault="00624549" w:rsidP="00083762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  <w:r w:rsidR="00083762"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олжности руководителя (при наличии)</w:t>
            </w:r>
          </w:p>
        </w:tc>
        <w:tc>
          <w:tcPr>
            <w:tcW w:w="2893" w:type="dxa"/>
            <w:shd w:val="clear" w:color="auto" w:fill="auto"/>
          </w:tcPr>
          <w:p w:rsidR="00624549" w:rsidRPr="001D5EA1" w:rsidRDefault="00624549" w:rsidP="00D15F6B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</w:t>
            </w:r>
          </w:p>
          <w:p w:rsidR="00624549" w:rsidRPr="001D5EA1" w:rsidRDefault="00624549" w:rsidP="00D15F6B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347" w:type="dxa"/>
            <w:shd w:val="clear" w:color="auto" w:fill="auto"/>
          </w:tcPr>
          <w:p w:rsidR="00624549" w:rsidRPr="001D5EA1" w:rsidRDefault="00624549" w:rsidP="00D15F6B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:rsidR="00624549" w:rsidRPr="001D5EA1" w:rsidRDefault="00624549" w:rsidP="00D15F6B">
            <w:pPr>
              <w:autoSpaceDE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D5EA1">
              <w:rPr>
                <w:rFonts w:ascii="Times New Roman" w:hAnsi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624549" w:rsidTr="009F2BFE">
        <w:tc>
          <w:tcPr>
            <w:tcW w:w="3178" w:type="dxa"/>
            <w:gridSpan w:val="2"/>
            <w:shd w:val="clear" w:color="auto" w:fill="auto"/>
          </w:tcPr>
          <w:p w:rsidR="009F2BFE" w:rsidRDefault="009F2BFE" w:rsidP="00D15F6B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549" w:rsidRDefault="00624549" w:rsidP="00D15F6B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М.П.</w:t>
            </w:r>
          </w:p>
          <w:p w:rsidR="00624549" w:rsidRDefault="00624549" w:rsidP="001D5EA1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"___" _________20__</w:t>
            </w:r>
            <w:r w:rsidR="00083762">
              <w:rPr>
                <w:rFonts w:ascii="Times New Roman" w:hAnsi="Times New Roman"/>
                <w:color w:val="000000"/>
                <w:sz w:val="28"/>
                <w:szCs w:val="28"/>
              </w:rPr>
              <w:t>__г.</w:t>
            </w:r>
          </w:p>
        </w:tc>
        <w:tc>
          <w:tcPr>
            <w:tcW w:w="2893" w:type="dxa"/>
            <w:shd w:val="clear" w:color="auto" w:fill="auto"/>
          </w:tcPr>
          <w:p w:rsidR="00624549" w:rsidRDefault="00624549" w:rsidP="00D15F6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:rsidR="00624549" w:rsidRDefault="00624549" w:rsidP="00D15F6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624549" w:rsidRDefault="00624549" w:rsidP="00D15F6B">
      <w:pPr>
        <w:spacing w:line="240" w:lineRule="auto"/>
      </w:pPr>
    </w:p>
    <w:sectPr w:rsidR="00624549" w:rsidSect="009F2B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24549"/>
    <w:rsid w:val="00083762"/>
    <w:rsid w:val="000E6DA5"/>
    <w:rsid w:val="001D26C7"/>
    <w:rsid w:val="001D5EA1"/>
    <w:rsid w:val="00387347"/>
    <w:rsid w:val="003E703E"/>
    <w:rsid w:val="00445A2A"/>
    <w:rsid w:val="00503D8E"/>
    <w:rsid w:val="005C7878"/>
    <w:rsid w:val="00624549"/>
    <w:rsid w:val="00872301"/>
    <w:rsid w:val="00971C32"/>
    <w:rsid w:val="00995465"/>
    <w:rsid w:val="009C1559"/>
    <w:rsid w:val="009F2BFE"/>
    <w:rsid w:val="00A61EE4"/>
    <w:rsid w:val="00A97462"/>
    <w:rsid w:val="00AE1616"/>
    <w:rsid w:val="00AF2899"/>
    <w:rsid w:val="00B7349E"/>
    <w:rsid w:val="00CA1A5D"/>
    <w:rsid w:val="00CF7142"/>
    <w:rsid w:val="00D15F6B"/>
    <w:rsid w:val="00D35D67"/>
    <w:rsid w:val="00E2572C"/>
    <w:rsid w:val="00E629EE"/>
    <w:rsid w:val="00FF2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4549"/>
    <w:rPr>
      <w:color w:val="0000FF"/>
      <w:u w:val="single"/>
    </w:rPr>
  </w:style>
  <w:style w:type="paragraph" w:customStyle="1" w:styleId="ConsPlusNormal">
    <w:name w:val="ConsPlusNormal"/>
    <w:rsid w:val="0062454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a4">
    <w:name w:val="Заголовок таблицы"/>
    <w:basedOn w:val="a"/>
    <w:rsid w:val="00624549"/>
    <w:pPr>
      <w:widowControl w:val="0"/>
      <w:suppressLineNumbers/>
      <w:suppressAutoHyphens/>
      <w:jc w:val="center"/>
    </w:pPr>
    <w:rPr>
      <w:rFonts w:ascii="Calibri" w:eastAsia="Calibri" w:hAnsi="Calibri" w:cs="Times New Roman"/>
      <w:b/>
      <w:bCs/>
      <w:lang w:eastAsia="zh-CN"/>
    </w:rPr>
  </w:style>
  <w:style w:type="table" w:styleId="a5">
    <w:name w:val="Table Grid"/>
    <w:basedOn w:val="a1"/>
    <w:uiPriority w:val="59"/>
    <w:rsid w:val="00CA1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70174711D6BC46BEB20D0D655AB11980673102F319B0050A8D03EC84223DC7435087B3ADE272BFD568565F67CD3CB51A09C09741FE6C42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70174711D6BC46BEB20D0D655AB11980673102F319B0050A8D03EC84223DC7435087B3ADE074BFD568565F67CD3CB51A09C09741FE6C42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msp.nalog.ru/" TargetMode="External"/><Relationship Id="rId5" Type="http://schemas.openxmlformats.org/officeDocument/2006/relationships/hyperlink" Target="consultantplus://offline/ref=A24F8AD1C1E32E0E35CBBD7B972516E0F216A7563C5C6E0D16C4CBD804C3A573BD7FD3E8E8FBFF5863F8FF2D98jAuCX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A24F8AD1C1E32E0E35CBBD7B972516E0F717AA5B35546E0D16C4CBD804C3A573BD7FD3E8E8FBFF5863F8FF2D98jAu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Сметанюк АА</dc:creator>
  <cp:keywords/>
  <dc:description/>
  <cp:lastModifiedBy>Матюшкина</cp:lastModifiedBy>
  <cp:revision>15</cp:revision>
  <cp:lastPrinted>2023-09-12T10:51:00Z</cp:lastPrinted>
  <dcterms:created xsi:type="dcterms:W3CDTF">2023-09-01T04:17:00Z</dcterms:created>
  <dcterms:modified xsi:type="dcterms:W3CDTF">2023-09-15T07:05:00Z</dcterms:modified>
</cp:coreProperties>
</file>