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B4EA3" w:rsidRPr="00C53ECC" w:rsidRDefault="002B4EA3" w:rsidP="002B4EA3">
      <w:pPr>
        <w:jc w:val="right"/>
        <w:rPr>
          <w:sz w:val="36"/>
          <w:szCs w:val="36"/>
        </w:rPr>
      </w:pPr>
      <w:bookmarkStart w:id="0" w:name="_Toc533516878"/>
      <w:r w:rsidRPr="00C53ECC">
        <w:rPr>
          <w:noProof/>
          <w:sz w:val="28"/>
          <w:szCs w:val="28"/>
          <w:lang w:bidi="ar-SA"/>
        </w:rPr>
        <w:drawing>
          <wp:anchor distT="0" distB="0" distL="114300" distR="114300" simplePos="0" relativeHeight="251657216" behindDoc="0" locked="0" layoutInCell="1" allowOverlap="1">
            <wp:simplePos x="0" y="0"/>
            <wp:positionH relativeFrom="column">
              <wp:posOffset>-635</wp:posOffset>
            </wp:positionH>
            <wp:positionV relativeFrom="paragraph">
              <wp:posOffset>-1905</wp:posOffset>
            </wp:positionV>
            <wp:extent cx="1038225" cy="762000"/>
            <wp:effectExtent l="0" t="0" r="9525" b="0"/>
            <wp:wrapNone/>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C53ECC">
        <w:rPr>
          <w:sz w:val="36"/>
          <w:szCs w:val="36"/>
        </w:rPr>
        <w:t>Российская Федерация</w:t>
      </w:r>
    </w:p>
    <w:p w:rsidR="002B4EA3" w:rsidRPr="00C53ECC" w:rsidRDefault="002B4EA3" w:rsidP="002B4EA3">
      <w:pPr>
        <w:jc w:val="right"/>
        <w:rPr>
          <w:b/>
          <w:sz w:val="36"/>
          <w:szCs w:val="36"/>
        </w:rPr>
      </w:pPr>
      <w:r w:rsidRPr="00C53ECC">
        <w:rPr>
          <w:b/>
          <w:sz w:val="36"/>
          <w:szCs w:val="36"/>
        </w:rPr>
        <w:t>Общество с ограниченной ответственностью</w:t>
      </w:r>
    </w:p>
    <w:p w:rsidR="002B4EA3" w:rsidRPr="00C53ECC" w:rsidRDefault="002B4EA3" w:rsidP="002B4EA3">
      <w:pPr>
        <w:jc w:val="right"/>
        <w:rPr>
          <w:b/>
          <w:sz w:val="36"/>
          <w:szCs w:val="36"/>
        </w:rPr>
      </w:pPr>
      <w:r w:rsidRPr="00C53ECC">
        <w:rPr>
          <w:b/>
          <w:sz w:val="36"/>
          <w:szCs w:val="36"/>
        </w:rPr>
        <w:t>«АЗИМУТ»</w:t>
      </w:r>
    </w:p>
    <w:p w:rsidR="002B4EA3" w:rsidRPr="00C53ECC" w:rsidRDefault="002B4EA3" w:rsidP="002B4EA3">
      <w:r w:rsidRPr="00C53ECC">
        <w:t>_____________________________________________________________________________________</w:t>
      </w:r>
    </w:p>
    <w:p w:rsidR="002B4EA3" w:rsidRPr="00C53ECC" w:rsidRDefault="002B4EA3" w:rsidP="002B4EA3">
      <w:pPr>
        <w:jc w:val="both"/>
      </w:pPr>
      <w:r w:rsidRPr="00C53ECC">
        <w:t>Юридический адрес: 454048, г. Челябинск, Свердловский проспект, д. 84Б, офис 7.12, ИНН/КПП 7453341178/745301001, Р/счет 40702810901500094517 в ТОЧКА ПАО БАНКА "ФК ОТКРЫТИЕ", г. Москва к/</w:t>
      </w:r>
      <w:proofErr w:type="spellStart"/>
      <w:r w:rsidRPr="00C53ECC">
        <w:t>сч</w:t>
      </w:r>
      <w:proofErr w:type="spellEnd"/>
      <w:r w:rsidRPr="00C53ECC">
        <w:t>. 30101810845250000999 БИК 044525999 т. 89517774770, pc.az@yandex.ru</w:t>
      </w:r>
    </w:p>
    <w:p w:rsidR="00057361" w:rsidRPr="00A149D6" w:rsidRDefault="00057361" w:rsidP="00057361">
      <w:pPr>
        <w:rPr>
          <w:sz w:val="28"/>
          <w:szCs w:val="28"/>
        </w:rPr>
      </w:pPr>
    </w:p>
    <w:p w:rsidR="00057361" w:rsidRPr="00A149D6" w:rsidRDefault="00057361" w:rsidP="00057361">
      <w:pPr>
        <w:pStyle w:val="Default"/>
        <w:rPr>
          <w:color w:val="auto"/>
        </w:rPr>
      </w:pPr>
    </w:p>
    <w:p w:rsidR="00CE087A" w:rsidRPr="00A149D6" w:rsidRDefault="00CE087A" w:rsidP="00057361">
      <w:pPr>
        <w:pStyle w:val="Default"/>
        <w:rPr>
          <w:color w:val="auto"/>
        </w:rPr>
      </w:pPr>
    </w:p>
    <w:p w:rsidR="00FB0FBA" w:rsidRDefault="00FB0FBA" w:rsidP="00C560E5">
      <w:pPr>
        <w:pStyle w:val="210"/>
        <w:ind w:left="0" w:right="-70"/>
        <w:jc w:val="center"/>
        <w:rPr>
          <w:rFonts w:ascii="Times New Roman" w:eastAsiaTheme="minorHAnsi" w:hAnsi="Times New Roman" w:cs="Times New Roman"/>
          <w:color w:val="000000"/>
          <w:sz w:val="28"/>
          <w:szCs w:val="28"/>
          <w:lang w:eastAsia="en-US" w:bidi="ar-SA"/>
        </w:rPr>
      </w:pPr>
      <w:bookmarkStart w:id="1" w:name="_Toc66180902"/>
      <w:bookmarkStart w:id="2" w:name="_Toc525640214"/>
      <w:bookmarkStart w:id="3" w:name="_Toc533168349"/>
      <w:bookmarkStart w:id="4" w:name="_Toc533414860"/>
    </w:p>
    <w:bookmarkEnd w:id="1"/>
    <w:bookmarkEnd w:id="2"/>
    <w:bookmarkEnd w:id="3"/>
    <w:bookmarkEnd w:id="4"/>
    <w:p w:rsidR="00086970" w:rsidRPr="001D3F52" w:rsidRDefault="00086970" w:rsidP="00086970">
      <w:pPr>
        <w:pStyle w:val="a5"/>
        <w:spacing w:line="276" w:lineRule="auto"/>
        <w:rPr>
          <w:rFonts w:ascii="Calibri"/>
        </w:rPr>
      </w:pPr>
    </w:p>
    <w:p w:rsidR="003A0B06" w:rsidRPr="003A0B06" w:rsidRDefault="003A0B06" w:rsidP="003A0B06">
      <w:pPr>
        <w:widowControl/>
        <w:autoSpaceDE/>
        <w:autoSpaceDN/>
        <w:spacing w:after="160" w:line="256" w:lineRule="auto"/>
        <w:ind w:firstLine="567"/>
        <w:jc w:val="center"/>
        <w:rPr>
          <w:rFonts w:eastAsia="Calibri"/>
          <w:b/>
          <w:color w:val="000000"/>
          <w:sz w:val="32"/>
          <w:szCs w:val="32"/>
          <w:lang w:bidi="ar-SA"/>
        </w:rPr>
      </w:pPr>
      <w:r w:rsidRPr="003A0B06">
        <w:rPr>
          <w:rFonts w:eastAsia="Calibri"/>
          <w:b/>
          <w:color w:val="000000"/>
          <w:sz w:val="32"/>
          <w:szCs w:val="32"/>
          <w:lang w:bidi="ar-SA"/>
        </w:rPr>
        <w:t>Документация по планировке территории Дальнереченского городского округа в границах земельного участка с кадастровым номером 25:02:010702:552</w:t>
      </w:r>
    </w:p>
    <w:p w:rsidR="007018A9" w:rsidRDefault="007018A9" w:rsidP="00086970">
      <w:pPr>
        <w:widowControl/>
        <w:adjustRightInd w:val="0"/>
        <w:spacing w:line="276" w:lineRule="auto"/>
        <w:ind w:left="851"/>
        <w:jc w:val="center"/>
        <w:rPr>
          <w:rFonts w:eastAsia="Calibri"/>
          <w:b/>
          <w:i/>
          <w:color w:val="000000"/>
          <w:sz w:val="28"/>
          <w:szCs w:val="28"/>
          <w:lang w:eastAsia="en-US" w:bidi="ar-SA"/>
        </w:rPr>
      </w:pPr>
    </w:p>
    <w:p w:rsidR="007018A9" w:rsidRDefault="007018A9" w:rsidP="0014657F">
      <w:pPr>
        <w:widowControl/>
        <w:adjustRightInd w:val="0"/>
        <w:spacing w:line="276" w:lineRule="auto"/>
        <w:jc w:val="center"/>
        <w:rPr>
          <w:rFonts w:eastAsia="Calibri"/>
          <w:b/>
          <w:i/>
          <w:color w:val="000000"/>
          <w:sz w:val="28"/>
          <w:szCs w:val="28"/>
          <w:lang w:eastAsia="en-US" w:bidi="ar-SA"/>
        </w:rPr>
      </w:pPr>
    </w:p>
    <w:p w:rsidR="001A2C9B" w:rsidRPr="002F7B2C" w:rsidRDefault="001A2C9B" w:rsidP="001A2C9B">
      <w:pPr>
        <w:jc w:val="center"/>
        <w:rPr>
          <w:b/>
          <w:bCs/>
          <w:sz w:val="28"/>
          <w:szCs w:val="28"/>
        </w:rPr>
      </w:pPr>
      <w:r w:rsidRPr="002F7B2C">
        <w:rPr>
          <w:b/>
          <w:bCs/>
          <w:sz w:val="28"/>
          <w:szCs w:val="28"/>
        </w:rPr>
        <w:t>Основная часть проекта планировки</w:t>
      </w:r>
      <w:r>
        <w:rPr>
          <w:b/>
          <w:bCs/>
          <w:sz w:val="28"/>
          <w:szCs w:val="28"/>
        </w:rPr>
        <w:t xml:space="preserve"> территории</w:t>
      </w:r>
    </w:p>
    <w:p w:rsidR="0014657F" w:rsidRPr="00535181" w:rsidRDefault="0014657F" w:rsidP="0014657F">
      <w:pPr>
        <w:spacing w:line="276" w:lineRule="auto"/>
        <w:ind w:left="159" w:right="119"/>
        <w:jc w:val="center"/>
        <w:outlineLvl w:val="3"/>
        <w:rPr>
          <w:bCs/>
          <w:sz w:val="28"/>
          <w:szCs w:val="28"/>
        </w:rPr>
      </w:pPr>
      <w:r w:rsidRPr="00535181">
        <w:rPr>
          <w:bCs/>
          <w:sz w:val="28"/>
          <w:szCs w:val="28"/>
        </w:rPr>
        <w:t>Раздел 2</w:t>
      </w:r>
    </w:p>
    <w:p w:rsidR="001A2C9B" w:rsidRPr="002F7B2C" w:rsidRDefault="001A2C9B" w:rsidP="001A2C9B">
      <w:pPr>
        <w:jc w:val="center"/>
        <w:rPr>
          <w:sz w:val="28"/>
          <w:szCs w:val="28"/>
        </w:rPr>
      </w:pPr>
      <w:r w:rsidRPr="004427C7">
        <w:rPr>
          <w:sz w:val="28"/>
          <w:szCs w:val="28"/>
        </w:rPr>
        <w:t>«Положение о характеристиках планируемого развития территории. Положение об очередности планируемого развития территории»</w:t>
      </w:r>
    </w:p>
    <w:p w:rsidR="00057361" w:rsidRPr="00A149D6" w:rsidRDefault="00057361" w:rsidP="00057361">
      <w:pPr>
        <w:rPr>
          <w:sz w:val="28"/>
          <w:szCs w:val="28"/>
        </w:rPr>
      </w:pPr>
    </w:p>
    <w:p w:rsidR="00CE087A" w:rsidRPr="00A149D6" w:rsidRDefault="00CE087A" w:rsidP="00057361">
      <w:pPr>
        <w:rPr>
          <w:sz w:val="28"/>
          <w:szCs w:val="28"/>
        </w:rPr>
      </w:pPr>
    </w:p>
    <w:p w:rsidR="00057361" w:rsidRPr="00A149D6" w:rsidRDefault="00057361" w:rsidP="00057361">
      <w:pPr>
        <w:rPr>
          <w:sz w:val="28"/>
          <w:szCs w:val="28"/>
        </w:rPr>
      </w:pPr>
    </w:p>
    <w:p w:rsidR="00057361" w:rsidRPr="00A149D6" w:rsidRDefault="00057361" w:rsidP="00057361">
      <w:pPr>
        <w:rPr>
          <w:sz w:val="28"/>
          <w:szCs w:val="28"/>
        </w:rPr>
      </w:pPr>
    </w:p>
    <w:p w:rsidR="00057361" w:rsidRDefault="00057361" w:rsidP="00057361">
      <w:pPr>
        <w:rPr>
          <w:sz w:val="28"/>
          <w:szCs w:val="28"/>
        </w:rPr>
      </w:pPr>
    </w:p>
    <w:p w:rsidR="005821E2" w:rsidRDefault="005821E2" w:rsidP="00057361">
      <w:pPr>
        <w:rPr>
          <w:sz w:val="28"/>
          <w:szCs w:val="28"/>
        </w:rPr>
      </w:pPr>
    </w:p>
    <w:p w:rsidR="005821E2" w:rsidRPr="00A149D6" w:rsidRDefault="005821E2" w:rsidP="00057361">
      <w:pPr>
        <w:rPr>
          <w:sz w:val="28"/>
          <w:szCs w:val="28"/>
        </w:rPr>
      </w:pPr>
    </w:p>
    <w:p w:rsidR="00057361" w:rsidRPr="00A149D6" w:rsidRDefault="00057361" w:rsidP="00057361">
      <w:pPr>
        <w:rPr>
          <w:sz w:val="28"/>
          <w:szCs w:val="28"/>
        </w:rPr>
      </w:pPr>
    </w:p>
    <w:p w:rsidR="00057361" w:rsidRPr="00A149D6" w:rsidRDefault="00057361" w:rsidP="00057361">
      <w:pPr>
        <w:pStyle w:val="Default"/>
        <w:jc w:val="center"/>
        <w:rPr>
          <w:color w:val="auto"/>
          <w:sz w:val="28"/>
        </w:rPr>
      </w:pPr>
    </w:p>
    <w:p w:rsidR="00057361" w:rsidRPr="00A149D6" w:rsidRDefault="00057361" w:rsidP="00057361">
      <w:pPr>
        <w:pStyle w:val="Default"/>
        <w:jc w:val="center"/>
        <w:rPr>
          <w:color w:val="auto"/>
          <w:sz w:val="28"/>
        </w:rPr>
      </w:pPr>
    </w:p>
    <w:p w:rsidR="00CE087A" w:rsidRPr="00CB36A0" w:rsidRDefault="00CE087A" w:rsidP="00057361">
      <w:pPr>
        <w:pStyle w:val="Default"/>
        <w:jc w:val="center"/>
        <w:rPr>
          <w:color w:val="auto"/>
          <w:sz w:val="28"/>
        </w:rPr>
      </w:pPr>
    </w:p>
    <w:p w:rsidR="00CE087A" w:rsidRPr="00A149D6" w:rsidRDefault="00CE087A" w:rsidP="00057361">
      <w:pPr>
        <w:pStyle w:val="Default"/>
        <w:jc w:val="center"/>
        <w:rPr>
          <w:color w:val="auto"/>
          <w:sz w:val="28"/>
        </w:rPr>
      </w:pPr>
    </w:p>
    <w:p w:rsidR="00CE087A" w:rsidRPr="00A149D6" w:rsidRDefault="00CE087A" w:rsidP="00057361">
      <w:pPr>
        <w:pStyle w:val="Default"/>
        <w:jc w:val="center"/>
        <w:rPr>
          <w:color w:val="auto"/>
          <w:sz w:val="28"/>
        </w:rPr>
      </w:pPr>
    </w:p>
    <w:p w:rsidR="00CE087A" w:rsidRPr="00A149D6" w:rsidRDefault="00CE087A" w:rsidP="00057361">
      <w:pPr>
        <w:pStyle w:val="Default"/>
        <w:jc w:val="center"/>
        <w:rPr>
          <w:color w:val="auto"/>
          <w:sz w:val="28"/>
        </w:rPr>
      </w:pPr>
    </w:p>
    <w:p w:rsidR="00CE087A" w:rsidRPr="00A149D6" w:rsidRDefault="00CE087A" w:rsidP="00057361">
      <w:pPr>
        <w:pStyle w:val="Default"/>
        <w:jc w:val="center"/>
        <w:rPr>
          <w:color w:val="auto"/>
          <w:sz w:val="28"/>
        </w:rPr>
      </w:pPr>
    </w:p>
    <w:p w:rsidR="00057361" w:rsidRPr="00A149D6" w:rsidRDefault="00057361" w:rsidP="00057361">
      <w:pPr>
        <w:pStyle w:val="Default"/>
        <w:jc w:val="center"/>
        <w:rPr>
          <w:color w:val="auto"/>
          <w:sz w:val="28"/>
        </w:rPr>
      </w:pPr>
    </w:p>
    <w:p w:rsidR="00001D4C" w:rsidRDefault="00001D4C" w:rsidP="00001D4C">
      <w:pPr>
        <w:ind w:left="-1905"/>
        <w:jc w:val="center"/>
        <w:rPr>
          <w:sz w:val="28"/>
          <w:szCs w:val="28"/>
        </w:rPr>
      </w:pPr>
    </w:p>
    <w:p w:rsidR="00001D4C" w:rsidRDefault="00001D4C" w:rsidP="00001D4C">
      <w:pPr>
        <w:ind w:left="-1905"/>
        <w:jc w:val="center"/>
        <w:rPr>
          <w:sz w:val="28"/>
          <w:szCs w:val="28"/>
        </w:rPr>
      </w:pPr>
    </w:p>
    <w:p w:rsidR="00001D4C" w:rsidRDefault="00001D4C" w:rsidP="00001D4C">
      <w:pPr>
        <w:ind w:left="-1905"/>
        <w:jc w:val="center"/>
        <w:rPr>
          <w:sz w:val="28"/>
          <w:szCs w:val="28"/>
        </w:rPr>
      </w:pPr>
    </w:p>
    <w:p w:rsidR="00001D4C" w:rsidRDefault="00001D4C" w:rsidP="00001D4C">
      <w:pPr>
        <w:ind w:left="-1905"/>
        <w:jc w:val="center"/>
        <w:rPr>
          <w:sz w:val="28"/>
          <w:szCs w:val="28"/>
        </w:rPr>
      </w:pPr>
    </w:p>
    <w:p w:rsidR="00001D4C" w:rsidRDefault="00001D4C" w:rsidP="00001D4C">
      <w:pPr>
        <w:ind w:left="-1905"/>
        <w:jc w:val="center"/>
        <w:rPr>
          <w:sz w:val="28"/>
          <w:szCs w:val="28"/>
        </w:rPr>
      </w:pPr>
      <w:r>
        <w:rPr>
          <w:sz w:val="28"/>
          <w:szCs w:val="28"/>
        </w:rPr>
        <w:t xml:space="preserve">                            Челябинск</w:t>
      </w:r>
    </w:p>
    <w:p w:rsidR="00057361" w:rsidRDefault="00001D4C" w:rsidP="00001D4C">
      <w:pPr>
        <w:pStyle w:val="Default"/>
        <w:jc w:val="center"/>
        <w:rPr>
          <w:sz w:val="28"/>
          <w:szCs w:val="28"/>
        </w:rPr>
      </w:pPr>
      <w:r>
        <w:rPr>
          <w:sz w:val="28"/>
          <w:szCs w:val="28"/>
        </w:rPr>
        <w:t>2022</w:t>
      </w:r>
    </w:p>
    <w:p w:rsidR="00001D4C" w:rsidRDefault="00001D4C" w:rsidP="00001D4C">
      <w:pPr>
        <w:pStyle w:val="Default"/>
        <w:rPr>
          <w:sz w:val="28"/>
          <w:szCs w:val="28"/>
        </w:rPr>
      </w:pPr>
    </w:p>
    <w:p w:rsidR="00001D4C" w:rsidRPr="0014657F" w:rsidRDefault="00001D4C" w:rsidP="00001D4C">
      <w:pPr>
        <w:pStyle w:val="Default"/>
        <w:rPr>
          <w:color w:val="auto"/>
          <w:sz w:val="28"/>
          <w:szCs w:val="28"/>
        </w:rPr>
        <w:sectPr w:rsidR="00001D4C" w:rsidRPr="0014657F" w:rsidSect="0014657F">
          <w:footerReference w:type="default" r:id="rId9"/>
          <w:footerReference w:type="first" r:id="rId10"/>
          <w:pgSz w:w="11910" w:h="16840"/>
          <w:pgMar w:top="1211" w:right="570" w:bottom="280" w:left="920" w:header="709" w:footer="567" w:gutter="0"/>
          <w:cols w:space="720"/>
          <w:titlePg/>
          <w:docGrid w:linePitch="299"/>
        </w:sectPr>
      </w:pPr>
    </w:p>
    <w:tbl>
      <w:tblPr>
        <w:tblW w:w="18854" w:type="dxa"/>
        <w:tblInd w:w="108" w:type="dxa"/>
        <w:tblLook w:val="04A0" w:firstRow="1" w:lastRow="0" w:firstColumn="1" w:lastColumn="0" w:noHBand="0" w:noVBand="1"/>
      </w:tblPr>
      <w:tblGrid>
        <w:gridCol w:w="9566"/>
        <w:gridCol w:w="4644"/>
        <w:gridCol w:w="4644"/>
      </w:tblGrid>
      <w:tr w:rsidR="00AD7E1C" w:rsidRPr="00A149D6" w:rsidTr="00AD7E1C">
        <w:trPr>
          <w:trHeight w:val="340"/>
        </w:trPr>
        <w:tc>
          <w:tcPr>
            <w:tcW w:w="2126" w:type="dxa"/>
            <w:shd w:val="clear" w:color="auto" w:fill="auto"/>
            <w:vAlign w:val="center"/>
          </w:tcPr>
          <w:p w:rsidR="002B4EA3" w:rsidRPr="00C53ECC" w:rsidRDefault="002B4EA3" w:rsidP="002B4EA3">
            <w:pPr>
              <w:jc w:val="right"/>
              <w:rPr>
                <w:sz w:val="36"/>
                <w:szCs w:val="36"/>
              </w:rPr>
            </w:pPr>
            <w:r w:rsidRPr="00C53ECC">
              <w:rPr>
                <w:noProof/>
                <w:sz w:val="28"/>
                <w:szCs w:val="28"/>
                <w:lang w:bidi="ar-SA"/>
              </w:rPr>
              <w:lastRenderedPageBreak/>
              <w:drawing>
                <wp:anchor distT="0" distB="0" distL="114300" distR="114300" simplePos="0" relativeHeight="251665408" behindDoc="0" locked="0" layoutInCell="1" allowOverlap="1">
                  <wp:simplePos x="0" y="0"/>
                  <wp:positionH relativeFrom="column">
                    <wp:posOffset>-635</wp:posOffset>
                  </wp:positionH>
                  <wp:positionV relativeFrom="paragraph">
                    <wp:posOffset>-1905</wp:posOffset>
                  </wp:positionV>
                  <wp:extent cx="1038225" cy="762000"/>
                  <wp:effectExtent l="0" t="0" r="9525" b="0"/>
                  <wp:wrapNone/>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C53ECC">
              <w:rPr>
                <w:sz w:val="36"/>
                <w:szCs w:val="36"/>
              </w:rPr>
              <w:t>Российская Федерация</w:t>
            </w:r>
          </w:p>
          <w:p w:rsidR="002B4EA3" w:rsidRPr="00C53ECC" w:rsidRDefault="002B4EA3" w:rsidP="002B4EA3">
            <w:pPr>
              <w:jc w:val="right"/>
              <w:rPr>
                <w:b/>
                <w:sz w:val="36"/>
                <w:szCs w:val="36"/>
              </w:rPr>
            </w:pPr>
            <w:r w:rsidRPr="00C53ECC">
              <w:rPr>
                <w:b/>
                <w:sz w:val="36"/>
                <w:szCs w:val="36"/>
              </w:rPr>
              <w:t>Общество с ограниченной ответственностью</w:t>
            </w:r>
          </w:p>
          <w:p w:rsidR="002B4EA3" w:rsidRPr="00C53ECC" w:rsidRDefault="002B4EA3" w:rsidP="002B4EA3">
            <w:pPr>
              <w:jc w:val="right"/>
              <w:rPr>
                <w:b/>
                <w:sz w:val="36"/>
                <w:szCs w:val="36"/>
              </w:rPr>
            </w:pPr>
            <w:r w:rsidRPr="00C53ECC">
              <w:rPr>
                <w:b/>
                <w:sz w:val="36"/>
                <w:szCs w:val="36"/>
              </w:rPr>
              <w:t>«АЗИМУТ»</w:t>
            </w:r>
          </w:p>
          <w:p w:rsidR="002B4EA3" w:rsidRPr="00C53ECC" w:rsidRDefault="002B4EA3" w:rsidP="002B4EA3">
            <w:r w:rsidRPr="00C53ECC">
              <w:t>_____________________________________________________________________________________</w:t>
            </w:r>
          </w:p>
          <w:p w:rsidR="002B4EA3" w:rsidRPr="00C53ECC" w:rsidRDefault="002B4EA3" w:rsidP="002B4EA3">
            <w:pPr>
              <w:jc w:val="both"/>
            </w:pPr>
            <w:r w:rsidRPr="00C53ECC">
              <w:t>Юридический адрес: 454048, г. Челябинск, Свердловский проспект, д. 84Б, офис 7.12, ИНН/КПП 7453341178/745301001, Р/счет 40702810901500094517 в ТОЧКА ПАО БАНКА "ФК ОТКРЫТИЕ", г. Москва к/</w:t>
            </w:r>
            <w:proofErr w:type="spellStart"/>
            <w:r w:rsidRPr="00C53ECC">
              <w:t>сч</w:t>
            </w:r>
            <w:proofErr w:type="spellEnd"/>
            <w:r w:rsidRPr="00C53ECC">
              <w:t>. 30101810845250000999 БИК 044525999 т. 89517774770, pc.az@yandex.ru</w:t>
            </w:r>
          </w:p>
          <w:p w:rsidR="00AD7E1C" w:rsidRPr="00A149D6" w:rsidRDefault="00AD7E1C" w:rsidP="008B6EA2">
            <w:pPr>
              <w:ind w:right="-4921"/>
              <w:rPr>
                <w:sz w:val="28"/>
                <w:szCs w:val="28"/>
              </w:rPr>
            </w:pPr>
          </w:p>
        </w:tc>
        <w:tc>
          <w:tcPr>
            <w:tcW w:w="8364" w:type="dxa"/>
            <w:vAlign w:val="center"/>
          </w:tcPr>
          <w:p w:rsidR="00AD7E1C" w:rsidRPr="00F74FF0" w:rsidRDefault="00AD7E1C" w:rsidP="00AD7E1C">
            <w:pPr>
              <w:spacing w:line="276" w:lineRule="auto"/>
              <w:rPr>
                <w:bCs/>
                <w:sz w:val="28"/>
                <w:szCs w:val="28"/>
              </w:rPr>
            </w:pPr>
          </w:p>
        </w:tc>
        <w:tc>
          <w:tcPr>
            <w:tcW w:w="8364" w:type="dxa"/>
            <w:shd w:val="clear" w:color="auto" w:fill="auto"/>
            <w:vAlign w:val="center"/>
          </w:tcPr>
          <w:p w:rsidR="00AD7E1C" w:rsidRPr="00A149D6" w:rsidRDefault="00AD7E1C" w:rsidP="00AD7E1C">
            <w:pPr>
              <w:rPr>
                <w:bCs/>
                <w:sz w:val="28"/>
                <w:szCs w:val="28"/>
              </w:rPr>
            </w:pPr>
          </w:p>
        </w:tc>
      </w:tr>
    </w:tbl>
    <w:p w:rsidR="004E2338" w:rsidRPr="00A149D6" w:rsidRDefault="004E2338" w:rsidP="00057361">
      <w:pPr>
        <w:spacing w:line="360" w:lineRule="auto"/>
        <w:ind w:left="593" w:right="594"/>
        <w:jc w:val="center"/>
        <w:rPr>
          <w:b/>
          <w:sz w:val="32"/>
          <w:szCs w:val="32"/>
        </w:rPr>
      </w:pPr>
    </w:p>
    <w:p w:rsidR="00AD7E1C" w:rsidRDefault="00AD7E1C" w:rsidP="00AD7E1C">
      <w:pPr>
        <w:pStyle w:val="a5"/>
        <w:spacing w:line="276" w:lineRule="auto"/>
        <w:rPr>
          <w:rFonts w:ascii="Calibri"/>
        </w:rPr>
      </w:pPr>
    </w:p>
    <w:p w:rsidR="00A52B87" w:rsidRPr="001D3F52" w:rsidRDefault="00A52B87" w:rsidP="00AD7E1C">
      <w:pPr>
        <w:pStyle w:val="a5"/>
        <w:spacing w:line="276" w:lineRule="auto"/>
        <w:rPr>
          <w:rFonts w:ascii="Calibri"/>
        </w:rPr>
      </w:pPr>
    </w:p>
    <w:p w:rsidR="003A0B06" w:rsidRPr="003A0B06" w:rsidRDefault="003A0B06" w:rsidP="003A0B06">
      <w:pPr>
        <w:widowControl/>
        <w:adjustRightInd w:val="0"/>
        <w:spacing w:line="276" w:lineRule="auto"/>
        <w:jc w:val="center"/>
        <w:rPr>
          <w:rFonts w:eastAsia="Calibri"/>
          <w:b/>
          <w:color w:val="000000"/>
          <w:sz w:val="32"/>
          <w:szCs w:val="32"/>
        </w:rPr>
      </w:pPr>
      <w:r w:rsidRPr="003A0B06">
        <w:rPr>
          <w:rFonts w:eastAsia="Calibri"/>
          <w:b/>
          <w:color w:val="000000"/>
          <w:sz w:val="32"/>
          <w:szCs w:val="32"/>
        </w:rPr>
        <w:t xml:space="preserve">Документация по планировке территории Дальнереченского городского округа в границах земельного участка с кадастровым номером 25:02:010702:552   </w:t>
      </w:r>
    </w:p>
    <w:p w:rsidR="007018A9" w:rsidRDefault="007018A9" w:rsidP="006E04FC">
      <w:pPr>
        <w:widowControl/>
        <w:adjustRightInd w:val="0"/>
        <w:spacing w:line="276" w:lineRule="auto"/>
        <w:jc w:val="center"/>
        <w:rPr>
          <w:rFonts w:eastAsia="Calibri"/>
          <w:b/>
          <w:i/>
          <w:color w:val="000000"/>
          <w:sz w:val="28"/>
          <w:szCs w:val="28"/>
          <w:lang w:eastAsia="en-US" w:bidi="ar-SA"/>
        </w:rPr>
      </w:pPr>
    </w:p>
    <w:p w:rsidR="003234A2" w:rsidRDefault="003234A2" w:rsidP="006E04FC">
      <w:pPr>
        <w:widowControl/>
        <w:adjustRightInd w:val="0"/>
        <w:spacing w:line="276" w:lineRule="auto"/>
        <w:jc w:val="center"/>
        <w:rPr>
          <w:rFonts w:eastAsia="Calibri"/>
          <w:b/>
          <w:i/>
          <w:color w:val="000000"/>
          <w:sz w:val="28"/>
          <w:szCs w:val="28"/>
          <w:lang w:eastAsia="en-US" w:bidi="ar-SA"/>
        </w:rPr>
      </w:pPr>
    </w:p>
    <w:p w:rsidR="0014657F" w:rsidRPr="00535181" w:rsidRDefault="0014657F" w:rsidP="006E04FC">
      <w:pPr>
        <w:spacing w:line="276" w:lineRule="auto"/>
        <w:ind w:left="159" w:right="119"/>
        <w:jc w:val="center"/>
        <w:outlineLvl w:val="3"/>
        <w:rPr>
          <w:bCs/>
          <w:sz w:val="28"/>
          <w:szCs w:val="28"/>
        </w:rPr>
      </w:pPr>
      <w:r w:rsidRPr="00535181">
        <w:rPr>
          <w:bCs/>
          <w:sz w:val="28"/>
          <w:szCs w:val="28"/>
        </w:rPr>
        <w:t>Раздел 2</w:t>
      </w:r>
    </w:p>
    <w:p w:rsidR="001A2C9B" w:rsidRPr="002F7B2C" w:rsidRDefault="001A2C9B" w:rsidP="001A2C9B">
      <w:pPr>
        <w:pStyle w:val="Default"/>
        <w:jc w:val="center"/>
        <w:rPr>
          <w:sz w:val="28"/>
          <w:szCs w:val="28"/>
          <w:highlight w:val="magenta"/>
        </w:rPr>
      </w:pPr>
      <w:r w:rsidRPr="00D51811">
        <w:rPr>
          <w:sz w:val="28"/>
          <w:szCs w:val="28"/>
        </w:rPr>
        <w:t>«Положение о характеристиках планируемого развития территории. Положение об очередности планируемого развития территории»</w:t>
      </w:r>
    </w:p>
    <w:tbl>
      <w:tblPr>
        <w:tblW w:w="6980" w:type="dxa"/>
        <w:tblInd w:w="3652" w:type="dxa"/>
        <w:tblLook w:val="04A0" w:firstRow="1" w:lastRow="0" w:firstColumn="1" w:lastColumn="0" w:noHBand="0" w:noVBand="1"/>
      </w:tblPr>
      <w:tblGrid>
        <w:gridCol w:w="2126"/>
        <w:gridCol w:w="4650"/>
        <w:gridCol w:w="204"/>
      </w:tblGrid>
      <w:tr w:rsidR="00086970" w:rsidRPr="00A149D6" w:rsidTr="00CB36A0">
        <w:trPr>
          <w:trHeight w:val="1737"/>
        </w:trPr>
        <w:tc>
          <w:tcPr>
            <w:tcW w:w="2126" w:type="dxa"/>
            <w:shd w:val="clear" w:color="auto" w:fill="auto"/>
            <w:vAlign w:val="center"/>
          </w:tcPr>
          <w:p w:rsidR="00086970" w:rsidRPr="00A149D6" w:rsidRDefault="00086970" w:rsidP="00086970">
            <w:pPr>
              <w:rPr>
                <w:sz w:val="28"/>
                <w:szCs w:val="28"/>
              </w:rPr>
            </w:pPr>
            <w:r>
              <w:rPr>
                <w:sz w:val="28"/>
                <w:szCs w:val="28"/>
              </w:rPr>
              <w:t>Заказчик</w:t>
            </w:r>
            <w:r w:rsidRPr="00A149D6">
              <w:rPr>
                <w:sz w:val="28"/>
                <w:szCs w:val="28"/>
              </w:rPr>
              <w:t>:</w:t>
            </w:r>
          </w:p>
        </w:tc>
        <w:tc>
          <w:tcPr>
            <w:tcW w:w="4854" w:type="dxa"/>
            <w:gridSpan w:val="2"/>
            <w:shd w:val="clear" w:color="auto" w:fill="auto"/>
            <w:vAlign w:val="center"/>
          </w:tcPr>
          <w:p w:rsidR="00086970" w:rsidRDefault="00086970" w:rsidP="00086970">
            <w:pPr>
              <w:rPr>
                <w:sz w:val="28"/>
                <w:szCs w:val="28"/>
              </w:rPr>
            </w:pPr>
          </w:p>
          <w:p w:rsidR="00E952F1" w:rsidRDefault="00E952F1" w:rsidP="00E952F1">
            <w:pPr>
              <w:rPr>
                <w:sz w:val="28"/>
                <w:szCs w:val="28"/>
              </w:rPr>
            </w:pPr>
          </w:p>
          <w:p w:rsidR="00E952F1" w:rsidRDefault="00E952F1" w:rsidP="00E952F1">
            <w:pPr>
              <w:rPr>
                <w:sz w:val="28"/>
                <w:szCs w:val="28"/>
              </w:rPr>
            </w:pPr>
          </w:p>
          <w:p w:rsidR="003A0B06" w:rsidRPr="003A0B06" w:rsidRDefault="003A0B06" w:rsidP="003A0B06">
            <w:pPr>
              <w:rPr>
                <w:sz w:val="28"/>
                <w:szCs w:val="28"/>
              </w:rPr>
            </w:pPr>
            <w:r w:rsidRPr="003A0B06">
              <w:rPr>
                <w:sz w:val="28"/>
                <w:szCs w:val="28"/>
              </w:rPr>
              <w:t>Администрация Дальнереченского городского округа Приморского края</w:t>
            </w:r>
          </w:p>
          <w:p w:rsidR="00086970" w:rsidRPr="007B7ECC" w:rsidRDefault="00086970" w:rsidP="00086970">
            <w:pPr>
              <w:rPr>
                <w:sz w:val="28"/>
                <w:szCs w:val="28"/>
              </w:rPr>
            </w:pPr>
          </w:p>
        </w:tc>
      </w:tr>
      <w:tr w:rsidR="00086970" w:rsidRPr="00A149D6" w:rsidTr="00CB36A0">
        <w:trPr>
          <w:gridAfter w:val="1"/>
          <w:wAfter w:w="204" w:type="dxa"/>
          <w:trHeight w:val="326"/>
        </w:trPr>
        <w:tc>
          <w:tcPr>
            <w:tcW w:w="2126" w:type="dxa"/>
            <w:shd w:val="clear" w:color="auto" w:fill="auto"/>
            <w:vAlign w:val="center"/>
          </w:tcPr>
          <w:p w:rsidR="00086970" w:rsidRPr="00A149D6" w:rsidRDefault="00086970" w:rsidP="00086970">
            <w:pPr>
              <w:rPr>
                <w:sz w:val="28"/>
                <w:szCs w:val="28"/>
              </w:rPr>
            </w:pPr>
            <w:r w:rsidRPr="00A149D6">
              <w:rPr>
                <w:sz w:val="28"/>
                <w:szCs w:val="28"/>
              </w:rPr>
              <w:t>Исполнитель:</w:t>
            </w:r>
          </w:p>
        </w:tc>
        <w:tc>
          <w:tcPr>
            <w:tcW w:w="4650" w:type="dxa"/>
            <w:shd w:val="clear" w:color="auto" w:fill="auto"/>
            <w:vAlign w:val="center"/>
          </w:tcPr>
          <w:p w:rsidR="00086970" w:rsidRPr="00A149D6" w:rsidRDefault="00086970" w:rsidP="00086970">
            <w:pPr>
              <w:rPr>
                <w:sz w:val="28"/>
                <w:szCs w:val="28"/>
              </w:rPr>
            </w:pPr>
            <w:r w:rsidRPr="00A149D6">
              <w:rPr>
                <w:sz w:val="28"/>
                <w:szCs w:val="28"/>
              </w:rPr>
              <w:t>ООО «</w:t>
            </w:r>
            <w:r>
              <w:rPr>
                <w:sz w:val="28"/>
                <w:szCs w:val="28"/>
              </w:rPr>
              <w:t>Азимут</w:t>
            </w:r>
            <w:r w:rsidRPr="00A149D6">
              <w:rPr>
                <w:sz w:val="28"/>
                <w:szCs w:val="28"/>
              </w:rPr>
              <w:t>»</w:t>
            </w:r>
          </w:p>
        </w:tc>
      </w:tr>
    </w:tbl>
    <w:p w:rsidR="00943A4B" w:rsidRPr="00A149D6" w:rsidRDefault="00943A4B" w:rsidP="00943A4B">
      <w:pPr>
        <w:pStyle w:val="a5"/>
        <w:rPr>
          <w:rFonts w:ascii="Calibri"/>
        </w:rPr>
      </w:pPr>
    </w:p>
    <w:p w:rsidR="00943A4B" w:rsidRDefault="00943A4B" w:rsidP="00943A4B">
      <w:pPr>
        <w:pStyle w:val="a5"/>
        <w:rPr>
          <w:rFonts w:ascii="Calibri"/>
          <w:sz w:val="35"/>
        </w:rPr>
      </w:pPr>
    </w:p>
    <w:p w:rsidR="0014657F" w:rsidRPr="00A149D6" w:rsidRDefault="0014657F" w:rsidP="00943A4B">
      <w:pPr>
        <w:pStyle w:val="a5"/>
        <w:rPr>
          <w:rFonts w:ascii="Calibri"/>
          <w:sz w:val="35"/>
        </w:rPr>
      </w:pPr>
    </w:p>
    <w:tbl>
      <w:tblPr>
        <w:tblW w:w="4894" w:type="pct"/>
        <w:tblInd w:w="108" w:type="dxa"/>
        <w:tblLook w:val="04A0" w:firstRow="1" w:lastRow="0" w:firstColumn="1" w:lastColumn="0" w:noHBand="0" w:noVBand="1"/>
      </w:tblPr>
      <w:tblGrid>
        <w:gridCol w:w="4521"/>
        <w:gridCol w:w="3296"/>
        <w:gridCol w:w="2382"/>
      </w:tblGrid>
      <w:tr w:rsidR="005821E2" w:rsidRPr="002F7B2C" w:rsidTr="002B6DFB">
        <w:trPr>
          <w:trHeight w:val="1211"/>
        </w:trPr>
        <w:tc>
          <w:tcPr>
            <w:tcW w:w="2451" w:type="pct"/>
            <w:shd w:val="clear" w:color="auto" w:fill="auto"/>
            <w:vAlign w:val="center"/>
          </w:tcPr>
          <w:p w:rsidR="005821E2" w:rsidRPr="002F7B2C" w:rsidRDefault="008570CF" w:rsidP="005821E2">
            <w:pPr>
              <w:rPr>
                <w:sz w:val="28"/>
                <w:szCs w:val="28"/>
              </w:rPr>
            </w:pPr>
            <w:r>
              <w:rPr>
                <w:sz w:val="28"/>
                <w:szCs w:val="28"/>
              </w:rPr>
              <w:t>Генеральный д</w:t>
            </w:r>
            <w:r w:rsidRPr="002F7B2C">
              <w:rPr>
                <w:sz w:val="28"/>
                <w:szCs w:val="28"/>
              </w:rPr>
              <w:t>иректор</w:t>
            </w:r>
            <w:r>
              <w:rPr>
                <w:sz w:val="28"/>
                <w:szCs w:val="28"/>
              </w:rPr>
              <w:t xml:space="preserve"> ООО «Азимут»</w:t>
            </w:r>
          </w:p>
        </w:tc>
        <w:tc>
          <w:tcPr>
            <w:tcW w:w="1147" w:type="pct"/>
            <w:shd w:val="clear" w:color="auto" w:fill="auto"/>
            <w:vAlign w:val="center"/>
          </w:tcPr>
          <w:p w:rsidR="005821E2" w:rsidRPr="002F7B2C" w:rsidRDefault="00086970" w:rsidP="005821E2">
            <w:pPr>
              <w:jc w:val="center"/>
              <w:rPr>
                <w:sz w:val="28"/>
                <w:szCs w:val="28"/>
              </w:rPr>
            </w:pPr>
            <w:r w:rsidRPr="002F7B2C">
              <w:rPr>
                <w:sz w:val="28"/>
                <w:szCs w:val="28"/>
              </w:rPr>
              <w:t>______________________</w:t>
            </w:r>
          </w:p>
        </w:tc>
        <w:tc>
          <w:tcPr>
            <w:tcW w:w="1402" w:type="pct"/>
            <w:shd w:val="clear" w:color="auto" w:fill="auto"/>
            <w:vAlign w:val="center"/>
          </w:tcPr>
          <w:p w:rsidR="005821E2" w:rsidRPr="002F7B2C" w:rsidRDefault="008570CF" w:rsidP="005821E2">
            <w:pPr>
              <w:jc w:val="right"/>
              <w:rPr>
                <w:sz w:val="28"/>
                <w:szCs w:val="28"/>
              </w:rPr>
            </w:pPr>
            <w:r>
              <w:rPr>
                <w:sz w:val="28"/>
                <w:szCs w:val="28"/>
              </w:rPr>
              <w:t>В</w:t>
            </w:r>
            <w:r w:rsidRPr="002F7B2C">
              <w:rPr>
                <w:sz w:val="28"/>
                <w:szCs w:val="28"/>
              </w:rPr>
              <w:t xml:space="preserve">. </w:t>
            </w:r>
            <w:r>
              <w:rPr>
                <w:sz w:val="28"/>
                <w:szCs w:val="28"/>
              </w:rPr>
              <w:t>Л</w:t>
            </w:r>
            <w:r w:rsidRPr="002F7B2C">
              <w:rPr>
                <w:sz w:val="28"/>
                <w:szCs w:val="28"/>
              </w:rPr>
              <w:t xml:space="preserve">. </w:t>
            </w:r>
            <w:proofErr w:type="spellStart"/>
            <w:r>
              <w:rPr>
                <w:sz w:val="28"/>
                <w:szCs w:val="28"/>
              </w:rPr>
              <w:t>Пасынкова</w:t>
            </w:r>
            <w:proofErr w:type="spellEnd"/>
          </w:p>
        </w:tc>
      </w:tr>
      <w:tr w:rsidR="005821E2" w:rsidRPr="002F7B2C" w:rsidTr="002B6DFB">
        <w:trPr>
          <w:trHeight w:val="454"/>
        </w:trPr>
        <w:tc>
          <w:tcPr>
            <w:tcW w:w="2451" w:type="pct"/>
            <w:shd w:val="clear" w:color="auto" w:fill="auto"/>
            <w:vAlign w:val="center"/>
          </w:tcPr>
          <w:p w:rsidR="005821E2" w:rsidRPr="002F7B2C" w:rsidRDefault="005821E2" w:rsidP="005821E2">
            <w:pPr>
              <w:rPr>
                <w:sz w:val="28"/>
                <w:szCs w:val="28"/>
              </w:rPr>
            </w:pPr>
            <w:r>
              <w:rPr>
                <w:sz w:val="28"/>
                <w:szCs w:val="28"/>
              </w:rPr>
              <w:t>Инженер-проектировщик</w:t>
            </w:r>
          </w:p>
        </w:tc>
        <w:tc>
          <w:tcPr>
            <w:tcW w:w="1147" w:type="pct"/>
            <w:shd w:val="clear" w:color="auto" w:fill="auto"/>
            <w:vAlign w:val="center"/>
          </w:tcPr>
          <w:p w:rsidR="005821E2" w:rsidRPr="00086970" w:rsidRDefault="00086970" w:rsidP="005821E2">
            <w:pPr>
              <w:jc w:val="center"/>
              <w:rPr>
                <w:sz w:val="28"/>
                <w:szCs w:val="28"/>
                <w:u w:val="single"/>
              </w:rPr>
            </w:pPr>
            <w:r w:rsidRPr="002F7B2C">
              <w:rPr>
                <w:sz w:val="28"/>
                <w:szCs w:val="28"/>
              </w:rPr>
              <w:t>______________________</w:t>
            </w:r>
          </w:p>
        </w:tc>
        <w:tc>
          <w:tcPr>
            <w:tcW w:w="1402" w:type="pct"/>
            <w:shd w:val="clear" w:color="auto" w:fill="auto"/>
            <w:vAlign w:val="center"/>
          </w:tcPr>
          <w:p w:rsidR="005821E2" w:rsidRPr="002F7B2C" w:rsidRDefault="00661619" w:rsidP="005821E2">
            <w:pPr>
              <w:jc w:val="right"/>
              <w:rPr>
                <w:sz w:val="28"/>
                <w:szCs w:val="28"/>
              </w:rPr>
            </w:pPr>
            <w:r>
              <w:rPr>
                <w:sz w:val="28"/>
                <w:szCs w:val="28"/>
              </w:rPr>
              <w:t>Р</w:t>
            </w:r>
            <w:r w:rsidR="00A47F29">
              <w:rPr>
                <w:sz w:val="28"/>
                <w:szCs w:val="28"/>
              </w:rPr>
              <w:t>.</w:t>
            </w:r>
            <w:r w:rsidR="008403F3">
              <w:rPr>
                <w:sz w:val="28"/>
                <w:szCs w:val="28"/>
              </w:rPr>
              <w:t xml:space="preserve"> </w:t>
            </w:r>
            <w:r w:rsidR="00A47F29">
              <w:rPr>
                <w:sz w:val="28"/>
                <w:szCs w:val="28"/>
              </w:rPr>
              <w:t>Р</w:t>
            </w:r>
            <w:r w:rsidR="00E464C6">
              <w:rPr>
                <w:sz w:val="28"/>
                <w:szCs w:val="28"/>
              </w:rPr>
              <w:t>.</w:t>
            </w:r>
            <w:r w:rsidR="008403F3">
              <w:rPr>
                <w:sz w:val="28"/>
                <w:szCs w:val="28"/>
              </w:rPr>
              <w:t xml:space="preserve"> </w:t>
            </w:r>
            <w:proofErr w:type="spellStart"/>
            <w:r w:rsidR="00A47F29">
              <w:rPr>
                <w:sz w:val="28"/>
                <w:szCs w:val="28"/>
              </w:rPr>
              <w:t>Мажитова</w:t>
            </w:r>
            <w:proofErr w:type="spellEnd"/>
          </w:p>
        </w:tc>
      </w:tr>
      <w:tr w:rsidR="00001D4C" w:rsidRPr="002F7B2C" w:rsidTr="002B6DFB">
        <w:trPr>
          <w:trHeight w:val="454"/>
        </w:trPr>
        <w:tc>
          <w:tcPr>
            <w:tcW w:w="2451" w:type="pct"/>
            <w:shd w:val="clear" w:color="auto" w:fill="auto"/>
            <w:vAlign w:val="center"/>
          </w:tcPr>
          <w:p w:rsidR="00001D4C" w:rsidRDefault="00001D4C" w:rsidP="005821E2">
            <w:pPr>
              <w:rPr>
                <w:sz w:val="28"/>
                <w:szCs w:val="28"/>
              </w:rPr>
            </w:pPr>
          </w:p>
          <w:p w:rsidR="00001D4C" w:rsidRDefault="00001D4C" w:rsidP="005821E2">
            <w:pPr>
              <w:rPr>
                <w:sz w:val="28"/>
                <w:szCs w:val="28"/>
              </w:rPr>
            </w:pPr>
          </w:p>
          <w:p w:rsidR="00001D4C" w:rsidRDefault="00001D4C" w:rsidP="005821E2">
            <w:pPr>
              <w:rPr>
                <w:sz w:val="28"/>
                <w:szCs w:val="28"/>
              </w:rPr>
            </w:pPr>
          </w:p>
          <w:p w:rsidR="00001D4C" w:rsidRDefault="00001D4C" w:rsidP="005821E2">
            <w:pPr>
              <w:rPr>
                <w:sz w:val="28"/>
                <w:szCs w:val="28"/>
              </w:rPr>
            </w:pPr>
          </w:p>
          <w:p w:rsidR="00001D4C" w:rsidRDefault="00001D4C" w:rsidP="005821E2">
            <w:pPr>
              <w:rPr>
                <w:sz w:val="28"/>
                <w:szCs w:val="28"/>
              </w:rPr>
            </w:pPr>
          </w:p>
          <w:p w:rsidR="00001D4C" w:rsidRDefault="00001D4C" w:rsidP="005821E2">
            <w:pPr>
              <w:rPr>
                <w:sz w:val="28"/>
                <w:szCs w:val="28"/>
              </w:rPr>
            </w:pPr>
          </w:p>
        </w:tc>
        <w:tc>
          <w:tcPr>
            <w:tcW w:w="1147" w:type="pct"/>
            <w:shd w:val="clear" w:color="auto" w:fill="auto"/>
            <w:vAlign w:val="center"/>
          </w:tcPr>
          <w:p w:rsidR="00001D4C" w:rsidRDefault="00001D4C" w:rsidP="00001D4C">
            <w:pPr>
              <w:ind w:left="-1905"/>
              <w:jc w:val="center"/>
              <w:rPr>
                <w:sz w:val="28"/>
                <w:szCs w:val="28"/>
              </w:rPr>
            </w:pPr>
          </w:p>
          <w:p w:rsidR="00001D4C" w:rsidRDefault="00001D4C" w:rsidP="00001D4C">
            <w:pPr>
              <w:ind w:left="-1905"/>
              <w:jc w:val="center"/>
              <w:rPr>
                <w:sz w:val="28"/>
                <w:szCs w:val="28"/>
              </w:rPr>
            </w:pPr>
          </w:p>
          <w:p w:rsidR="00001D4C" w:rsidRDefault="00001D4C" w:rsidP="00001D4C">
            <w:pPr>
              <w:ind w:left="-1905"/>
              <w:jc w:val="center"/>
              <w:rPr>
                <w:sz w:val="28"/>
                <w:szCs w:val="28"/>
              </w:rPr>
            </w:pPr>
          </w:p>
          <w:p w:rsidR="003A0B06" w:rsidRDefault="003A0B06" w:rsidP="00001D4C">
            <w:pPr>
              <w:ind w:left="-1905"/>
              <w:jc w:val="center"/>
              <w:rPr>
                <w:sz w:val="28"/>
                <w:szCs w:val="28"/>
              </w:rPr>
            </w:pPr>
          </w:p>
          <w:p w:rsidR="00001D4C" w:rsidRDefault="00001D4C" w:rsidP="00001D4C">
            <w:pPr>
              <w:ind w:left="-1905"/>
              <w:jc w:val="center"/>
              <w:rPr>
                <w:sz w:val="28"/>
                <w:szCs w:val="28"/>
              </w:rPr>
            </w:pPr>
          </w:p>
          <w:p w:rsidR="00001D4C" w:rsidRDefault="00001D4C" w:rsidP="00001D4C">
            <w:pPr>
              <w:ind w:left="-1905"/>
              <w:jc w:val="center"/>
              <w:rPr>
                <w:sz w:val="28"/>
                <w:szCs w:val="28"/>
              </w:rPr>
            </w:pPr>
            <w:r>
              <w:rPr>
                <w:sz w:val="28"/>
                <w:szCs w:val="28"/>
              </w:rPr>
              <w:t>Челябинск</w:t>
            </w:r>
          </w:p>
          <w:p w:rsidR="00001D4C" w:rsidRPr="002F7B2C" w:rsidRDefault="00001D4C" w:rsidP="00001D4C">
            <w:pPr>
              <w:ind w:left="-2188"/>
              <w:jc w:val="center"/>
              <w:rPr>
                <w:sz w:val="28"/>
                <w:szCs w:val="28"/>
              </w:rPr>
            </w:pPr>
            <w:r>
              <w:rPr>
                <w:sz w:val="28"/>
                <w:szCs w:val="28"/>
              </w:rPr>
              <w:t xml:space="preserve"> 2022</w:t>
            </w:r>
          </w:p>
        </w:tc>
        <w:tc>
          <w:tcPr>
            <w:tcW w:w="1402" w:type="pct"/>
            <w:shd w:val="clear" w:color="auto" w:fill="auto"/>
            <w:vAlign w:val="center"/>
          </w:tcPr>
          <w:p w:rsidR="00001D4C" w:rsidRDefault="00001D4C" w:rsidP="005821E2">
            <w:pPr>
              <w:jc w:val="right"/>
              <w:rPr>
                <w:sz w:val="28"/>
                <w:szCs w:val="28"/>
              </w:rPr>
            </w:pPr>
          </w:p>
        </w:tc>
      </w:tr>
    </w:tbl>
    <w:p w:rsidR="00C76D53" w:rsidRDefault="00C76D53" w:rsidP="00943A4B">
      <w:pPr>
        <w:pStyle w:val="a5"/>
        <w:spacing w:before="6"/>
        <w:rPr>
          <w:sz w:val="43"/>
        </w:rPr>
      </w:pPr>
    </w:p>
    <w:p w:rsidR="00943A4B" w:rsidRPr="00F74FF0" w:rsidRDefault="00943A4B" w:rsidP="0014657F">
      <w:pPr>
        <w:pStyle w:val="Default"/>
        <w:rPr>
          <w:color w:val="auto"/>
          <w:sz w:val="28"/>
          <w:szCs w:val="28"/>
        </w:rPr>
        <w:sectPr w:rsidR="00943A4B" w:rsidRPr="00F74FF0" w:rsidSect="0014657F">
          <w:pgSz w:w="11910" w:h="16840"/>
          <w:pgMar w:top="960" w:right="570" w:bottom="280" w:left="920" w:header="709" w:footer="567" w:gutter="0"/>
          <w:cols w:space="720"/>
          <w:titlePg/>
          <w:docGrid w:linePitch="299"/>
        </w:sectPr>
      </w:pPr>
    </w:p>
    <w:p w:rsidR="005D5385" w:rsidRPr="00F16585" w:rsidRDefault="007E4E64" w:rsidP="00F16585">
      <w:pPr>
        <w:spacing w:line="276" w:lineRule="auto"/>
        <w:jc w:val="center"/>
        <w:rPr>
          <w:b/>
          <w:sz w:val="28"/>
        </w:rPr>
      </w:pPr>
      <w:r w:rsidRPr="0054615C">
        <w:rPr>
          <w:b/>
          <w:sz w:val="28"/>
        </w:rPr>
        <w:lastRenderedPageBreak/>
        <w:t>Состав проекта</w:t>
      </w:r>
    </w:p>
    <w:tbl>
      <w:tblPr>
        <w:tblpPr w:leftFromText="181" w:rightFromText="181" w:vertAnchor="text" w:horzAnchor="margin" w:tblpX="-56" w:tblpY="4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0"/>
        <w:gridCol w:w="6956"/>
        <w:gridCol w:w="1359"/>
      </w:tblGrid>
      <w:tr w:rsidR="0014657F" w:rsidRPr="009F16F7" w:rsidTr="006E04FC">
        <w:trPr>
          <w:trHeight w:val="415"/>
        </w:trPr>
        <w:tc>
          <w:tcPr>
            <w:tcW w:w="551" w:type="pct"/>
            <w:tcBorders>
              <w:bottom w:val="single" w:sz="4" w:space="0" w:color="auto"/>
            </w:tcBorders>
            <w:tcMar>
              <w:left w:w="57" w:type="dxa"/>
              <w:right w:w="57" w:type="dxa"/>
            </w:tcMar>
            <w:vAlign w:val="center"/>
          </w:tcPr>
          <w:p w:rsidR="0014657F" w:rsidRPr="009F16F7" w:rsidRDefault="0014657F" w:rsidP="006E04FC">
            <w:pPr>
              <w:pStyle w:val="S4"/>
              <w:spacing w:line="240" w:lineRule="auto"/>
              <w:ind w:firstLine="0"/>
              <w:contextualSpacing/>
              <w:rPr>
                <w:sz w:val="22"/>
                <w:szCs w:val="22"/>
              </w:rPr>
            </w:pPr>
            <w:r w:rsidRPr="009F16F7">
              <w:rPr>
                <w:sz w:val="22"/>
                <w:szCs w:val="22"/>
              </w:rPr>
              <w:t>№ п/п</w:t>
            </w:r>
          </w:p>
        </w:tc>
        <w:tc>
          <w:tcPr>
            <w:tcW w:w="3722" w:type="pct"/>
            <w:tcBorders>
              <w:bottom w:val="single" w:sz="4" w:space="0" w:color="auto"/>
            </w:tcBorders>
            <w:vAlign w:val="center"/>
          </w:tcPr>
          <w:p w:rsidR="0014657F" w:rsidRPr="009F16F7" w:rsidRDefault="0014657F" w:rsidP="006E04FC">
            <w:pPr>
              <w:pStyle w:val="S4"/>
              <w:spacing w:line="240" w:lineRule="auto"/>
              <w:ind w:firstLine="0"/>
              <w:contextualSpacing/>
              <w:rPr>
                <w:sz w:val="22"/>
                <w:szCs w:val="22"/>
              </w:rPr>
            </w:pPr>
            <w:r w:rsidRPr="009F16F7">
              <w:rPr>
                <w:sz w:val="22"/>
                <w:szCs w:val="22"/>
              </w:rPr>
              <w:t>Наименование документа</w:t>
            </w:r>
          </w:p>
        </w:tc>
        <w:tc>
          <w:tcPr>
            <w:tcW w:w="727" w:type="pct"/>
            <w:tcBorders>
              <w:bottom w:val="single" w:sz="4" w:space="0" w:color="auto"/>
            </w:tcBorders>
            <w:vAlign w:val="center"/>
          </w:tcPr>
          <w:p w:rsidR="0014657F" w:rsidRPr="009F16F7" w:rsidRDefault="0014657F" w:rsidP="006E04FC">
            <w:pPr>
              <w:pStyle w:val="S4"/>
              <w:spacing w:line="240" w:lineRule="auto"/>
              <w:ind w:firstLine="0"/>
              <w:contextualSpacing/>
              <w:rPr>
                <w:sz w:val="22"/>
                <w:szCs w:val="22"/>
              </w:rPr>
            </w:pPr>
            <w:r w:rsidRPr="009F16F7">
              <w:rPr>
                <w:sz w:val="22"/>
                <w:szCs w:val="22"/>
              </w:rPr>
              <w:t>Масштаб</w:t>
            </w:r>
          </w:p>
        </w:tc>
      </w:tr>
      <w:tr w:rsidR="0014657F" w:rsidRPr="009F16F7" w:rsidTr="006E04FC">
        <w:trPr>
          <w:trHeight w:val="70"/>
        </w:trPr>
        <w:tc>
          <w:tcPr>
            <w:tcW w:w="551" w:type="pct"/>
            <w:tcMar>
              <w:left w:w="57" w:type="dxa"/>
              <w:right w:w="57" w:type="dxa"/>
            </w:tcMar>
            <w:vAlign w:val="center"/>
          </w:tcPr>
          <w:p w:rsidR="0014657F" w:rsidRPr="009F16F7" w:rsidRDefault="0014657F" w:rsidP="006E04FC">
            <w:pPr>
              <w:pStyle w:val="S4"/>
              <w:spacing w:line="240" w:lineRule="auto"/>
              <w:ind w:firstLine="0"/>
              <w:contextualSpacing/>
              <w:rPr>
                <w:sz w:val="22"/>
                <w:szCs w:val="22"/>
              </w:rPr>
            </w:pPr>
            <w:r w:rsidRPr="009F16F7">
              <w:rPr>
                <w:sz w:val="22"/>
                <w:szCs w:val="22"/>
              </w:rPr>
              <w:t>1</w:t>
            </w:r>
          </w:p>
        </w:tc>
        <w:tc>
          <w:tcPr>
            <w:tcW w:w="3722" w:type="pct"/>
            <w:vAlign w:val="center"/>
          </w:tcPr>
          <w:p w:rsidR="0014657F" w:rsidRPr="009F16F7" w:rsidRDefault="0014657F" w:rsidP="006E04FC">
            <w:pPr>
              <w:pStyle w:val="S4"/>
              <w:spacing w:line="240" w:lineRule="auto"/>
              <w:ind w:firstLine="0"/>
              <w:contextualSpacing/>
              <w:rPr>
                <w:sz w:val="22"/>
                <w:szCs w:val="22"/>
              </w:rPr>
            </w:pPr>
            <w:r w:rsidRPr="009F16F7">
              <w:rPr>
                <w:sz w:val="22"/>
                <w:szCs w:val="22"/>
              </w:rPr>
              <w:t>2</w:t>
            </w:r>
          </w:p>
        </w:tc>
        <w:tc>
          <w:tcPr>
            <w:tcW w:w="727" w:type="pct"/>
            <w:vAlign w:val="center"/>
          </w:tcPr>
          <w:p w:rsidR="0014657F" w:rsidRPr="009F16F7" w:rsidRDefault="0014657F" w:rsidP="006E04FC">
            <w:pPr>
              <w:pStyle w:val="S4"/>
              <w:spacing w:line="240" w:lineRule="auto"/>
              <w:ind w:firstLine="0"/>
              <w:contextualSpacing/>
              <w:rPr>
                <w:sz w:val="22"/>
                <w:szCs w:val="22"/>
              </w:rPr>
            </w:pPr>
            <w:r w:rsidRPr="009F16F7">
              <w:rPr>
                <w:sz w:val="22"/>
                <w:szCs w:val="22"/>
              </w:rPr>
              <w:t>3</w:t>
            </w:r>
          </w:p>
        </w:tc>
      </w:tr>
      <w:tr w:rsidR="0014657F" w:rsidRPr="009F16F7" w:rsidTr="006E04FC">
        <w:trPr>
          <w:trHeight w:val="292"/>
        </w:trPr>
        <w:tc>
          <w:tcPr>
            <w:tcW w:w="5000" w:type="pct"/>
            <w:gridSpan w:val="3"/>
            <w:tcMar>
              <w:left w:w="57" w:type="dxa"/>
              <w:right w:w="57" w:type="dxa"/>
            </w:tcMar>
            <w:vAlign w:val="center"/>
          </w:tcPr>
          <w:p w:rsidR="0014657F" w:rsidRPr="009F16F7" w:rsidRDefault="0014657F" w:rsidP="006E04FC">
            <w:pPr>
              <w:jc w:val="center"/>
              <w:rPr>
                <w:rFonts w:eastAsia="Arial"/>
              </w:rPr>
            </w:pPr>
            <w:r w:rsidRPr="009F16F7">
              <w:rPr>
                <w:rFonts w:eastAsia="Arial"/>
                <w:b/>
                <w:i/>
              </w:rPr>
              <w:t>Проект планировки территории. Основная часть</w:t>
            </w:r>
          </w:p>
        </w:tc>
      </w:tr>
      <w:tr w:rsidR="0014657F" w:rsidRPr="009F16F7" w:rsidTr="006E04FC">
        <w:trPr>
          <w:trHeight w:val="292"/>
        </w:trPr>
        <w:tc>
          <w:tcPr>
            <w:tcW w:w="551" w:type="pct"/>
            <w:tcMar>
              <w:left w:w="57" w:type="dxa"/>
              <w:right w:w="57" w:type="dxa"/>
            </w:tcMar>
            <w:vAlign w:val="center"/>
          </w:tcPr>
          <w:p w:rsidR="0014657F" w:rsidRPr="009F16F7" w:rsidRDefault="0014657F" w:rsidP="006E04FC">
            <w:pPr>
              <w:jc w:val="center"/>
              <w:rPr>
                <w:rFonts w:eastAsia="Arial"/>
                <w:b/>
              </w:rPr>
            </w:pPr>
            <w:r w:rsidRPr="009F16F7">
              <w:rPr>
                <w:rFonts w:eastAsia="Arial"/>
                <w:b/>
              </w:rPr>
              <w:t>Раздел 1</w:t>
            </w:r>
          </w:p>
        </w:tc>
        <w:tc>
          <w:tcPr>
            <w:tcW w:w="3722" w:type="pct"/>
            <w:vAlign w:val="center"/>
          </w:tcPr>
          <w:p w:rsidR="0014657F" w:rsidRPr="009F16F7" w:rsidRDefault="0014657F" w:rsidP="006E04FC">
            <w:pPr>
              <w:jc w:val="center"/>
              <w:rPr>
                <w:rFonts w:eastAsia="Arial"/>
                <w:b/>
              </w:rPr>
            </w:pPr>
            <w:r w:rsidRPr="009F16F7">
              <w:rPr>
                <w:rFonts w:eastAsia="Arial"/>
                <w:b/>
              </w:rPr>
              <w:t>«Проект планировки территории. Графическая часть»</w:t>
            </w:r>
          </w:p>
        </w:tc>
        <w:tc>
          <w:tcPr>
            <w:tcW w:w="727" w:type="pct"/>
            <w:vAlign w:val="center"/>
          </w:tcPr>
          <w:p w:rsidR="0014657F" w:rsidRPr="009F16F7" w:rsidRDefault="0014657F" w:rsidP="006E04FC">
            <w:pPr>
              <w:pStyle w:val="S4"/>
              <w:spacing w:line="240" w:lineRule="auto"/>
              <w:ind w:firstLine="0"/>
              <w:contextualSpacing/>
              <w:rPr>
                <w:sz w:val="22"/>
                <w:szCs w:val="22"/>
              </w:rPr>
            </w:pPr>
          </w:p>
        </w:tc>
      </w:tr>
      <w:tr w:rsidR="0014657F" w:rsidRPr="009F16F7" w:rsidTr="006E04FC">
        <w:trPr>
          <w:trHeight w:val="292"/>
        </w:trPr>
        <w:tc>
          <w:tcPr>
            <w:tcW w:w="551" w:type="pct"/>
            <w:tcMar>
              <w:left w:w="57" w:type="dxa"/>
              <w:right w:w="57" w:type="dxa"/>
            </w:tcMar>
            <w:vAlign w:val="center"/>
          </w:tcPr>
          <w:p w:rsidR="0014657F" w:rsidRPr="009F16F7" w:rsidRDefault="0014657F" w:rsidP="006E04FC">
            <w:pPr>
              <w:pStyle w:val="S4"/>
              <w:spacing w:line="240" w:lineRule="auto"/>
              <w:ind w:firstLine="0"/>
              <w:contextualSpacing/>
              <w:rPr>
                <w:sz w:val="22"/>
                <w:szCs w:val="22"/>
              </w:rPr>
            </w:pPr>
          </w:p>
        </w:tc>
        <w:tc>
          <w:tcPr>
            <w:tcW w:w="3722" w:type="pct"/>
            <w:vAlign w:val="center"/>
          </w:tcPr>
          <w:p w:rsidR="0014657F" w:rsidRPr="009F16F7" w:rsidRDefault="0014657F" w:rsidP="006E04FC">
            <w:pPr>
              <w:jc w:val="both"/>
            </w:pPr>
            <w:r w:rsidRPr="009F16F7">
              <w:t>Лист 1. Чертёж планировки территории.</w:t>
            </w:r>
          </w:p>
        </w:tc>
        <w:tc>
          <w:tcPr>
            <w:tcW w:w="727" w:type="pct"/>
            <w:vAlign w:val="center"/>
          </w:tcPr>
          <w:p w:rsidR="0014657F" w:rsidRPr="009F16F7" w:rsidRDefault="0014657F" w:rsidP="006E04FC">
            <w:pPr>
              <w:pStyle w:val="S4"/>
              <w:spacing w:line="240" w:lineRule="auto"/>
              <w:ind w:firstLine="0"/>
              <w:contextualSpacing/>
              <w:rPr>
                <w:sz w:val="22"/>
                <w:szCs w:val="22"/>
              </w:rPr>
            </w:pPr>
            <w:r w:rsidRPr="009F16F7">
              <w:rPr>
                <w:sz w:val="22"/>
                <w:szCs w:val="22"/>
              </w:rPr>
              <w:t>М 1:</w:t>
            </w:r>
            <w:r w:rsidRPr="009F16F7">
              <w:rPr>
                <w:sz w:val="22"/>
                <w:szCs w:val="22"/>
                <w:lang w:val="en-US"/>
              </w:rPr>
              <w:t>10</w:t>
            </w:r>
            <w:r w:rsidRPr="009F16F7">
              <w:rPr>
                <w:sz w:val="22"/>
                <w:szCs w:val="22"/>
              </w:rPr>
              <w:t>00</w:t>
            </w:r>
          </w:p>
        </w:tc>
      </w:tr>
      <w:tr w:rsidR="0014657F" w:rsidRPr="009F16F7" w:rsidTr="006E04FC">
        <w:trPr>
          <w:trHeight w:val="292"/>
        </w:trPr>
        <w:tc>
          <w:tcPr>
            <w:tcW w:w="551" w:type="pct"/>
            <w:tcMar>
              <w:left w:w="57" w:type="dxa"/>
              <w:right w:w="57" w:type="dxa"/>
            </w:tcMar>
            <w:vAlign w:val="center"/>
          </w:tcPr>
          <w:p w:rsidR="0014657F" w:rsidRPr="009F16F7" w:rsidRDefault="0014657F" w:rsidP="006E04FC">
            <w:pPr>
              <w:jc w:val="center"/>
              <w:rPr>
                <w:rFonts w:eastAsia="Arial"/>
                <w:b/>
              </w:rPr>
            </w:pPr>
            <w:r w:rsidRPr="009F16F7">
              <w:rPr>
                <w:rFonts w:eastAsia="Arial"/>
                <w:b/>
              </w:rPr>
              <w:t>Раздел 2</w:t>
            </w:r>
          </w:p>
        </w:tc>
        <w:tc>
          <w:tcPr>
            <w:tcW w:w="3722" w:type="pct"/>
            <w:vAlign w:val="center"/>
          </w:tcPr>
          <w:p w:rsidR="0014657F" w:rsidRPr="009F16F7" w:rsidRDefault="003B16A6" w:rsidP="00B721D4">
            <w:pPr>
              <w:pStyle w:val="G"/>
              <w:rPr>
                <w:rFonts w:ascii="Times New Roman" w:eastAsia="Arial" w:hAnsi="Times New Roman"/>
                <w:bCs/>
                <w:sz w:val="22"/>
                <w:szCs w:val="22"/>
              </w:rPr>
            </w:pPr>
            <w:bookmarkStart w:id="5" w:name="_Toc118876131"/>
            <w:r w:rsidRPr="009F16F7">
              <w:rPr>
                <w:rFonts w:ascii="Times New Roman" w:hAnsi="Times New Roman"/>
                <w:bCs/>
                <w:kern w:val="32"/>
                <w:sz w:val="22"/>
                <w:szCs w:val="22"/>
              </w:rPr>
              <w:t>«</w:t>
            </w:r>
            <w:r w:rsidRPr="009F16F7">
              <w:rPr>
                <w:rFonts w:ascii="Times New Roman" w:eastAsia="Arial" w:hAnsi="Times New Roman"/>
                <w:bCs/>
                <w:sz w:val="22"/>
                <w:szCs w:val="22"/>
              </w:rPr>
              <w:t>Положение о характеристиках планируемого развития Территории, в том числе о плотности и параметрах застройки Территории, о характеристиках объектов капитального строительства жилого,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для развития территории в границах земельного участка  с кадастровым номером 25:02:010702:552»</w:t>
            </w:r>
            <w:bookmarkEnd w:id="5"/>
          </w:p>
        </w:tc>
        <w:tc>
          <w:tcPr>
            <w:tcW w:w="727" w:type="pct"/>
            <w:vAlign w:val="center"/>
          </w:tcPr>
          <w:p w:rsidR="0014657F" w:rsidRPr="009F16F7" w:rsidRDefault="0014657F" w:rsidP="006E04FC">
            <w:pPr>
              <w:pStyle w:val="S4"/>
              <w:spacing w:line="240" w:lineRule="auto"/>
              <w:ind w:firstLine="0"/>
              <w:contextualSpacing/>
              <w:jc w:val="both"/>
              <w:rPr>
                <w:sz w:val="22"/>
                <w:szCs w:val="22"/>
              </w:rPr>
            </w:pPr>
          </w:p>
        </w:tc>
      </w:tr>
      <w:tr w:rsidR="0014657F" w:rsidRPr="009F16F7" w:rsidTr="006E04FC">
        <w:trPr>
          <w:trHeight w:val="292"/>
        </w:trPr>
        <w:tc>
          <w:tcPr>
            <w:tcW w:w="5000" w:type="pct"/>
            <w:gridSpan w:val="3"/>
            <w:tcMar>
              <w:left w:w="57" w:type="dxa"/>
              <w:right w:w="57" w:type="dxa"/>
            </w:tcMar>
            <w:vAlign w:val="center"/>
          </w:tcPr>
          <w:p w:rsidR="0014657F" w:rsidRPr="009F16F7" w:rsidRDefault="0014657F" w:rsidP="006E04FC">
            <w:pPr>
              <w:jc w:val="center"/>
              <w:rPr>
                <w:rFonts w:eastAsia="Arial"/>
              </w:rPr>
            </w:pPr>
            <w:r w:rsidRPr="009F16F7">
              <w:rPr>
                <w:rFonts w:eastAsia="Arial"/>
                <w:b/>
                <w:i/>
              </w:rPr>
              <w:t>Проект планировки территории. Материалы по обоснованию</w:t>
            </w:r>
          </w:p>
        </w:tc>
      </w:tr>
      <w:tr w:rsidR="0014657F" w:rsidRPr="009F16F7" w:rsidTr="006E04FC">
        <w:trPr>
          <w:trHeight w:val="292"/>
        </w:trPr>
        <w:tc>
          <w:tcPr>
            <w:tcW w:w="551" w:type="pct"/>
            <w:tcMar>
              <w:left w:w="57" w:type="dxa"/>
              <w:right w:w="57" w:type="dxa"/>
            </w:tcMar>
            <w:vAlign w:val="center"/>
          </w:tcPr>
          <w:p w:rsidR="0014657F" w:rsidRPr="009F16F7" w:rsidRDefault="0014657F" w:rsidP="006E04FC">
            <w:pPr>
              <w:jc w:val="center"/>
              <w:rPr>
                <w:rFonts w:eastAsia="Arial"/>
                <w:b/>
              </w:rPr>
            </w:pPr>
            <w:r w:rsidRPr="009F16F7">
              <w:rPr>
                <w:rFonts w:eastAsia="Arial"/>
                <w:b/>
              </w:rPr>
              <w:t>Раздел 3</w:t>
            </w:r>
          </w:p>
        </w:tc>
        <w:tc>
          <w:tcPr>
            <w:tcW w:w="3722" w:type="pct"/>
            <w:vAlign w:val="center"/>
          </w:tcPr>
          <w:p w:rsidR="0014657F" w:rsidRPr="009F16F7" w:rsidRDefault="0014657F" w:rsidP="006E04FC">
            <w:pPr>
              <w:jc w:val="center"/>
              <w:rPr>
                <w:rFonts w:eastAsia="Arial"/>
                <w:b/>
              </w:rPr>
            </w:pPr>
            <w:r w:rsidRPr="009F16F7">
              <w:rPr>
                <w:rFonts w:eastAsia="Arial"/>
                <w:b/>
              </w:rPr>
              <w:t>«Материалы по обоснованию проекта планировки территории. Графическая часть»</w:t>
            </w:r>
          </w:p>
        </w:tc>
        <w:tc>
          <w:tcPr>
            <w:tcW w:w="727" w:type="pct"/>
            <w:vAlign w:val="center"/>
          </w:tcPr>
          <w:p w:rsidR="0014657F" w:rsidRPr="009F16F7" w:rsidRDefault="0014657F" w:rsidP="006E04FC">
            <w:pPr>
              <w:pStyle w:val="S4"/>
              <w:spacing w:line="240" w:lineRule="auto"/>
              <w:ind w:firstLine="0"/>
              <w:contextualSpacing/>
              <w:rPr>
                <w:sz w:val="22"/>
                <w:szCs w:val="22"/>
              </w:rPr>
            </w:pPr>
          </w:p>
        </w:tc>
      </w:tr>
      <w:tr w:rsidR="0014657F" w:rsidRPr="009F16F7" w:rsidTr="006E04FC">
        <w:trPr>
          <w:trHeight w:val="292"/>
        </w:trPr>
        <w:tc>
          <w:tcPr>
            <w:tcW w:w="551" w:type="pct"/>
            <w:tcMar>
              <w:left w:w="57" w:type="dxa"/>
              <w:right w:w="57" w:type="dxa"/>
            </w:tcMar>
            <w:vAlign w:val="center"/>
          </w:tcPr>
          <w:p w:rsidR="0014657F" w:rsidRPr="009F16F7" w:rsidRDefault="0014657F" w:rsidP="006E04FC">
            <w:pPr>
              <w:pStyle w:val="S4"/>
              <w:spacing w:line="240" w:lineRule="auto"/>
              <w:ind w:firstLine="0"/>
              <w:contextualSpacing/>
              <w:rPr>
                <w:sz w:val="22"/>
                <w:szCs w:val="22"/>
              </w:rPr>
            </w:pPr>
          </w:p>
        </w:tc>
        <w:tc>
          <w:tcPr>
            <w:tcW w:w="3722" w:type="pct"/>
            <w:vAlign w:val="center"/>
          </w:tcPr>
          <w:p w:rsidR="0014657F" w:rsidRPr="009F16F7" w:rsidRDefault="0014657F" w:rsidP="0014657F">
            <w:pPr>
              <w:jc w:val="both"/>
            </w:pPr>
            <w:r w:rsidRPr="009F16F7">
              <w:t xml:space="preserve">Лист 1. </w:t>
            </w:r>
            <w:r w:rsidRPr="009F16F7">
              <w:rPr>
                <w:color w:val="000000"/>
              </w:rPr>
              <w:t>Карта (фрагмент карты) планировочной структуры территорий поселения с отображением границ элементов планировочной структуры</w:t>
            </w:r>
          </w:p>
        </w:tc>
        <w:tc>
          <w:tcPr>
            <w:tcW w:w="727" w:type="pct"/>
            <w:vAlign w:val="center"/>
          </w:tcPr>
          <w:p w:rsidR="0014657F" w:rsidRPr="009F16F7" w:rsidRDefault="0014657F" w:rsidP="006E04FC">
            <w:pPr>
              <w:pStyle w:val="S4"/>
              <w:spacing w:line="240" w:lineRule="auto"/>
              <w:ind w:firstLine="0"/>
              <w:contextualSpacing/>
              <w:rPr>
                <w:color w:val="FF0000"/>
                <w:sz w:val="22"/>
                <w:szCs w:val="22"/>
              </w:rPr>
            </w:pPr>
            <w:r w:rsidRPr="009F16F7">
              <w:rPr>
                <w:sz w:val="22"/>
                <w:szCs w:val="22"/>
              </w:rPr>
              <w:t>М 1:</w:t>
            </w:r>
            <w:r w:rsidR="006E2D5A" w:rsidRPr="009F16F7">
              <w:rPr>
                <w:sz w:val="22"/>
                <w:szCs w:val="22"/>
              </w:rPr>
              <w:t>5</w:t>
            </w:r>
            <w:r w:rsidRPr="009F16F7">
              <w:rPr>
                <w:sz w:val="22"/>
                <w:szCs w:val="22"/>
                <w:lang w:val="en-US"/>
              </w:rPr>
              <w:t>0</w:t>
            </w:r>
            <w:r w:rsidRPr="009F16F7">
              <w:rPr>
                <w:sz w:val="22"/>
                <w:szCs w:val="22"/>
              </w:rPr>
              <w:t>00</w:t>
            </w:r>
          </w:p>
        </w:tc>
      </w:tr>
      <w:tr w:rsidR="0014657F" w:rsidRPr="009F16F7" w:rsidTr="0014657F">
        <w:trPr>
          <w:trHeight w:val="292"/>
        </w:trPr>
        <w:tc>
          <w:tcPr>
            <w:tcW w:w="551" w:type="pct"/>
            <w:tcMar>
              <w:left w:w="57" w:type="dxa"/>
              <w:right w:w="57" w:type="dxa"/>
            </w:tcMar>
            <w:vAlign w:val="center"/>
          </w:tcPr>
          <w:p w:rsidR="0014657F" w:rsidRPr="009F16F7" w:rsidRDefault="0014657F" w:rsidP="0014657F">
            <w:pPr>
              <w:pStyle w:val="S4"/>
              <w:spacing w:line="240" w:lineRule="auto"/>
              <w:ind w:firstLine="0"/>
              <w:contextualSpacing/>
              <w:rPr>
                <w:sz w:val="22"/>
                <w:szCs w:val="22"/>
              </w:rPr>
            </w:pPr>
          </w:p>
        </w:tc>
        <w:tc>
          <w:tcPr>
            <w:tcW w:w="3722" w:type="pct"/>
            <w:vAlign w:val="center"/>
          </w:tcPr>
          <w:p w:rsidR="0014657F" w:rsidRPr="009F16F7" w:rsidRDefault="0014657F" w:rsidP="0014657F">
            <w:pPr>
              <w:jc w:val="both"/>
            </w:pPr>
            <w:r w:rsidRPr="009F16F7">
              <w:rPr>
                <w:shd w:val="clear" w:color="auto" w:fill="FFFFFF"/>
              </w:rPr>
              <w:t>Лист 2. Схема организации движения транспорта и пешеходов, схема организации улично-дорожной сети.</w:t>
            </w:r>
          </w:p>
        </w:tc>
        <w:tc>
          <w:tcPr>
            <w:tcW w:w="727" w:type="pct"/>
            <w:vAlign w:val="center"/>
          </w:tcPr>
          <w:p w:rsidR="0014657F" w:rsidRPr="009F16F7" w:rsidRDefault="0014657F" w:rsidP="0014657F">
            <w:pPr>
              <w:jc w:val="center"/>
            </w:pPr>
            <w:r w:rsidRPr="009F16F7">
              <w:t>М 1:</w:t>
            </w:r>
            <w:r w:rsidRPr="009F16F7">
              <w:rPr>
                <w:lang w:val="en-US"/>
              </w:rPr>
              <w:t>10</w:t>
            </w:r>
            <w:r w:rsidRPr="009F16F7">
              <w:t>00</w:t>
            </w:r>
          </w:p>
        </w:tc>
      </w:tr>
      <w:tr w:rsidR="0014657F" w:rsidRPr="009F16F7" w:rsidTr="0014657F">
        <w:trPr>
          <w:trHeight w:val="292"/>
        </w:trPr>
        <w:tc>
          <w:tcPr>
            <w:tcW w:w="551" w:type="pct"/>
            <w:tcMar>
              <w:left w:w="57" w:type="dxa"/>
              <w:right w:w="57" w:type="dxa"/>
            </w:tcMar>
            <w:vAlign w:val="center"/>
          </w:tcPr>
          <w:p w:rsidR="0014657F" w:rsidRPr="009F16F7" w:rsidRDefault="0014657F" w:rsidP="0014657F">
            <w:pPr>
              <w:pStyle w:val="S4"/>
              <w:spacing w:line="240" w:lineRule="auto"/>
              <w:ind w:firstLine="0"/>
              <w:contextualSpacing/>
              <w:rPr>
                <w:sz w:val="22"/>
                <w:szCs w:val="22"/>
              </w:rPr>
            </w:pPr>
          </w:p>
        </w:tc>
        <w:tc>
          <w:tcPr>
            <w:tcW w:w="3722" w:type="pct"/>
            <w:vAlign w:val="center"/>
          </w:tcPr>
          <w:p w:rsidR="0014657F" w:rsidRPr="009F16F7" w:rsidRDefault="0014657F" w:rsidP="0014657F">
            <w:pPr>
              <w:jc w:val="both"/>
            </w:pPr>
            <w:r w:rsidRPr="009F16F7">
              <w:rPr>
                <w:shd w:val="clear" w:color="auto" w:fill="FFFFFF"/>
              </w:rPr>
              <w:t>Лист 3.</w:t>
            </w:r>
            <w:r w:rsidRPr="009F16F7">
              <w:rPr>
                <w:color w:val="000000"/>
              </w:rPr>
              <w:t xml:space="preserve"> Схема границ зон с особыми условиями использования территорий. Схема границ территорий объектов культурного наследия</w:t>
            </w:r>
            <w:r w:rsidRPr="009F16F7">
              <w:rPr>
                <w:shd w:val="clear" w:color="auto" w:fill="FFFFFF"/>
              </w:rPr>
              <w:t>.</w:t>
            </w:r>
          </w:p>
        </w:tc>
        <w:tc>
          <w:tcPr>
            <w:tcW w:w="727" w:type="pct"/>
            <w:vAlign w:val="center"/>
          </w:tcPr>
          <w:p w:rsidR="0014657F" w:rsidRPr="009F16F7" w:rsidRDefault="0014657F" w:rsidP="0014657F">
            <w:pPr>
              <w:jc w:val="center"/>
            </w:pPr>
            <w:r w:rsidRPr="009F16F7">
              <w:t>М 1:</w:t>
            </w:r>
            <w:r w:rsidRPr="009F16F7">
              <w:rPr>
                <w:lang w:val="en-US"/>
              </w:rPr>
              <w:t>10</w:t>
            </w:r>
            <w:r w:rsidRPr="009F16F7">
              <w:t>00</w:t>
            </w:r>
          </w:p>
        </w:tc>
      </w:tr>
      <w:tr w:rsidR="00280C1F" w:rsidRPr="009F16F7" w:rsidTr="0014657F">
        <w:trPr>
          <w:trHeight w:val="292"/>
        </w:trPr>
        <w:tc>
          <w:tcPr>
            <w:tcW w:w="551" w:type="pct"/>
            <w:tcMar>
              <w:left w:w="57" w:type="dxa"/>
              <w:right w:w="57" w:type="dxa"/>
            </w:tcMar>
            <w:vAlign w:val="center"/>
          </w:tcPr>
          <w:p w:rsidR="00280C1F" w:rsidRPr="009F16F7" w:rsidRDefault="00280C1F" w:rsidP="0014657F">
            <w:pPr>
              <w:pStyle w:val="S4"/>
              <w:spacing w:line="240" w:lineRule="auto"/>
              <w:ind w:firstLine="0"/>
              <w:contextualSpacing/>
              <w:rPr>
                <w:sz w:val="22"/>
                <w:szCs w:val="22"/>
              </w:rPr>
            </w:pPr>
          </w:p>
        </w:tc>
        <w:tc>
          <w:tcPr>
            <w:tcW w:w="3722" w:type="pct"/>
            <w:vAlign w:val="center"/>
          </w:tcPr>
          <w:p w:rsidR="00280C1F" w:rsidRPr="009F16F7" w:rsidRDefault="00280C1F" w:rsidP="0014657F">
            <w:pPr>
              <w:jc w:val="both"/>
              <w:rPr>
                <w:shd w:val="clear" w:color="auto" w:fill="FFFFFF"/>
              </w:rPr>
            </w:pPr>
            <w:r w:rsidRPr="009F16F7">
              <w:rPr>
                <w:shd w:val="clear" w:color="auto" w:fill="FFFFFF"/>
              </w:rPr>
              <w:t>Лист4. Схема, отображающая местоположение существующих объектов капитального строительства</w:t>
            </w:r>
          </w:p>
        </w:tc>
        <w:tc>
          <w:tcPr>
            <w:tcW w:w="727" w:type="pct"/>
            <w:vAlign w:val="center"/>
          </w:tcPr>
          <w:p w:rsidR="00280C1F" w:rsidRPr="009F16F7" w:rsidRDefault="00280C1F" w:rsidP="0014657F">
            <w:pPr>
              <w:jc w:val="center"/>
            </w:pPr>
            <w:r w:rsidRPr="009F16F7">
              <w:t>М 1:</w:t>
            </w:r>
            <w:r w:rsidRPr="009F16F7">
              <w:rPr>
                <w:lang w:val="en-US"/>
              </w:rPr>
              <w:t>10</w:t>
            </w:r>
            <w:r w:rsidRPr="009F16F7">
              <w:t>00</w:t>
            </w:r>
          </w:p>
        </w:tc>
      </w:tr>
      <w:tr w:rsidR="0086705D" w:rsidRPr="009F16F7" w:rsidTr="0014657F">
        <w:trPr>
          <w:trHeight w:val="292"/>
        </w:trPr>
        <w:tc>
          <w:tcPr>
            <w:tcW w:w="551" w:type="pct"/>
            <w:tcMar>
              <w:left w:w="57" w:type="dxa"/>
              <w:right w:w="57" w:type="dxa"/>
            </w:tcMar>
            <w:vAlign w:val="center"/>
          </w:tcPr>
          <w:p w:rsidR="0086705D" w:rsidRPr="009F16F7" w:rsidRDefault="0086705D" w:rsidP="0014657F">
            <w:pPr>
              <w:pStyle w:val="S4"/>
              <w:spacing w:line="240" w:lineRule="auto"/>
              <w:ind w:firstLine="0"/>
              <w:contextualSpacing/>
              <w:rPr>
                <w:sz w:val="22"/>
                <w:szCs w:val="22"/>
              </w:rPr>
            </w:pPr>
          </w:p>
        </w:tc>
        <w:tc>
          <w:tcPr>
            <w:tcW w:w="3722" w:type="pct"/>
            <w:vAlign w:val="center"/>
          </w:tcPr>
          <w:p w:rsidR="0086705D" w:rsidRPr="009F16F7" w:rsidRDefault="0086705D" w:rsidP="0014657F">
            <w:pPr>
              <w:jc w:val="both"/>
              <w:rPr>
                <w:shd w:val="clear" w:color="auto" w:fill="FFFFFF"/>
              </w:rPr>
            </w:pPr>
            <w:r w:rsidRPr="009F16F7">
              <w:rPr>
                <w:shd w:val="clear" w:color="auto" w:fill="FFFFFF"/>
              </w:rPr>
              <w:t>Лист 5. Схема инженерных сетей и сооружений</w:t>
            </w:r>
          </w:p>
        </w:tc>
        <w:tc>
          <w:tcPr>
            <w:tcW w:w="727" w:type="pct"/>
            <w:vAlign w:val="center"/>
          </w:tcPr>
          <w:p w:rsidR="0086705D" w:rsidRPr="009F16F7" w:rsidRDefault="0086705D" w:rsidP="0014657F">
            <w:pPr>
              <w:jc w:val="center"/>
            </w:pPr>
            <w:r w:rsidRPr="009F16F7">
              <w:t>М 1:</w:t>
            </w:r>
            <w:r w:rsidRPr="009F16F7">
              <w:rPr>
                <w:lang w:val="en-US"/>
              </w:rPr>
              <w:t>10</w:t>
            </w:r>
            <w:r w:rsidRPr="009F16F7">
              <w:t>00</w:t>
            </w:r>
          </w:p>
        </w:tc>
      </w:tr>
      <w:tr w:rsidR="0014657F" w:rsidRPr="009F16F7" w:rsidTr="0014657F">
        <w:trPr>
          <w:trHeight w:val="292"/>
        </w:trPr>
        <w:tc>
          <w:tcPr>
            <w:tcW w:w="551" w:type="pct"/>
            <w:tcMar>
              <w:left w:w="57" w:type="dxa"/>
              <w:right w:w="57" w:type="dxa"/>
            </w:tcMar>
            <w:vAlign w:val="center"/>
          </w:tcPr>
          <w:p w:rsidR="0014657F" w:rsidRPr="009F16F7" w:rsidRDefault="0014657F" w:rsidP="0014657F">
            <w:pPr>
              <w:pStyle w:val="S4"/>
              <w:spacing w:line="240" w:lineRule="auto"/>
              <w:ind w:firstLine="0"/>
              <w:contextualSpacing/>
              <w:rPr>
                <w:sz w:val="22"/>
                <w:szCs w:val="22"/>
              </w:rPr>
            </w:pPr>
          </w:p>
        </w:tc>
        <w:tc>
          <w:tcPr>
            <w:tcW w:w="3722" w:type="pct"/>
            <w:vAlign w:val="center"/>
          </w:tcPr>
          <w:p w:rsidR="0014657F" w:rsidRPr="009F16F7" w:rsidRDefault="00C4458C" w:rsidP="0014657F">
            <w:pPr>
              <w:jc w:val="both"/>
            </w:pPr>
            <w:r w:rsidRPr="009F16F7">
              <w:rPr>
                <w:shd w:val="clear" w:color="auto" w:fill="FFFFFF"/>
              </w:rPr>
              <w:t xml:space="preserve">Лист </w:t>
            </w:r>
            <w:r w:rsidR="0086705D" w:rsidRPr="009F16F7">
              <w:rPr>
                <w:shd w:val="clear" w:color="auto" w:fill="FFFFFF"/>
              </w:rPr>
              <w:t>6</w:t>
            </w:r>
            <w:r w:rsidR="0014657F" w:rsidRPr="009F16F7">
              <w:rPr>
                <w:shd w:val="clear" w:color="auto" w:fill="FFFFFF"/>
              </w:rPr>
              <w:t>. Схема вертикальной планировки территории и инженерной подготовки территории.</w:t>
            </w:r>
          </w:p>
        </w:tc>
        <w:tc>
          <w:tcPr>
            <w:tcW w:w="727" w:type="pct"/>
            <w:vAlign w:val="center"/>
          </w:tcPr>
          <w:p w:rsidR="0014657F" w:rsidRPr="009F16F7" w:rsidRDefault="0014657F" w:rsidP="0014657F">
            <w:pPr>
              <w:jc w:val="center"/>
            </w:pPr>
            <w:r w:rsidRPr="009F16F7">
              <w:t>М 1:</w:t>
            </w:r>
            <w:r w:rsidRPr="009F16F7">
              <w:rPr>
                <w:lang w:val="en-US"/>
              </w:rPr>
              <w:t>10</w:t>
            </w:r>
            <w:r w:rsidRPr="009F16F7">
              <w:t>00</w:t>
            </w:r>
          </w:p>
        </w:tc>
      </w:tr>
      <w:tr w:rsidR="0014657F" w:rsidRPr="009F16F7" w:rsidTr="0014657F">
        <w:tc>
          <w:tcPr>
            <w:tcW w:w="551" w:type="pct"/>
            <w:tcMar>
              <w:left w:w="57" w:type="dxa"/>
              <w:right w:w="57" w:type="dxa"/>
            </w:tcMar>
            <w:vAlign w:val="center"/>
          </w:tcPr>
          <w:p w:rsidR="0014657F" w:rsidRPr="009F16F7" w:rsidRDefault="0014657F" w:rsidP="0014657F">
            <w:pPr>
              <w:pStyle w:val="S4"/>
              <w:spacing w:line="240" w:lineRule="auto"/>
              <w:ind w:firstLine="0"/>
              <w:contextualSpacing/>
              <w:rPr>
                <w:sz w:val="22"/>
                <w:szCs w:val="22"/>
              </w:rPr>
            </w:pPr>
          </w:p>
        </w:tc>
        <w:tc>
          <w:tcPr>
            <w:tcW w:w="3722" w:type="pct"/>
            <w:vAlign w:val="center"/>
          </w:tcPr>
          <w:p w:rsidR="0014657F" w:rsidRPr="009F16F7" w:rsidRDefault="00C4458C" w:rsidP="0014657F">
            <w:pPr>
              <w:contextualSpacing/>
              <w:jc w:val="both"/>
            </w:pPr>
            <w:r w:rsidRPr="009F16F7">
              <w:t xml:space="preserve">Лист </w:t>
            </w:r>
            <w:r w:rsidR="0086705D" w:rsidRPr="009F16F7">
              <w:t>7</w:t>
            </w:r>
            <w:r w:rsidR="0014657F" w:rsidRPr="009F16F7">
              <w:t>. Вариант планировочных решений застройки территории в соответствие с проектом планировки территории.</w:t>
            </w:r>
          </w:p>
        </w:tc>
        <w:tc>
          <w:tcPr>
            <w:tcW w:w="727" w:type="pct"/>
            <w:vAlign w:val="center"/>
          </w:tcPr>
          <w:p w:rsidR="0014657F" w:rsidRPr="009F16F7" w:rsidRDefault="0014657F" w:rsidP="0014657F">
            <w:pPr>
              <w:jc w:val="center"/>
            </w:pPr>
            <w:r w:rsidRPr="009F16F7">
              <w:t>М 1:</w:t>
            </w:r>
            <w:r w:rsidRPr="009F16F7">
              <w:rPr>
                <w:lang w:val="en-US"/>
              </w:rPr>
              <w:t>10</w:t>
            </w:r>
            <w:r w:rsidRPr="009F16F7">
              <w:t>00</w:t>
            </w:r>
          </w:p>
        </w:tc>
      </w:tr>
      <w:tr w:rsidR="0014657F" w:rsidRPr="009F16F7" w:rsidTr="006E04FC">
        <w:tc>
          <w:tcPr>
            <w:tcW w:w="551" w:type="pct"/>
            <w:tcMar>
              <w:left w:w="57" w:type="dxa"/>
              <w:right w:w="57" w:type="dxa"/>
            </w:tcMar>
            <w:vAlign w:val="center"/>
          </w:tcPr>
          <w:p w:rsidR="0014657F" w:rsidRPr="009F16F7" w:rsidRDefault="0014657F" w:rsidP="006E04FC">
            <w:pPr>
              <w:jc w:val="center"/>
              <w:rPr>
                <w:rFonts w:eastAsia="Arial"/>
                <w:b/>
              </w:rPr>
            </w:pPr>
            <w:r w:rsidRPr="009F16F7">
              <w:rPr>
                <w:rFonts w:eastAsia="Arial"/>
                <w:b/>
              </w:rPr>
              <w:t>Раздел 4</w:t>
            </w:r>
          </w:p>
        </w:tc>
        <w:tc>
          <w:tcPr>
            <w:tcW w:w="3722" w:type="pct"/>
            <w:vAlign w:val="center"/>
          </w:tcPr>
          <w:p w:rsidR="0014657F" w:rsidRPr="009F16F7" w:rsidRDefault="0014657F" w:rsidP="006E04FC">
            <w:pPr>
              <w:jc w:val="center"/>
              <w:rPr>
                <w:rFonts w:eastAsia="Arial"/>
                <w:b/>
              </w:rPr>
            </w:pPr>
            <w:r w:rsidRPr="009F16F7">
              <w:rPr>
                <w:rFonts w:eastAsia="Arial"/>
                <w:b/>
              </w:rPr>
              <w:t>«Материалы по обоснованию проекта планировки территории. Пояснительная записка»</w:t>
            </w:r>
          </w:p>
        </w:tc>
        <w:tc>
          <w:tcPr>
            <w:tcW w:w="727" w:type="pct"/>
            <w:vAlign w:val="center"/>
          </w:tcPr>
          <w:p w:rsidR="0014657F" w:rsidRPr="009F16F7" w:rsidRDefault="0014657F" w:rsidP="006E04FC">
            <w:pPr>
              <w:jc w:val="center"/>
            </w:pPr>
          </w:p>
        </w:tc>
      </w:tr>
      <w:tr w:rsidR="0014657F" w:rsidRPr="009F16F7" w:rsidTr="006E04FC">
        <w:tc>
          <w:tcPr>
            <w:tcW w:w="5000" w:type="pct"/>
            <w:gridSpan w:val="3"/>
            <w:tcMar>
              <w:left w:w="57" w:type="dxa"/>
              <w:right w:w="57" w:type="dxa"/>
            </w:tcMar>
            <w:vAlign w:val="center"/>
          </w:tcPr>
          <w:p w:rsidR="0014657F" w:rsidRPr="009F16F7" w:rsidRDefault="0014657F" w:rsidP="006E04FC">
            <w:pPr>
              <w:jc w:val="center"/>
              <w:rPr>
                <w:rFonts w:eastAsia="Arial"/>
              </w:rPr>
            </w:pPr>
            <w:r w:rsidRPr="009F16F7">
              <w:rPr>
                <w:rFonts w:eastAsia="Arial"/>
                <w:b/>
                <w:i/>
              </w:rPr>
              <w:t>Проект межевания территории</w:t>
            </w:r>
          </w:p>
        </w:tc>
      </w:tr>
      <w:tr w:rsidR="0014657F" w:rsidRPr="009F16F7" w:rsidTr="006E04FC">
        <w:tc>
          <w:tcPr>
            <w:tcW w:w="551" w:type="pct"/>
            <w:tcMar>
              <w:left w:w="57" w:type="dxa"/>
              <w:right w:w="57" w:type="dxa"/>
            </w:tcMar>
            <w:vAlign w:val="center"/>
          </w:tcPr>
          <w:p w:rsidR="0014657F" w:rsidRPr="009F16F7" w:rsidRDefault="0014657F" w:rsidP="006E04FC">
            <w:pPr>
              <w:jc w:val="center"/>
              <w:rPr>
                <w:rFonts w:eastAsia="Arial"/>
                <w:b/>
              </w:rPr>
            </w:pPr>
            <w:r w:rsidRPr="009F16F7">
              <w:rPr>
                <w:rFonts w:eastAsia="Arial"/>
                <w:b/>
              </w:rPr>
              <w:t>Раздел 1</w:t>
            </w:r>
          </w:p>
        </w:tc>
        <w:tc>
          <w:tcPr>
            <w:tcW w:w="3722" w:type="pct"/>
            <w:vAlign w:val="center"/>
          </w:tcPr>
          <w:p w:rsidR="0014657F" w:rsidRPr="009F16F7" w:rsidRDefault="0014657F" w:rsidP="006E04FC">
            <w:pPr>
              <w:jc w:val="center"/>
              <w:rPr>
                <w:rFonts w:eastAsia="Arial"/>
                <w:b/>
              </w:rPr>
            </w:pPr>
            <w:r w:rsidRPr="009F16F7">
              <w:rPr>
                <w:rFonts w:eastAsia="Arial"/>
                <w:b/>
              </w:rPr>
              <w:t>«Проект межевания территории. Графическая часть»</w:t>
            </w:r>
          </w:p>
        </w:tc>
        <w:tc>
          <w:tcPr>
            <w:tcW w:w="727" w:type="pct"/>
            <w:vAlign w:val="center"/>
          </w:tcPr>
          <w:p w:rsidR="0014657F" w:rsidRPr="009F16F7" w:rsidRDefault="0014657F" w:rsidP="006E04FC">
            <w:pPr>
              <w:contextualSpacing/>
              <w:jc w:val="center"/>
            </w:pPr>
          </w:p>
        </w:tc>
      </w:tr>
      <w:tr w:rsidR="0014657F" w:rsidRPr="009F16F7" w:rsidTr="006E04FC">
        <w:tc>
          <w:tcPr>
            <w:tcW w:w="551" w:type="pct"/>
            <w:tcMar>
              <w:left w:w="57" w:type="dxa"/>
              <w:right w:w="57" w:type="dxa"/>
            </w:tcMar>
            <w:vAlign w:val="center"/>
          </w:tcPr>
          <w:p w:rsidR="0014657F" w:rsidRPr="009F16F7" w:rsidRDefault="0014657F" w:rsidP="006E04FC">
            <w:pPr>
              <w:contextualSpacing/>
              <w:jc w:val="center"/>
            </w:pPr>
          </w:p>
        </w:tc>
        <w:tc>
          <w:tcPr>
            <w:tcW w:w="3722" w:type="pct"/>
            <w:vAlign w:val="center"/>
          </w:tcPr>
          <w:p w:rsidR="0014657F" w:rsidRPr="009F16F7" w:rsidRDefault="0014657F" w:rsidP="006E04FC">
            <w:pPr>
              <w:jc w:val="both"/>
            </w:pPr>
            <w:r w:rsidRPr="009F16F7">
              <w:t>Лист 1. Чертёж межевания территории</w:t>
            </w:r>
          </w:p>
        </w:tc>
        <w:tc>
          <w:tcPr>
            <w:tcW w:w="727" w:type="pct"/>
            <w:vAlign w:val="center"/>
          </w:tcPr>
          <w:p w:rsidR="0014657F" w:rsidRPr="009F16F7" w:rsidRDefault="005A5A47" w:rsidP="006E04FC">
            <w:pPr>
              <w:contextualSpacing/>
              <w:jc w:val="center"/>
            </w:pPr>
            <w:r w:rsidRPr="009F16F7">
              <w:t>М 1:10</w:t>
            </w:r>
            <w:r w:rsidR="0014657F" w:rsidRPr="009F16F7">
              <w:t>00</w:t>
            </w:r>
          </w:p>
        </w:tc>
      </w:tr>
      <w:tr w:rsidR="0014657F" w:rsidRPr="009F16F7" w:rsidTr="006E04FC">
        <w:tc>
          <w:tcPr>
            <w:tcW w:w="551" w:type="pct"/>
            <w:tcMar>
              <w:left w:w="57" w:type="dxa"/>
              <w:right w:w="57" w:type="dxa"/>
            </w:tcMar>
            <w:vAlign w:val="center"/>
          </w:tcPr>
          <w:p w:rsidR="0014657F" w:rsidRPr="009F16F7" w:rsidRDefault="0014657F" w:rsidP="006E04FC">
            <w:pPr>
              <w:jc w:val="center"/>
              <w:rPr>
                <w:rFonts w:eastAsia="Arial"/>
                <w:b/>
              </w:rPr>
            </w:pPr>
            <w:r w:rsidRPr="009F16F7">
              <w:rPr>
                <w:rFonts w:eastAsia="Arial"/>
                <w:b/>
              </w:rPr>
              <w:t>Раздел 2</w:t>
            </w:r>
          </w:p>
        </w:tc>
        <w:tc>
          <w:tcPr>
            <w:tcW w:w="3722" w:type="pct"/>
            <w:vAlign w:val="center"/>
          </w:tcPr>
          <w:p w:rsidR="0014657F" w:rsidRPr="009F16F7" w:rsidRDefault="0014657F" w:rsidP="006E04FC">
            <w:pPr>
              <w:jc w:val="center"/>
              <w:rPr>
                <w:rFonts w:eastAsia="Arial"/>
                <w:b/>
              </w:rPr>
            </w:pPr>
            <w:r w:rsidRPr="009F16F7">
              <w:rPr>
                <w:rFonts w:eastAsia="Arial"/>
                <w:b/>
              </w:rPr>
              <w:t>«Проект межевания территории. Текстовая часть»</w:t>
            </w:r>
          </w:p>
        </w:tc>
        <w:tc>
          <w:tcPr>
            <w:tcW w:w="727" w:type="pct"/>
            <w:vAlign w:val="center"/>
          </w:tcPr>
          <w:p w:rsidR="0014657F" w:rsidRPr="009F16F7" w:rsidRDefault="0014657F" w:rsidP="006E04FC">
            <w:pPr>
              <w:contextualSpacing/>
              <w:jc w:val="center"/>
            </w:pPr>
          </w:p>
        </w:tc>
      </w:tr>
      <w:tr w:rsidR="0014657F" w:rsidRPr="009F16F7" w:rsidTr="006E04FC">
        <w:tc>
          <w:tcPr>
            <w:tcW w:w="551" w:type="pct"/>
            <w:tcMar>
              <w:left w:w="57" w:type="dxa"/>
              <w:right w:w="57" w:type="dxa"/>
            </w:tcMar>
            <w:vAlign w:val="center"/>
          </w:tcPr>
          <w:p w:rsidR="0014657F" w:rsidRPr="009F16F7" w:rsidRDefault="0014657F" w:rsidP="006E04FC">
            <w:pPr>
              <w:jc w:val="center"/>
              <w:rPr>
                <w:rFonts w:eastAsia="Arial"/>
                <w:b/>
              </w:rPr>
            </w:pPr>
            <w:r w:rsidRPr="009F16F7">
              <w:rPr>
                <w:rFonts w:eastAsia="Arial"/>
                <w:b/>
              </w:rPr>
              <w:t>Раздел 3</w:t>
            </w:r>
          </w:p>
        </w:tc>
        <w:tc>
          <w:tcPr>
            <w:tcW w:w="3722" w:type="pct"/>
            <w:vAlign w:val="center"/>
          </w:tcPr>
          <w:p w:rsidR="0014657F" w:rsidRPr="009F16F7" w:rsidRDefault="0014657F" w:rsidP="006E04FC">
            <w:pPr>
              <w:jc w:val="center"/>
              <w:rPr>
                <w:rFonts w:eastAsia="Arial"/>
                <w:b/>
              </w:rPr>
            </w:pPr>
            <w:r w:rsidRPr="009F16F7">
              <w:rPr>
                <w:rFonts w:eastAsia="Arial"/>
                <w:b/>
              </w:rPr>
              <w:t>«Материалы по обоснованию проекта межевания территории. Графическая часть»</w:t>
            </w:r>
          </w:p>
        </w:tc>
        <w:tc>
          <w:tcPr>
            <w:tcW w:w="727" w:type="pct"/>
            <w:vAlign w:val="center"/>
          </w:tcPr>
          <w:p w:rsidR="0014657F" w:rsidRPr="009F16F7" w:rsidRDefault="0014657F" w:rsidP="006E04FC">
            <w:pPr>
              <w:contextualSpacing/>
              <w:jc w:val="center"/>
            </w:pPr>
          </w:p>
        </w:tc>
      </w:tr>
      <w:tr w:rsidR="0014657F" w:rsidRPr="009F16F7" w:rsidTr="006E04FC">
        <w:tc>
          <w:tcPr>
            <w:tcW w:w="551" w:type="pct"/>
            <w:tcMar>
              <w:left w:w="57" w:type="dxa"/>
              <w:right w:w="57" w:type="dxa"/>
            </w:tcMar>
            <w:vAlign w:val="center"/>
          </w:tcPr>
          <w:p w:rsidR="0014657F" w:rsidRPr="009F16F7" w:rsidRDefault="0014657F" w:rsidP="006E04FC">
            <w:pPr>
              <w:contextualSpacing/>
              <w:jc w:val="center"/>
            </w:pPr>
          </w:p>
        </w:tc>
        <w:tc>
          <w:tcPr>
            <w:tcW w:w="3722" w:type="pct"/>
            <w:vAlign w:val="center"/>
          </w:tcPr>
          <w:p w:rsidR="0014657F" w:rsidRPr="009F16F7" w:rsidRDefault="0014657F" w:rsidP="006E04FC">
            <w:pPr>
              <w:jc w:val="both"/>
            </w:pPr>
            <w:r w:rsidRPr="009F16F7">
              <w:t xml:space="preserve">Лист 1. </w:t>
            </w:r>
            <w:r w:rsidRPr="009F16F7">
              <w:rPr>
                <w:rFonts w:eastAsia="Calibri"/>
                <w:color w:val="000000"/>
              </w:rPr>
              <w:t>Чертеж материалов по обоснованию проекта межевания территории.</w:t>
            </w:r>
          </w:p>
        </w:tc>
        <w:tc>
          <w:tcPr>
            <w:tcW w:w="727" w:type="pct"/>
            <w:vAlign w:val="center"/>
          </w:tcPr>
          <w:p w:rsidR="0014657F" w:rsidRPr="009F16F7" w:rsidRDefault="005A5A47" w:rsidP="006E04FC">
            <w:pPr>
              <w:contextualSpacing/>
              <w:jc w:val="center"/>
            </w:pPr>
            <w:r w:rsidRPr="009F16F7">
              <w:t>М 1:10</w:t>
            </w:r>
            <w:r w:rsidR="0014657F" w:rsidRPr="009F16F7">
              <w:t>00</w:t>
            </w:r>
          </w:p>
          <w:p w:rsidR="00FE2408" w:rsidRPr="009F16F7" w:rsidRDefault="00FE2408" w:rsidP="006E04FC">
            <w:pPr>
              <w:contextualSpacing/>
              <w:jc w:val="center"/>
            </w:pPr>
          </w:p>
        </w:tc>
      </w:tr>
      <w:tr w:rsidR="00FE2408" w:rsidRPr="009F16F7" w:rsidTr="006E04FC">
        <w:tc>
          <w:tcPr>
            <w:tcW w:w="551" w:type="pct"/>
            <w:tcMar>
              <w:left w:w="57" w:type="dxa"/>
              <w:right w:w="57" w:type="dxa"/>
            </w:tcMar>
            <w:vAlign w:val="center"/>
          </w:tcPr>
          <w:p w:rsidR="00FE2408" w:rsidRPr="009F16F7" w:rsidRDefault="00FE2408" w:rsidP="00FE2408">
            <w:pPr>
              <w:contextualSpacing/>
              <w:jc w:val="center"/>
            </w:pPr>
          </w:p>
        </w:tc>
        <w:tc>
          <w:tcPr>
            <w:tcW w:w="3722" w:type="pct"/>
            <w:vAlign w:val="center"/>
          </w:tcPr>
          <w:p w:rsidR="00FE2408" w:rsidRPr="009F16F7" w:rsidRDefault="00FE2408" w:rsidP="00FE2408">
            <w:pPr>
              <w:jc w:val="center"/>
            </w:pPr>
            <w:r w:rsidRPr="009F16F7">
              <w:rPr>
                <w:rFonts w:eastAsia="Arial"/>
                <w:b/>
                <w:i/>
              </w:rPr>
              <w:t>Инженерные изыскания</w:t>
            </w:r>
          </w:p>
        </w:tc>
        <w:tc>
          <w:tcPr>
            <w:tcW w:w="727" w:type="pct"/>
            <w:vAlign w:val="center"/>
          </w:tcPr>
          <w:p w:rsidR="00FE2408" w:rsidRPr="009F16F7" w:rsidRDefault="00FE2408" w:rsidP="00FE2408">
            <w:pPr>
              <w:contextualSpacing/>
              <w:jc w:val="center"/>
            </w:pPr>
          </w:p>
        </w:tc>
      </w:tr>
      <w:tr w:rsidR="00FE2408" w:rsidRPr="009F16F7" w:rsidTr="006E04FC">
        <w:tc>
          <w:tcPr>
            <w:tcW w:w="551" w:type="pct"/>
            <w:tcMar>
              <w:left w:w="57" w:type="dxa"/>
              <w:right w:w="57" w:type="dxa"/>
            </w:tcMar>
            <w:vAlign w:val="center"/>
          </w:tcPr>
          <w:p w:rsidR="00FE2408" w:rsidRPr="009F16F7" w:rsidRDefault="00FE2408" w:rsidP="00FE2408">
            <w:pPr>
              <w:contextualSpacing/>
              <w:jc w:val="center"/>
              <w:rPr>
                <w:rFonts w:eastAsia="Arial"/>
                <w:b/>
                <w:i/>
              </w:rPr>
            </w:pPr>
            <w:r w:rsidRPr="009F16F7">
              <w:t>Том 1</w:t>
            </w:r>
          </w:p>
        </w:tc>
        <w:tc>
          <w:tcPr>
            <w:tcW w:w="3722" w:type="pct"/>
            <w:vAlign w:val="center"/>
          </w:tcPr>
          <w:p w:rsidR="00FE2408" w:rsidRPr="009F16F7" w:rsidRDefault="00FE2408" w:rsidP="00FE2408">
            <w:pPr>
              <w:jc w:val="both"/>
            </w:pPr>
            <w:r w:rsidRPr="009F16F7">
              <w:t>Технический отчет по результатам инженерно-геодезических изысканий</w:t>
            </w:r>
          </w:p>
        </w:tc>
        <w:tc>
          <w:tcPr>
            <w:tcW w:w="727" w:type="pct"/>
            <w:vAlign w:val="center"/>
          </w:tcPr>
          <w:p w:rsidR="00FE2408" w:rsidRPr="009F16F7" w:rsidRDefault="00FE2408" w:rsidP="00FE2408">
            <w:pPr>
              <w:contextualSpacing/>
              <w:jc w:val="center"/>
            </w:pPr>
          </w:p>
        </w:tc>
      </w:tr>
      <w:tr w:rsidR="00FE2408" w:rsidRPr="009F16F7" w:rsidTr="006E04FC">
        <w:tc>
          <w:tcPr>
            <w:tcW w:w="551" w:type="pct"/>
            <w:tcMar>
              <w:left w:w="57" w:type="dxa"/>
              <w:right w:w="57" w:type="dxa"/>
            </w:tcMar>
            <w:vAlign w:val="center"/>
          </w:tcPr>
          <w:p w:rsidR="00FE2408" w:rsidRPr="009F16F7" w:rsidRDefault="00FE2408" w:rsidP="00FE2408">
            <w:pPr>
              <w:contextualSpacing/>
              <w:jc w:val="center"/>
            </w:pPr>
            <w:r w:rsidRPr="009F16F7">
              <w:t>Том 2</w:t>
            </w:r>
          </w:p>
        </w:tc>
        <w:tc>
          <w:tcPr>
            <w:tcW w:w="3722" w:type="pct"/>
            <w:vAlign w:val="center"/>
          </w:tcPr>
          <w:p w:rsidR="00FE2408" w:rsidRPr="009F16F7" w:rsidRDefault="00FE2408" w:rsidP="00FE2408">
            <w:pPr>
              <w:jc w:val="both"/>
            </w:pPr>
            <w:r w:rsidRPr="009F16F7">
              <w:t>Техническое заключение об инженерно-геологических изысканиях</w:t>
            </w:r>
          </w:p>
        </w:tc>
        <w:tc>
          <w:tcPr>
            <w:tcW w:w="727" w:type="pct"/>
            <w:vAlign w:val="center"/>
          </w:tcPr>
          <w:p w:rsidR="00FE2408" w:rsidRPr="009F16F7" w:rsidRDefault="00FE2408" w:rsidP="00FE2408">
            <w:pPr>
              <w:contextualSpacing/>
              <w:jc w:val="center"/>
            </w:pPr>
          </w:p>
        </w:tc>
      </w:tr>
      <w:tr w:rsidR="00FE2408" w:rsidRPr="009F16F7" w:rsidTr="006E04FC">
        <w:tc>
          <w:tcPr>
            <w:tcW w:w="551" w:type="pct"/>
            <w:tcMar>
              <w:left w:w="57" w:type="dxa"/>
              <w:right w:w="57" w:type="dxa"/>
            </w:tcMar>
            <w:vAlign w:val="center"/>
          </w:tcPr>
          <w:p w:rsidR="00FE2408" w:rsidRPr="009F16F7" w:rsidRDefault="00FE2408" w:rsidP="00FE2408">
            <w:pPr>
              <w:contextualSpacing/>
              <w:jc w:val="center"/>
            </w:pPr>
            <w:r w:rsidRPr="009F16F7">
              <w:t>Том 3</w:t>
            </w:r>
          </w:p>
        </w:tc>
        <w:tc>
          <w:tcPr>
            <w:tcW w:w="3722" w:type="pct"/>
            <w:vAlign w:val="center"/>
          </w:tcPr>
          <w:p w:rsidR="00FE2408" w:rsidRPr="009F16F7" w:rsidRDefault="00FE2408" w:rsidP="00FE2408">
            <w:pPr>
              <w:jc w:val="both"/>
            </w:pPr>
            <w:r w:rsidRPr="009F16F7">
              <w:t>Техническое заключение об инженерно-гидрометеорологических изысканиях</w:t>
            </w:r>
          </w:p>
        </w:tc>
        <w:tc>
          <w:tcPr>
            <w:tcW w:w="727" w:type="pct"/>
            <w:vAlign w:val="center"/>
          </w:tcPr>
          <w:p w:rsidR="00FE2408" w:rsidRPr="009F16F7" w:rsidRDefault="00FE2408" w:rsidP="00FE2408">
            <w:pPr>
              <w:contextualSpacing/>
              <w:jc w:val="center"/>
            </w:pPr>
          </w:p>
        </w:tc>
      </w:tr>
      <w:tr w:rsidR="00FE2408" w:rsidRPr="009F16F7" w:rsidTr="006E04FC">
        <w:tc>
          <w:tcPr>
            <w:tcW w:w="551" w:type="pct"/>
            <w:tcMar>
              <w:left w:w="57" w:type="dxa"/>
              <w:right w:w="57" w:type="dxa"/>
            </w:tcMar>
            <w:vAlign w:val="center"/>
          </w:tcPr>
          <w:p w:rsidR="00FE2408" w:rsidRPr="009F16F7" w:rsidRDefault="00FE2408" w:rsidP="00FE2408">
            <w:pPr>
              <w:contextualSpacing/>
              <w:jc w:val="center"/>
            </w:pPr>
            <w:r w:rsidRPr="009F16F7">
              <w:t>Том 4</w:t>
            </w:r>
          </w:p>
        </w:tc>
        <w:tc>
          <w:tcPr>
            <w:tcW w:w="3722" w:type="pct"/>
            <w:vAlign w:val="center"/>
          </w:tcPr>
          <w:p w:rsidR="00FE2408" w:rsidRPr="009F16F7" w:rsidRDefault="00FE2408" w:rsidP="00FE2408">
            <w:pPr>
              <w:jc w:val="both"/>
            </w:pPr>
            <w:r w:rsidRPr="009F16F7">
              <w:t>Техническое заключение об инженерно-экологических изысканиях</w:t>
            </w:r>
          </w:p>
        </w:tc>
        <w:tc>
          <w:tcPr>
            <w:tcW w:w="727" w:type="pct"/>
            <w:vAlign w:val="center"/>
          </w:tcPr>
          <w:p w:rsidR="00FE2408" w:rsidRPr="009F16F7" w:rsidRDefault="00FE2408" w:rsidP="00FE2408">
            <w:pPr>
              <w:contextualSpacing/>
              <w:jc w:val="center"/>
            </w:pPr>
          </w:p>
        </w:tc>
      </w:tr>
    </w:tbl>
    <w:p w:rsidR="007E4E64" w:rsidRDefault="007E4E64" w:rsidP="007E4E64"/>
    <w:bookmarkStart w:id="6" w:name="_Toc27339133" w:displacedByCustomXml="next"/>
    <w:bookmarkStart w:id="7" w:name="_Toc30490396" w:displacedByCustomXml="next"/>
    <w:bookmarkStart w:id="8" w:name="_Toc30505700" w:displacedByCustomXml="next"/>
    <w:bookmarkStart w:id="9" w:name="_Toc30769217" w:displacedByCustomXml="next"/>
    <w:sdt>
      <w:sdtPr>
        <w:rPr>
          <w:rFonts w:ascii="Times New Roman" w:eastAsia="Times New Roman" w:hAnsi="Times New Roman" w:cs="Times New Roman"/>
          <w:b w:val="0"/>
          <w:bCs w:val="0"/>
          <w:color w:val="auto"/>
          <w:sz w:val="22"/>
          <w:szCs w:val="22"/>
          <w:lang w:eastAsia="ru-RU" w:bidi="ru-RU"/>
        </w:rPr>
        <w:id w:val="-911234795"/>
        <w:docPartObj>
          <w:docPartGallery w:val="Table of Contents"/>
          <w:docPartUnique/>
        </w:docPartObj>
      </w:sdtPr>
      <w:sdtContent>
        <w:p w:rsidR="00FE36AC" w:rsidRPr="00DB35B6" w:rsidRDefault="00FE2408" w:rsidP="00DB35B6">
          <w:pPr>
            <w:pStyle w:val="af1"/>
            <w:jc w:val="center"/>
            <w:rPr>
              <w:rFonts w:ascii="Times New Roman" w:hAnsi="Times New Roman" w:cs="Times New Roman"/>
              <w:color w:val="auto"/>
            </w:rPr>
          </w:pPr>
          <w:r w:rsidRPr="00DB35B6">
            <w:rPr>
              <w:rFonts w:ascii="Times New Roman" w:hAnsi="Times New Roman" w:cs="Times New Roman"/>
              <w:color w:val="auto"/>
            </w:rPr>
            <w:t>СОДЕРЖАНИЕ</w:t>
          </w:r>
        </w:p>
        <w:p w:rsidR="00FE36AC" w:rsidRDefault="00000000" w:rsidP="005E39E9"/>
      </w:sdtContent>
    </w:sdt>
    <w:p w:rsidR="00164086" w:rsidRDefault="00F142D1">
      <w:pPr>
        <w:pStyle w:val="26"/>
        <w:rPr>
          <w:rFonts w:asciiTheme="minorHAnsi" w:eastAsiaTheme="minorEastAsia" w:hAnsiTheme="minorHAnsi" w:cstheme="minorBidi"/>
          <w:sz w:val="22"/>
          <w:szCs w:val="22"/>
          <w:lang w:bidi="ar-SA"/>
        </w:rPr>
      </w:pPr>
      <w:r w:rsidRPr="006759ED">
        <w:rPr>
          <w:sz w:val="24"/>
          <w:szCs w:val="24"/>
        </w:rPr>
        <w:fldChar w:fldCharType="begin"/>
      </w:r>
      <w:r w:rsidR="008B1A54" w:rsidRPr="006759ED">
        <w:rPr>
          <w:sz w:val="24"/>
          <w:szCs w:val="24"/>
        </w:rPr>
        <w:instrText xml:space="preserve"> TOC \o "1-3" \h \z \u </w:instrText>
      </w:r>
      <w:r w:rsidRPr="006759ED">
        <w:rPr>
          <w:sz w:val="24"/>
          <w:szCs w:val="24"/>
        </w:rPr>
        <w:fldChar w:fldCharType="separate"/>
      </w:r>
      <w:hyperlink w:anchor="_Toc121215981" w:history="1">
        <w:r w:rsidR="00164086" w:rsidRPr="00114BA9">
          <w:rPr>
            <w:rStyle w:val="af0"/>
          </w:rPr>
          <w:t>Положения о характеристиках планируемого развития Территории, в том числе о плотности и параметрах застройки Территории, о характеристиках объектов капитального строительства жилого,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для развития территории в границах земельного участка  с кадастровым номером 25:02:010702:552</w:t>
        </w:r>
        <w:r w:rsidR="00164086">
          <w:rPr>
            <w:webHidden/>
          </w:rPr>
          <w:tab/>
        </w:r>
        <w:r w:rsidR="00164086">
          <w:rPr>
            <w:webHidden/>
          </w:rPr>
          <w:fldChar w:fldCharType="begin"/>
        </w:r>
        <w:r w:rsidR="00164086">
          <w:rPr>
            <w:webHidden/>
          </w:rPr>
          <w:instrText xml:space="preserve"> PAGEREF _Toc121215981 \h </w:instrText>
        </w:r>
        <w:r w:rsidR="00164086">
          <w:rPr>
            <w:webHidden/>
          </w:rPr>
        </w:r>
        <w:r w:rsidR="00164086">
          <w:rPr>
            <w:webHidden/>
          </w:rPr>
          <w:fldChar w:fldCharType="separate"/>
        </w:r>
        <w:r w:rsidR="00164086">
          <w:rPr>
            <w:webHidden/>
          </w:rPr>
          <w:t>6</w:t>
        </w:r>
        <w:r w:rsidR="00164086">
          <w:rPr>
            <w:webHidden/>
          </w:rPr>
          <w:fldChar w:fldCharType="end"/>
        </w:r>
      </w:hyperlink>
    </w:p>
    <w:p w:rsidR="00164086" w:rsidRDefault="00164086">
      <w:pPr>
        <w:pStyle w:val="12"/>
        <w:rPr>
          <w:rFonts w:asciiTheme="minorHAnsi" w:eastAsiaTheme="minorEastAsia" w:hAnsiTheme="minorHAnsi" w:cstheme="minorBidi"/>
          <w:sz w:val="22"/>
          <w:szCs w:val="22"/>
          <w:shd w:val="clear" w:color="auto" w:fill="auto"/>
          <w:lang w:bidi="ar-SA"/>
        </w:rPr>
      </w:pPr>
      <w:hyperlink w:anchor="_Toc121215982" w:history="1">
        <w:r w:rsidRPr="00114BA9">
          <w:rPr>
            <w:rStyle w:val="af0"/>
          </w:rPr>
          <w:t>1.Общие положения планировки Территории</w:t>
        </w:r>
        <w:r>
          <w:rPr>
            <w:webHidden/>
          </w:rPr>
          <w:tab/>
        </w:r>
        <w:r>
          <w:rPr>
            <w:webHidden/>
          </w:rPr>
          <w:fldChar w:fldCharType="begin"/>
        </w:r>
        <w:r>
          <w:rPr>
            <w:webHidden/>
          </w:rPr>
          <w:instrText xml:space="preserve"> PAGEREF _Toc121215982 \h </w:instrText>
        </w:r>
        <w:r>
          <w:rPr>
            <w:webHidden/>
          </w:rPr>
        </w:r>
        <w:r>
          <w:rPr>
            <w:webHidden/>
          </w:rPr>
          <w:fldChar w:fldCharType="separate"/>
        </w:r>
        <w:r>
          <w:rPr>
            <w:webHidden/>
          </w:rPr>
          <w:t>6</w:t>
        </w:r>
        <w:r>
          <w:rPr>
            <w:webHidden/>
          </w:rPr>
          <w:fldChar w:fldCharType="end"/>
        </w:r>
      </w:hyperlink>
    </w:p>
    <w:p w:rsidR="00164086" w:rsidRDefault="00164086">
      <w:pPr>
        <w:pStyle w:val="12"/>
        <w:rPr>
          <w:rFonts w:asciiTheme="minorHAnsi" w:eastAsiaTheme="minorEastAsia" w:hAnsiTheme="minorHAnsi" w:cstheme="minorBidi"/>
          <w:sz w:val="22"/>
          <w:szCs w:val="22"/>
          <w:shd w:val="clear" w:color="auto" w:fill="auto"/>
          <w:lang w:bidi="ar-SA"/>
        </w:rPr>
      </w:pPr>
      <w:hyperlink w:anchor="_Toc121215983" w:history="1">
        <w:r w:rsidRPr="00114BA9">
          <w:rPr>
            <w:rStyle w:val="af0"/>
          </w:rPr>
          <w:t>2. Характеристика современного использования Территории</w:t>
        </w:r>
        <w:r>
          <w:rPr>
            <w:webHidden/>
          </w:rPr>
          <w:tab/>
        </w:r>
        <w:r>
          <w:rPr>
            <w:webHidden/>
          </w:rPr>
          <w:fldChar w:fldCharType="begin"/>
        </w:r>
        <w:r>
          <w:rPr>
            <w:webHidden/>
          </w:rPr>
          <w:instrText xml:space="preserve"> PAGEREF _Toc121215983 \h </w:instrText>
        </w:r>
        <w:r>
          <w:rPr>
            <w:webHidden/>
          </w:rPr>
        </w:r>
        <w:r>
          <w:rPr>
            <w:webHidden/>
          </w:rPr>
          <w:fldChar w:fldCharType="separate"/>
        </w:r>
        <w:r>
          <w:rPr>
            <w:webHidden/>
          </w:rPr>
          <w:t>9</w:t>
        </w:r>
        <w:r>
          <w:rPr>
            <w:webHidden/>
          </w:rPr>
          <w:fldChar w:fldCharType="end"/>
        </w:r>
      </w:hyperlink>
    </w:p>
    <w:p w:rsidR="00164086" w:rsidRDefault="00164086">
      <w:pPr>
        <w:pStyle w:val="12"/>
        <w:rPr>
          <w:rFonts w:asciiTheme="minorHAnsi" w:eastAsiaTheme="minorEastAsia" w:hAnsiTheme="minorHAnsi" w:cstheme="minorBidi"/>
          <w:sz w:val="22"/>
          <w:szCs w:val="22"/>
          <w:shd w:val="clear" w:color="auto" w:fill="auto"/>
          <w:lang w:bidi="ar-SA"/>
        </w:rPr>
      </w:pPr>
      <w:hyperlink w:anchor="_Toc121215984" w:history="1">
        <w:r w:rsidRPr="00114BA9">
          <w:rPr>
            <w:rStyle w:val="af0"/>
          </w:rPr>
          <w:t>3. Параметры застройки Территории</w:t>
        </w:r>
        <w:r>
          <w:rPr>
            <w:webHidden/>
          </w:rPr>
          <w:tab/>
        </w:r>
        <w:r>
          <w:rPr>
            <w:webHidden/>
          </w:rPr>
          <w:fldChar w:fldCharType="begin"/>
        </w:r>
        <w:r>
          <w:rPr>
            <w:webHidden/>
          </w:rPr>
          <w:instrText xml:space="preserve"> PAGEREF _Toc121215984 \h </w:instrText>
        </w:r>
        <w:r>
          <w:rPr>
            <w:webHidden/>
          </w:rPr>
        </w:r>
        <w:r>
          <w:rPr>
            <w:webHidden/>
          </w:rPr>
          <w:fldChar w:fldCharType="separate"/>
        </w:r>
        <w:r>
          <w:rPr>
            <w:webHidden/>
          </w:rPr>
          <w:t>10</w:t>
        </w:r>
        <w:r>
          <w:rPr>
            <w:webHidden/>
          </w:rPr>
          <w:fldChar w:fldCharType="end"/>
        </w:r>
      </w:hyperlink>
    </w:p>
    <w:p w:rsidR="00164086" w:rsidRDefault="00164086">
      <w:pPr>
        <w:pStyle w:val="12"/>
        <w:rPr>
          <w:rFonts w:asciiTheme="minorHAnsi" w:eastAsiaTheme="minorEastAsia" w:hAnsiTheme="minorHAnsi" w:cstheme="minorBidi"/>
          <w:sz w:val="22"/>
          <w:szCs w:val="22"/>
          <w:shd w:val="clear" w:color="auto" w:fill="auto"/>
          <w:lang w:bidi="ar-SA"/>
        </w:rPr>
      </w:pPr>
      <w:hyperlink w:anchor="_Toc121215985" w:history="1">
        <w:r w:rsidRPr="00114BA9">
          <w:rPr>
            <w:rStyle w:val="af0"/>
          </w:rPr>
          <w:t>4.  Характеристика объектов капитального строительства</w:t>
        </w:r>
        <w:r>
          <w:rPr>
            <w:webHidden/>
          </w:rPr>
          <w:tab/>
        </w:r>
        <w:r>
          <w:rPr>
            <w:webHidden/>
          </w:rPr>
          <w:fldChar w:fldCharType="begin"/>
        </w:r>
        <w:r>
          <w:rPr>
            <w:webHidden/>
          </w:rPr>
          <w:instrText xml:space="preserve"> PAGEREF _Toc121215985 \h </w:instrText>
        </w:r>
        <w:r>
          <w:rPr>
            <w:webHidden/>
          </w:rPr>
        </w:r>
        <w:r>
          <w:rPr>
            <w:webHidden/>
          </w:rPr>
          <w:fldChar w:fldCharType="separate"/>
        </w:r>
        <w:r>
          <w:rPr>
            <w:webHidden/>
          </w:rPr>
          <w:t>12</w:t>
        </w:r>
        <w:r>
          <w:rPr>
            <w:webHidden/>
          </w:rPr>
          <w:fldChar w:fldCharType="end"/>
        </w:r>
      </w:hyperlink>
    </w:p>
    <w:p w:rsidR="00164086" w:rsidRDefault="00164086">
      <w:pPr>
        <w:pStyle w:val="12"/>
        <w:rPr>
          <w:rFonts w:asciiTheme="minorHAnsi" w:eastAsiaTheme="minorEastAsia" w:hAnsiTheme="minorHAnsi" w:cstheme="minorBidi"/>
          <w:sz w:val="22"/>
          <w:szCs w:val="22"/>
          <w:shd w:val="clear" w:color="auto" w:fill="auto"/>
          <w:lang w:bidi="ar-SA"/>
        </w:rPr>
      </w:pPr>
      <w:hyperlink w:anchor="_Toc121215986" w:history="1">
        <w:r w:rsidRPr="00114BA9">
          <w:rPr>
            <w:rStyle w:val="af0"/>
          </w:rPr>
          <w:t>жилого назначения</w:t>
        </w:r>
        <w:r>
          <w:rPr>
            <w:webHidden/>
          </w:rPr>
          <w:tab/>
        </w:r>
        <w:r>
          <w:rPr>
            <w:webHidden/>
          </w:rPr>
          <w:fldChar w:fldCharType="begin"/>
        </w:r>
        <w:r>
          <w:rPr>
            <w:webHidden/>
          </w:rPr>
          <w:instrText xml:space="preserve"> PAGEREF _Toc121215986 \h </w:instrText>
        </w:r>
        <w:r>
          <w:rPr>
            <w:webHidden/>
          </w:rPr>
        </w:r>
        <w:r>
          <w:rPr>
            <w:webHidden/>
          </w:rPr>
          <w:fldChar w:fldCharType="separate"/>
        </w:r>
        <w:r>
          <w:rPr>
            <w:webHidden/>
          </w:rPr>
          <w:t>12</w:t>
        </w:r>
        <w:r>
          <w:rPr>
            <w:webHidden/>
          </w:rPr>
          <w:fldChar w:fldCharType="end"/>
        </w:r>
      </w:hyperlink>
    </w:p>
    <w:p w:rsidR="00164086" w:rsidRDefault="00164086">
      <w:pPr>
        <w:pStyle w:val="12"/>
        <w:rPr>
          <w:rFonts w:asciiTheme="minorHAnsi" w:eastAsiaTheme="minorEastAsia" w:hAnsiTheme="minorHAnsi" w:cstheme="minorBidi"/>
          <w:sz w:val="22"/>
          <w:szCs w:val="22"/>
          <w:shd w:val="clear" w:color="auto" w:fill="auto"/>
          <w:lang w:bidi="ar-SA"/>
        </w:rPr>
      </w:pPr>
      <w:hyperlink w:anchor="_Toc121215987" w:history="1">
        <w:r w:rsidRPr="00114BA9">
          <w:rPr>
            <w:rStyle w:val="af0"/>
          </w:rPr>
          <w:t>5. Характеристика объектов коммунальной инфраструктуры, необходимых для развития территории в границах земельного участка с кадастровым номером 25:02:010702:552, для функционирования объектов капитального строительства жилого назначения и обеспечения жизнедеятельности граждан</w:t>
        </w:r>
        <w:r>
          <w:rPr>
            <w:webHidden/>
          </w:rPr>
          <w:tab/>
        </w:r>
        <w:r>
          <w:rPr>
            <w:webHidden/>
          </w:rPr>
          <w:fldChar w:fldCharType="begin"/>
        </w:r>
        <w:r>
          <w:rPr>
            <w:webHidden/>
          </w:rPr>
          <w:instrText xml:space="preserve"> PAGEREF _Toc121215987 \h </w:instrText>
        </w:r>
        <w:r>
          <w:rPr>
            <w:webHidden/>
          </w:rPr>
        </w:r>
        <w:r>
          <w:rPr>
            <w:webHidden/>
          </w:rPr>
          <w:fldChar w:fldCharType="separate"/>
        </w:r>
        <w:r>
          <w:rPr>
            <w:webHidden/>
          </w:rPr>
          <w:t>12</w:t>
        </w:r>
        <w:r>
          <w:rPr>
            <w:webHidden/>
          </w:rPr>
          <w:fldChar w:fldCharType="end"/>
        </w:r>
      </w:hyperlink>
    </w:p>
    <w:p w:rsidR="00164086" w:rsidRDefault="00164086">
      <w:pPr>
        <w:pStyle w:val="12"/>
        <w:rPr>
          <w:rFonts w:asciiTheme="minorHAnsi" w:eastAsiaTheme="minorEastAsia" w:hAnsiTheme="minorHAnsi" w:cstheme="minorBidi"/>
          <w:sz w:val="22"/>
          <w:szCs w:val="22"/>
          <w:shd w:val="clear" w:color="auto" w:fill="auto"/>
          <w:lang w:bidi="ar-SA"/>
        </w:rPr>
      </w:pPr>
      <w:hyperlink w:anchor="_Toc121215988" w:history="1">
        <w:r w:rsidRPr="00114BA9">
          <w:rPr>
            <w:rStyle w:val="af0"/>
          </w:rPr>
          <w:t>6. Характеристика объектов транспортной инфраструктуры, необходимых для развития территории в границах земельного участка с кадастровым номером25:02:010702:552, для функционирования объектов капитального строительства жилого назначения и обеспечения жизнедеятельности граждан</w:t>
        </w:r>
        <w:r>
          <w:rPr>
            <w:webHidden/>
          </w:rPr>
          <w:tab/>
        </w:r>
        <w:r>
          <w:rPr>
            <w:webHidden/>
          </w:rPr>
          <w:fldChar w:fldCharType="begin"/>
        </w:r>
        <w:r>
          <w:rPr>
            <w:webHidden/>
          </w:rPr>
          <w:instrText xml:space="preserve"> PAGEREF _Toc121215988 \h </w:instrText>
        </w:r>
        <w:r>
          <w:rPr>
            <w:webHidden/>
          </w:rPr>
        </w:r>
        <w:r>
          <w:rPr>
            <w:webHidden/>
          </w:rPr>
          <w:fldChar w:fldCharType="separate"/>
        </w:r>
        <w:r>
          <w:rPr>
            <w:webHidden/>
          </w:rPr>
          <w:t>13</w:t>
        </w:r>
        <w:r>
          <w:rPr>
            <w:webHidden/>
          </w:rPr>
          <w:fldChar w:fldCharType="end"/>
        </w:r>
      </w:hyperlink>
    </w:p>
    <w:p w:rsidR="00164086" w:rsidRDefault="00164086">
      <w:pPr>
        <w:pStyle w:val="12"/>
        <w:rPr>
          <w:rFonts w:asciiTheme="minorHAnsi" w:eastAsiaTheme="minorEastAsia" w:hAnsiTheme="minorHAnsi" w:cstheme="minorBidi"/>
          <w:sz w:val="22"/>
          <w:szCs w:val="22"/>
          <w:shd w:val="clear" w:color="auto" w:fill="auto"/>
          <w:lang w:bidi="ar-SA"/>
        </w:rPr>
      </w:pPr>
      <w:hyperlink w:anchor="_Toc121215989" w:history="1">
        <w:r w:rsidRPr="00114BA9">
          <w:rPr>
            <w:rStyle w:val="af0"/>
          </w:rPr>
          <w:t>7. Характеристика планируемого развития объектов капитального строительства,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r>
          <w:rPr>
            <w:webHidden/>
          </w:rPr>
          <w:tab/>
        </w:r>
        <w:r>
          <w:rPr>
            <w:webHidden/>
          </w:rPr>
          <w:fldChar w:fldCharType="begin"/>
        </w:r>
        <w:r>
          <w:rPr>
            <w:webHidden/>
          </w:rPr>
          <w:instrText xml:space="preserve"> PAGEREF _Toc121215989 \h </w:instrText>
        </w:r>
        <w:r>
          <w:rPr>
            <w:webHidden/>
          </w:rPr>
        </w:r>
        <w:r>
          <w:rPr>
            <w:webHidden/>
          </w:rPr>
          <w:fldChar w:fldCharType="separate"/>
        </w:r>
        <w:r>
          <w:rPr>
            <w:webHidden/>
          </w:rPr>
          <w:t>14</w:t>
        </w:r>
        <w:r>
          <w:rPr>
            <w:webHidden/>
          </w:rPr>
          <w:fldChar w:fldCharType="end"/>
        </w:r>
      </w:hyperlink>
    </w:p>
    <w:p w:rsidR="00164086" w:rsidRDefault="00164086">
      <w:pPr>
        <w:pStyle w:val="12"/>
        <w:rPr>
          <w:rFonts w:asciiTheme="minorHAnsi" w:eastAsiaTheme="minorEastAsia" w:hAnsiTheme="minorHAnsi" w:cstheme="minorBidi"/>
          <w:sz w:val="22"/>
          <w:szCs w:val="22"/>
          <w:shd w:val="clear" w:color="auto" w:fill="auto"/>
          <w:lang w:bidi="ar-SA"/>
        </w:rPr>
      </w:pPr>
      <w:hyperlink w:anchor="_Toc121215990" w:history="1">
        <w:r w:rsidRPr="00114BA9">
          <w:rPr>
            <w:rStyle w:val="af0"/>
          </w:rPr>
          <w:t>8.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объектов местного значения</w:t>
        </w:r>
        <w:r>
          <w:rPr>
            <w:webHidden/>
          </w:rPr>
          <w:tab/>
        </w:r>
        <w:r>
          <w:rPr>
            <w:webHidden/>
          </w:rPr>
          <w:fldChar w:fldCharType="begin"/>
        </w:r>
        <w:r>
          <w:rPr>
            <w:webHidden/>
          </w:rPr>
          <w:instrText xml:space="preserve"> PAGEREF _Toc121215990 \h </w:instrText>
        </w:r>
        <w:r>
          <w:rPr>
            <w:webHidden/>
          </w:rPr>
        </w:r>
        <w:r>
          <w:rPr>
            <w:webHidden/>
          </w:rPr>
          <w:fldChar w:fldCharType="separate"/>
        </w:r>
        <w:r>
          <w:rPr>
            <w:webHidden/>
          </w:rPr>
          <w:t>15</w:t>
        </w:r>
        <w:r>
          <w:rPr>
            <w:webHidden/>
          </w:rPr>
          <w:fldChar w:fldCharType="end"/>
        </w:r>
      </w:hyperlink>
    </w:p>
    <w:p w:rsidR="00164086" w:rsidRDefault="00164086">
      <w:pPr>
        <w:pStyle w:val="12"/>
        <w:rPr>
          <w:rFonts w:asciiTheme="minorHAnsi" w:eastAsiaTheme="minorEastAsia" w:hAnsiTheme="minorHAnsi" w:cstheme="minorBidi"/>
          <w:sz w:val="22"/>
          <w:szCs w:val="22"/>
          <w:shd w:val="clear" w:color="auto" w:fill="auto"/>
          <w:lang w:bidi="ar-SA"/>
        </w:rPr>
      </w:pPr>
      <w:hyperlink w:anchor="_Toc121215991" w:history="1">
        <w:r w:rsidRPr="00114BA9">
          <w:rPr>
            <w:rStyle w:val="af0"/>
            <w:bCs/>
          </w:rPr>
          <w:t>9. Положения об очередности планируемого развития территории,</w:t>
        </w:r>
        <w:r w:rsidRPr="00114BA9">
          <w:rPr>
            <w:rStyle w:val="af0"/>
          </w:rPr>
          <w:t xml:space="preserve">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w:t>
        </w:r>
        <w:r w:rsidRPr="00114BA9">
          <w:rPr>
            <w:rStyle w:val="af0"/>
          </w:rPr>
          <w:lastRenderedPageBreak/>
          <w:t>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r>
          <w:rPr>
            <w:webHidden/>
          </w:rPr>
          <w:tab/>
        </w:r>
        <w:r>
          <w:rPr>
            <w:webHidden/>
          </w:rPr>
          <w:fldChar w:fldCharType="begin"/>
        </w:r>
        <w:r>
          <w:rPr>
            <w:webHidden/>
          </w:rPr>
          <w:instrText xml:space="preserve"> PAGEREF _Toc121215991 \h </w:instrText>
        </w:r>
        <w:r>
          <w:rPr>
            <w:webHidden/>
          </w:rPr>
        </w:r>
        <w:r>
          <w:rPr>
            <w:webHidden/>
          </w:rPr>
          <w:fldChar w:fldCharType="separate"/>
        </w:r>
        <w:r>
          <w:rPr>
            <w:webHidden/>
          </w:rPr>
          <w:t>16</w:t>
        </w:r>
        <w:r>
          <w:rPr>
            <w:webHidden/>
          </w:rPr>
          <w:fldChar w:fldCharType="end"/>
        </w:r>
      </w:hyperlink>
    </w:p>
    <w:p w:rsidR="00164086" w:rsidRDefault="00164086">
      <w:pPr>
        <w:pStyle w:val="26"/>
        <w:rPr>
          <w:rFonts w:asciiTheme="minorHAnsi" w:eastAsiaTheme="minorEastAsia" w:hAnsiTheme="minorHAnsi" w:cstheme="minorBidi"/>
          <w:sz w:val="22"/>
          <w:szCs w:val="22"/>
          <w:lang w:bidi="ar-SA"/>
        </w:rPr>
      </w:pPr>
      <w:hyperlink w:anchor="_Toc121215992" w:history="1">
        <w:r w:rsidRPr="00114BA9">
          <w:rPr>
            <w:rStyle w:val="af0"/>
          </w:rPr>
          <w:t>10. Сведения о красных линиях</w:t>
        </w:r>
        <w:r>
          <w:rPr>
            <w:webHidden/>
          </w:rPr>
          <w:tab/>
        </w:r>
        <w:r>
          <w:rPr>
            <w:webHidden/>
          </w:rPr>
          <w:fldChar w:fldCharType="begin"/>
        </w:r>
        <w:r>
          <w:rPr>
            <w:webHidden/>
          </w:rPr>
          <w:instrText xml:space="preserve"> PAGEREF _Toc121215992 \h </w:instrText>
        </w:r>
        <w:r>
          <w:rPr>
            <w:webHidden/>
          </w:rPr>
        </w:r>
        <w:r>
          <w:rPr>
            <w:webHidden/>
          </w:rPr>
          <w:fldChar w:fldCharType="separate"/>
        </w:r>
        <w:r>
          <w:rPr>
            <w:webHidden/>
          </w:rPr>
          <w:t>16</w:t>
        </w:r>
        <w:r>
          <w:rPr>
            <w:webHidden/>
          </w:rPr>
          <w:fldChar w:fldCharType="end"/>
        </w:r>
      </w:hyperlink>
    </w:p>
    <w:p w:rsidR="00594E70" w:rsidRDefault="00F142D1" w:rsidP="008B1A54">
      <w:pPr>
        <w:pStyle w:val="af1"/>
        <w:rPr>
          <w:rFonts w:ascii="Times New Roman" w:hAnsi="Times New Roman" w:cs="Times New Roman"/>
          <w:sz w:val="24"/>
          <w:szCs w:val="24"/>
        </w:rPr>
      </w:pPr>
      <w:r w:rsidRPr="006759ED">
        <w:rPr>
          <w:rFonts w:ascii="Times New Roman" w:hAnsi="Times New Roman" w:cs="Times New Roman"/>
          <w:sz w:val="24"/>
          <w:szCs w:val="24"/>
        </w:rPr>
        <w:fldChar w:fldCharType="end"/>
      </w:r>
    </w:p>
    <w:p w:rsidR="00DB35B6" w:rsidRDefault="00DB35B6" w:rsidP="00DB35B6">
      <w:pPr>
        <w:rPr>
          <w:lang w:eastAsia="en-US" w:bidi="ar-SA"/>
        </w:rPr>
      </w:pPr>
    </w:p>
    <w:p w:rsidR="00DB35B6" w:rsidRDefault="00DB35B6" w:rsidP="00DB35B6">
      <w:pPr>
        <w:rPr>
          <w:lang w:eastAsia="en-US" w:bidi="ar-SA"/>
        </w:rPr>
      </w:pPr>
    </w:p>
    <w:p w:rsidR="00DB35B6" w:rsidRDefault="00DB35B6" w:rsidP="00DB35B6">
      <w:pPr>
        <w:rPr>
          <w:lang w:eastAsia="en-US" w:bidi="ar-SA"/>
        </w:rPr>
      </w:pPr>
    </w:p>
    <w:p w:rsidR="00DB35B6" w:rsidRDefault="00DB35B6" w:rsidP="00DB35B6">
      <w:pPr>
        <w:rPr>
          <w:lang w:eastAsia="en-US" w:bidi="ar-SA"/>
        </w:rPr>
      </w:pPr>
    </w:p>
    <w:p w:rsidR="00DB35B6" w:rsidRDefault="00DB35B6" w:rsidP="00DB35B6">
      <w:pPr>
        <w:rPr>
          <w:lang w:eastAsia="en-US" w:bidi="ar-SA"/>
        </w:rPr>
      </w:pPr>
    </w:p>
    <w:p w:rsidR="00DB35B6" w:rsidRDefault="00DB35B6" w:rsidP="00DB35B6">
      <w:pPr>
        <w:rPr>
          <w:lang w:eastAsia="en-US" w:bidi="ar-SA"/>
        </w:rPr>
      </w:pPr>
    </w:p>
    <w:p w:rsidR="00DB35B6" w:rsidRDefault="00DB35B6" w:rsidP="00DB35B6">
      <w:pPr>
        <w:rPr>
          <w:lang w:eastAsia="en-US" w:bidi="ar-SA"/>
        </w:rPr>
      </w:pPr>
    </w:p>
    <w:p w:rsidR="00DB35B6" w:rsidRDefault="00DB35B6" w:rsidP="00DB35B6">
      <w:pPr>
        <w:rPr>
          <w:lang w:eastAsia="en-US" w:bidi="ar-SA"/>
        </w:rPr>
      </w:pPr>
    </w:p>
    <w:p w:rsidR="00DB35B6" w:rsidRDefault="00DB35B6" w:rsidP="00DB35B6">
      <w:pPr>
        <w:rPr>
          <w:lang w:eastAsia="en-US" w:bidi="ar-SA"/>
        </w:rPr>
      </w:pPr>
    </w:p>
    <w:p w:rsidR="00DB35B6" w:rsidRDefault="00DB35B6" w:rsidP="00DB35B6">
      <w:pPr>
        <w:rPr>
          <w:lang w:eastAsia="en-US" w:bidi="ar-SA"/>
        </w:rPr>
      </w:pPr>
    </w:p>
    <w:p w:rsidR="00DB35B6" w:rsidRDefault="00DB35B6" w:rsidP="00DB35B6">
      <w:pPr>
        <w:rPr>
          <w:lang w:eastAsia="en-US" w:bidi="ar-SA"/>
        </w:rPr>
      </w:pPr>
    </w:p>
    <w:p w:rsidR="00DB35B6" w:rsidRDefault="00DB35B6" w:rsidP="00DB35B6">
      <w:pPr>
        <w:rPr>
          <w:lang w:eastAsia="en-US" w:bidi="ar-SA"/>
        </w:rPr>
      </w:pPr>
    </w:p>
    <w:p w:rsidR="00DB35B6" w:rsidRDefault="00DB35B6" w:rsidP="00DB35B6">
      <w:pPr>
        <w:rPr>
          <w:lang w:eastAsia="en-US" w:bidi="ar-SA"/>
        </w:rPr>
      </w:pPr>
    </w:p>
    <w:p w:rsidR="00DB35B6" w:rsidRDefault="00DB35B6" w:rsidP="00DB35B6">
      <w:pPr>
        <w:rPr>
          <w:lang w:eastAsia="en-US" w:bidi="ar-SA"/>
        </w:rPr>
      </w:pPr>
    </w:p>
    <w:p w:rsidR="00DB35B6" w:rsidRDefault="00DB35B6" w:rsidP="00DB35B6">
      <w:pPr>
        <w:rPr>
          <w:lang w:eastAsia="en-US" w:bidi="ar-SA"/>
        </w:rPr>
      </w:pPr>
    </w:p>
    <w:p w:rsidR="00DB35B6" w:rsidRDefault="00DB35B6" w:rsidP="00DB35B6">
      <w:pPr>
        <w:rPr>
          <w:lang w:eastAsia="en-US" w:bidi="ar-SA"/>
        </w:rPr>
      </w:pPr>
    </w:p>
    <w:p w:rsidR="00DB35B6" w:rsidRDefault="00DB35B6" w:rsidP="00DB35B6">
      <w:pPr>
        <w:rPr>
          <w:lang w:eastAsia="en-US" w:bidi="ar-SA"/>
        </w:rPr>
      </w:pPr>
    </w:p>
    <w:p w:rsidR="00DB35B6" w:rsidRDefault="00DB35B6" w:rsidP="00DB35B6">
      <w:pPr>
        <w:rPr>
          <w:lang w:eastAsia="en-US" w:bidi="ar-SA"/>
        </w:rPr>
      </w:pPr>
    </w:p>
    <w:p w:rsidR="00DB35B6" w:rsidRDefault="00DB35B6" w:rsidP="00DB35B6">
      <w:pPr>
        <w:rPr>
          <w:lang w:eastAsia="en-US" w:bidi="ar-SA"/>
        </w:rPr>
      </w:pPr>
    </w:p>
    <w:p w:rsidR="00DB35B6" w:rsidRDefault="00DB35B6" w:rsidP="00DB35B6">
      <w:pPr>
        <w:rPr>
          <w:lang w:eastAsia="en-US" w:bidi="ar-SA"/>
        </w:rPr>
      </w:pPr>
    </w:p>
    <w:p w:rsidR="00DB35B6" w:rsidRDefault="00DB35B6" w:rsidP="00DB35B6">
      <w:pPr>
        <w:rPr>
          <w:lang w:eastAsia="en-US" w:bidi="ar-SA"/>
        </w:rPr>
      </w:pPr>
    </w:p>
    <w:p w:rsidR="00DB35B6" w:rsidRDefault="00DB35B6" w:rsidP="00DB35B6">
      <w:pPr>
        <w:rPr>
          <w:lang w:eastAsia="en-US" w:bidi="ar-SA"/>
        </w:rPr>
      </w:pPr>
    </w:p>
    <w:p w:rsidR="00DB35B6" w:rsidRPr="00DB35B6" w:rsidRDefault="00DB35B6" w:rsidP="00DB35B6">
      <w:pPr>
        <w:rPr>
          <w:lang w:eastAsia="en-US" w:bidi="ar-SA"/>
        </w:rPr>
      </w:pPr>
    </w:p>
    <w:p w:rsidR="00594E70" w:rsidRDefault="00594E70" w:rsidP="00594E70">
      <w:pPr>
        <w:pStyle w:val="1"/>
        <w:jc w:val="center"/>
        <w:rPr>
          <w:rFonts w:ascii="Times New Roman" w:hAnsi="Times New Roman" w:cs="Times New Roman"/>
          <w:color w:val="auto"/>
        </w:rPr>
      </w:pPr>
    </w:p>
    <w:p w:rsidR="00594E70" w:rsidRDefault="00594E70" w:rsidP="00594E70">
      <w:pPr>
        <w:pStyle w:val="1"/>
        <w:jc w:val="center"/>
        <w:rPr>
          <w:rFonts w:ascii="Times New Roman" w:hAnsi="Times New Roman" w:cs="Times New Roman"/>
          <w:color w:val="auto"/>
        </w:rPr>
      </w:pPr>
    </w:p>
    <w:p w:rsidR="00F653CF" w:rsidRDefault="00F653CF" w:rsidP="00F653CF"/>
    <w:p w:rsidR="00F653CF" w:rsidRDefault="00F653CF" w:rsidP="00F653CF"/>
    <w:p w:rsidR="00BF5A63" w:rsidRDefault="00BF5A63" w:rsidP="00F653CF"/>
    <w:p w:rsidR="00BF5A63" w:rsidRDefault="00BF5A63" w:rsidP="00F653CF"/>
    <w:p w:rsidR="00F653CF" w:rsidRDefault="00F653CF" w:rsidP="00F653CF"/>
    <w:p w:rsidR="00F653CF" w:rsidRDefault="00F653CF" w:rsidP="00F653CF"/>
    <w:p w:rsidR="00F653CF" w:rsidRDefault="00F653CF" w:rsidP="00F653CF"/>
    <w:p w:rsidR="00F653CF" w:rsidRDefault="00F653CF" w:rsidP="00F653CF"/>
    <w:p w:rsidR="00F653CF" w:rsidRDefault="00F653CF" w:rsidP="00F653CF"/>
    <w:p w:rsidR="00F653CF" w:rsidRDefault="00F653CF" w:rsidP="00F653CF"/>
    <w:p w:rsidR="00F653CF" w:rsidRDefault="00F653CF" w:rsidP="00F653CF"/>
    <w:p w:rsidR="00F653CF" w:rsidRDefault="00F653CF" w:rsidP="00F653CF"/>
    <w:p w:rsidR="00B70299" w:rsidRDefault="00B70299" w:rsidP="00F653CF"/>
    <w:p w:rsidR="00195AD6" w:rsidRPr="00A07E30" w:rsidRDefault="00802B30" w:rsidP="00DB35B6">
      <w:pPr>
        <w:pStyle w:val="22"/>
        <w:spacing w:line="276" w:lineRule="auto"/>
      </w:pPr>
      <w:bookmarkStart w:id="10" w:name="_Toc121215981"/>
      <w:bookmarkEnd w:id="0"/>
      <w:bookmarkEnd w:id="9"/>
      <w:bookmarkEnd w:id="8"/>
      <w:bookmarkEnd w:id="7"/>
      <w:bookmarkEnd w:id="6"/>
      <w:r w:rsidRPr="00A07E30">
        <w:lastRenderedPageBreak/>
        <w:t>Положения</w:t>
      </w:r>
      <w:r w:rsidR="00195AD6" w:rsidRPr="00A07E30">
        <w:t xml:space="preserve"> о характеристиках планируемого развития Территории, в том числе о плотности и параметрах застройки Территории, о характеристиках объектов капитального строительства жилого,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для развития территории в границах земельного участка  с кадастровым номером 25:02:010702:552</w:t>
      </w:r>
      <w:bookmarkEnd w:id="10"/>
    </w:p>
    <w:p w:rsidR="00802B30" w:rsidRPr="00802B30" w:rsidRDefault="00802B30" w:rsidP="00802B30">
      <w:pPr>
        <w:rPr>
          <w:lang w:bidi="ar-SA"/>
        </w:rPr>
      </w:pPr>
    </w:p>
    <w:p w:rsidR="00802B30" w:rsidRPr="00A07E30" w:rsidRDefault="00802B30" w:rsidP="00DB35B6">
      <w:pPr>
        <w:pStyle w:val="1"/>
        <w:keepLines w:val="0"/>
        <w:widowControl/>
        <w:numPr>
          <w:ilvl w:val="0"/>
          <w:numId w:val="34"/>
        </w:numPr>
        <w:autoSpaceDE/>
        <w:autoSpaceDN/>
        <w:spacing w:before="0" w:line="360" w:lineRule="auto"/>
        <w:jc w:val="center"/>
        <w:rPr>
          <w:rFonts w:ascii="Times New Roman" w:hAnsi="Times New Roman" w:cs="Times New Roman"/>
          <w:color w:val="auto"/>
        </w:rPr>
      </w:pPr>
      <w:bookmarkStart w:id="11" w:name="_Toc21435354"/>
      <w:bookmarkStart w:id="12" w:name="_Toc97030863"/>
      <w:bookmarkStart w:id="13" w:name="_Toc121215982"/>
      <w:r w:rsidRPr="00A07E30">
        <w:rPr>
          <w:rFonts w:ascii="Times New Roman" w:hAnsi="Times New Roman" w:cs="Times New Roman"/>
          <w:color w:val="auto"/>
        </w:rPr>
        <w:t>Общие положения планировки Территории</w:t>
      </w:r>
      <w:bookmarkEnd w:id="11"/>
      <w:bookmarkEnd w:id="12"/>
      <w:bookmarkEnd w:id="13"/>
    </w:p>
    <w:p w:rsidR="00195AD6" w:rsidRPr="00381CBD" w:rsidRDefault="00195AD6" w:rsidP="00195AD6">
      <w:pPr>
        <w:pStyle w:val="afe"/>
        <w:rPr>
          <w:szCs w:val="28"/>
        </w:rPr>
      </w:pPr>
    </w:p>
    <w:p w:rsidR="00802B30" w:rsidRDefault="00802B30" w:rsidP="00802B30">
      <w:pPr>
        <w:spacing w:line="360" w:lineRule="auto"/>
        <w:ind w:firstLine="709"/>
        <w:jc w:val="both"/>
        <w:rPr>
          <w:sz w:val="28"/>
          <w:szCs w:val="28"/>
          <w:lang w:eastAsia="en-US"/>
        </w:rPr>
      </w:pPr>
      <w:bookmarkStart w:id="14" w:name="_Toc533516879"/>
      <w:bookmarkStart w:id="15" w:name="_Toc27339135"/>
      <w:bookmarkStart w:id="16" w:name="_Toc30490400"/>
      <w:bookmarkStart w:id="17" w:name="_Toc55054768"/>
      <w:bookmarkStart w:id="18" w:name="_Hlk118885540"/>
      <w:bookmarkStart w:id="19" w:name="_Toc44105449"/>
      <w:bookmarkStart w:id="20" w:name="_Toc87265394"/>
      <w:r w:rsidRPr="00802B30">
        <w:rPr>
          <w:sz w:val="28"/>
          <w:szCs w:val="28"/>
          <w:lang w:eastAsia="en-US"/>
        </w:rPr>
        <w:t xml:space="preserve">1.1. </w:t>
      </w:r>
      <w:r w:rsidRPr="00802B30">
        <w:rPr>
          <w:rFonts w:eastAsia="Calibri"/>
          <w:color w:val="000000"/>
          <w:sz w:val="28"/>
          <w:szCs w:val="28"/>
        </w:rPr>
        <w:t>Документация по планировке территории Дальнереченского городского округа в границах земельного участка с кадастровым номером 25:02:010702:552</w:t>
      </w:r>
      <w:r>
        <w:rPr>
          <w:rFonts w:eastAsia="Calibri"/>
          <w:color w:val="000000"/>
          <w:sz w:val="28"/>
          <w:szCs w:val="28"/>
        </w:rPr>
        <w:t xml:space="preserve"> (далее - Документация) подготовлена </w:t>
      </w:r>
      <w:r w:rsidRPr="00802B30">
        <w:rPr>
          <w:rFonts w:eastAsia="Calibri"/>
          <w:color w:val="000000"/>
          <w:sz w:val="28"/>
          <w:szCs w:val="28"/>
        </w:rPr>
        <w:t xml:space="preserve"> </w:t>
      </w:r>
      <w:r w:rsidRPr="00B70299">
        <w:rPr>
          <w:sz w:val="28"/>
          <w:szCs w:val="28"/>
        </w:rPr>
        <w:t>на основании постановления администрации</w:t>
      </w:r>
      <w:r w:rsidRPr="00B70299">
        <w:rPr>
          <w:sz w:val="28"/>
          <w:szCs w:val="28"/>
          <w:lang w:eastAsia="ar-SA"/>
        </w:rPr>
        <w:t xml:space="preserve"> Дальнереченского городского округа от 29.06.2022 № 760-па «О подготовке документации по планировке территории Дальнереченского городского округа в границах земельного участка с кадастровым номером 25:02:010702:552 под индивид</w:t>
      </w:r>
      <w:r>
        <w:rPr>
          <w:sz w:val="28"/>
          <w:szCs w:val="28"/>
          <w:lang w:eastAsia="ar-SA"/>
        </w:rPr>
        <w:t xml:space="preserve">уальное жилищное строительство», </w:t>
      </w:r>
      <w:r w:rsidRPr="00B70299">
        <w:rPr>
          <w:sz w:val="28"/>
          <w:szCs w:val="28"/>
          <w:lang w:eastAsia="en-US"/>
        </w:rPr>
        <w:t xml:space="preserve">в рамках реализации Закона Приморского края от 08.11.2011 № 837-КЗ «О бесплатном предоставлении земельных участков гражданам, имеющим трех и </w:t>
      </w:r>
      <w:r>
        <w:rPr>
          <w:sz w:val="28"/>
          <w:szCs w:val="28"/>
          <w:lang w:eastAsia="en-US"/>
        </w:rPr>
        <w:t xml:space="preserve">более детей, в Приморском крае».  </w:t>
      </w:r>
      <w:r>
        <w:rPr>
          <w:rFonts w:eastAsia="Calibri"/>
          <w:color w:val="000000"/>
          <w:sz w:val="28"/>
          <w:szCs w:val="28"/>
        </w:rPr>
        <w:t>Документация</w:t>
      </w:r>
      <w:r w:rsidRPr="00B70299">
        <w:rPr>
          <w:sz w:val="28"/>
          <w:szCs w:val="28"/>
          <w:lang w:eastAsia="en-US"/>
        </w:rPr>
        <w:t xml:space="preserve"> </w:t>
      </w:r>
      <w:r>
        <w:rPr>
          <w:sz w:val="28"/>
          <w:szCs w:val="28"/>
          <w:lang w:eastAsia="en-US"/>
        </w:rPr>
        <w:t xml:space="preserve">подготовлена </w:t>
      </w:r>
      <w:r w:rsidRPr="00B70299">
        <w:rPr>
          <w:sz w:val="28"/>
          <w:szCs w:val="28"/>
          <w:lang w:eastAsia="en-US"/>
        </w:rPr>
        <w:t>с целью развития территории</w:t>
      </w:r>
      <w:r>
        <w:rPr>
          <w:sz w:val="28"/>
          <w:szCs w:val="28"/>
          <w:lang w:eastAsia="en-US"/>
        </w:rPr>
        <w:t xml:space="preserve"> </w:t>
      </w:r>
      <w:r w:rsidRPr="00B70299">
        <w:rPr>
          <w:sz w:val="28"/>
          <w:szCs w:val="28"/>
          <w:lang w:eastAsia="en-US"/>
        </w:rPr>
        <w:t xml:space="preserve">сельского населенного пункта </w:t>
      </w:r>
      <w:proofErr w:type="spellStart"/>
      <w:r w:rsidRPr="00B70299">
        <w:rPr>
          <w:sz w:val="28"/>
          <w:szCs w:val="28"/>
          <w:lang w:eastAsia="en-US"/>
        </w:rPr>
        <w:t>с.Лазо</w:t>
      </w:r>
      <w:proofErr w:type="spellEnd"/>
      <w:r w:rsidRPr="00B70299">
        <w:rPr>
          <w:sz w:val="28"/>
          <w:szCs w:val="28"/>
          <w:lang w:eastAsia="en-US"/>
        </w:rPr>
        <w:t xml:space="preserve"> Дальнереченского городского округа под индивидуальное жилищное строительство, для последующего</w:t>
      </w:r>
      <w:r w:rsidR="008403F3">
        <w:rPr>
          <w:sz w:val="28"/>
          <w:szCs w:val="28"/>
          <w:lang w:eastAsia="en-US"/>
        </w:rPr>
        <w:t xml:space="preserve"> </w:t>
      </w:r>
      <w:r w:rsidRPr="00B70299">
        <w:rPr>
          <w:sz w:val="28"/>
          <w:szCs w:val="28"/>
          <w:lang w:eastAsia="en-US"/>
        </w:rPr>
        <w:t xml:space="preserve">предоставления земельных участков </w:t>
      </w:r>
      <w:r>
        <w:rPr>
          <w:sz w:val="28"/>
          <w:szCs w:val="28"/>
          <w:lang w:eastAsia="en-US"/>
        </w:rPr>
        <w:t>под строительство индивидуальных</w:t>
      </w:r>
      <w:r w:rsidRPr="00B70299">
        <w:rPr>
          <w:sz w:val="28"/>
          <w:szCs w:val="28"/>
          <w:lang w:eastAsia="en-US"/>
        </w:rPr>
        <w:t xml:space="preserve"> жилых домов</w:t>
      </w:r>
      <w:r>
        <w:rPr>
          <w:sz w:val="28"/>
          <w:szCs w:val="28"/>
          <w:lang w:eastAsia="en-US"/>
        </w:rPr>
        <w:t>.</w:t>
      </w:r>
    </w:p>
    <w:p w:rsidR="00802B30" w:rsidRDefault="00802B30" w:rsidP="00802B30">
      <w:pPr>
        <w:spacing w:line="360" w:lineRule="auto"/>
        <w:ind w:firstLine="709"/>
        <w:jc w:val="both"/>
        <w:rPr>
          <w:sz w:val="28"/>
          <w:szCs w:val="28"/>
        </w:rPr>
      </w:pPr>
      <w:r w:rsidRPr="00F068ED">
        <w:rPr>
          <w:sz w:val="28"/>
          <w:szCs w:val="28"/>
        </w:rPr>
        <w:t>Документация подготовлена с учетом следующих ранее разработанных, согласованных и утвержденных документов территориального планирования и градостроительного зонирования:</w:t>
      </w:r>
    </w:p>
    <w:p w:rsidR="00802B30" w:rsidRPr="00B70299" w:rsidRDefault="00802B30" w:rsidP="00802B30">
      <w:pPr>
        <w:tabs>
          <w:tab w:val="left" w:leader="underscore" w:pos="3533"/>
        </w:tabs>
        <w:adjustRightInd w:val="0"/>
        <w:spacing w:line="360" w:lineRule="auto"/>
        <w:ind w:right="-144" w:firstLine="709"/>
        <w:jc w:val="both"/>
        <w:rPr>
          <w:sz w:val="28"/>
          <w:szCs w:val="28"/>
          <w:lang w:eastAsia="en-US"/>
        </w:rPr>
      </w:pPr>
      <w:r w:rsidRPr="00B70299">
        <w:rPr>
          <w:sz w:val="28"/>
          <w:szCs w:val="28"/>
        </w:rPr>
        <w:t>Генеральный план</w:t>
      </w:r>
      <w:r w:rsidRPr="00B70299">
        <w:rPr>
          <w:sz w:val="28"/>
          <w:szCs w:val="28"/>
          <w:lang w:eastAsia="en-US"/>
        </w:rPr>
        <w:t xml:space="preserve"> Дальнереченского городского округа, утвержденный </w:t>
      </w:r>
      <w:r w:rsidRPr="00B70299">
        <w:rPr>
          <w:sz w:val="28"/>
          <w:szCs w:val="28"/>
          <w:lang w:eastAsia="en-US"/>
        </w:rPr>
        <w:lastRenderedPageBreak/>
        <w:t xml:space="preserve">решением Думы Дальнереченского городского округа № 106 от 25.12.2012г., с изменениями от 29.05.2018г. № 31 «О внесении изменений в </w:t>
      </w:r>
      <w:r w:rsidRPr="00B70299">
        <w:rPr>
          <w:sz w:val="28"/>
          <w:szCs w:val="28"/>
        </w:rPr>
        <w:t>Генеральный план,</w:t>
      </w:r>
      <w:r w:rsidRPr="00B70299">
        <w:rPr>
          <w:sz w:val="28"/>
          <w:szCs w:val="28"/>
          <w:lang w:eastAsia="en-US"/>
        </w:rPr>
        <w:t xml:space="preserve"> утвержденный решением Думы Дальнереченского городского округа № 106 от 25.12.2012г.»;</w:t>
      </w:r>
    </w:p>
    <w:p w:rsidR="00802B30" w:rsidRPr="00B70299" w:rsidRDefault="00802B30" w:rsidP="00802B30">
      <w:pPr>
        <w:tabs>
          <w:tab w:val="left" w:leader="underscore" w:pos="3533"/>
        </w:tabs>
        <w:adjustRightInd w:val="0"/>
        <w:spacing w:line="360" w:lineRule="auto"/>
        <w:ind w:right="-144" w:firstLine="709"/>
        <w:jc w:val="both"/>
        <w:rPr>
          <w:sz w:val="28"/>
          <w:szCs w:val="28"/>
        </w:rPr>
      </w:pPr>
      <w:r w:rsidRPr="00B70299">
        <w:rPr>
          <w:sz w:val="28"/>
          <w:szCs w:val="28"/>
        </w:rPr>
        <w:t xml:space="preserve">- </w:t>
      </w:r>
      <w:r w:rsidRPr="00B70299">
        <w:rPr>
          <w:sz w:val="28"/>
          <w:szCs w:val="28"/>
          <w:lang w:eastAsia="en-US"/>
        </w:rPr>
        <w:t>Правила землепользования и застройки Дальнереченского городского округа, утвержденные решением Думы Дальнереченского городского округа № 107 от 25.12.2012г., с изменениями от 31.08.2021г. № 77 «О внесении изменений в Правила землепользования и застройки, утвержденные решением Думы Дальнереченского городского округа № 107 от 25.12.2012г.»;</w:t>
      </w:r>
    </w:p>
    <w:p w:rsidR="00802B30" w:rsidRPr="00B70299" w:rsidRDefault="00802B30" w:rsidP="00802B30">
      <w:pPr>
        <w:spacing w:line="360" w:lineRule="auto"/>
        <w:ind w:right="-144" w:firstLine="709"/>
        <w:jc w:val="both"/>
        <w:rPr>
          <w:sz w:val="28"/>
          <w:szCs w:val="28"/>
        </w:rPr>
      </w:pPr>
      <w:r w:rsidRPr="00B70299">
        <w:rPr>
          <w:sz w:val="28"/>
          <w:szCs w:val="28"/>
        </w:rPr>
        <w:t>При разработке учитывались требования следующих нормативов градостроительного проектирования:</w:t>
      </w:r>
    </w:p>
    <w:p w:rsidR="00802B30" w:rsidRPr="00B70299" w:rsidRDefault="00802B30" w:rsidP="00802B30">
      <w:pPr>
        <w:widowControl/>
        <w:numPr>
          <w:ilvl w:val="0"/>
          <w:numId w:val="23"/>
        </w:numPr>
        <w:adjustRightInd w:val="0"/>
        <w:spacing w:line="360" w:lineRule="auto"/>
        <w:ind w:left="0" w:right="-144" w:firstLine="709"/>
        <w:jc w:val="both"/>
        <w:rPr>
          <w:sz w:val="28"/>
          <w:szCs w:val="28"/>
        </w:rPr>
      </w:pPr>
      <w:r w:rsidRPr="00B70299">
        <w:rPr>
          <w:sz w:val="28"/>
          <w:szCs w:val="28"/>
        </w:rPr>
        <w:t>региональные нормативы градостроительного проектирования Приморского края, утвержденные постановлением Администрации Приморского края от 21.12.2016 №593-па;</w:t>
      </w:r>
    </w:p>
    <w:p w:rsidR="00802B30" w:rsidRPr="00B70299" w:rsidRDefault="00802B30" w:rsidP="00802B30">
      <w:pPr>
        <w:pStyle w:val="a7"/>
        <w:widowControl/>
        <w:numPr>
          <w:ilvl w:val="0"/>
          <w:numId w:val="23"/>
        </w:numPr>
        <w:autoSpaceDE/>
        <w:autoSpaceDN/>
        <w:spacing w:line="360" w:lineRule="auto"/>
        <w:ind w:left="0" w:firstLine="709"/>
        <w:rPr>
          <w:sz w:val="28"/>
          <w:szCs w:val="28"/>
          <w:lang w:bidi="ar-SA"/>
        </w:rPr>
      </w:pPr>
      <w:r w:rsidRPr="00B70299">
        <w:rPr>
          <w:sz w:val="28"/>
          <w:szCs w:val="28"/>
          <w:lang w:bidi="ar-SA"/>
        </w:rPr>
        <w:t xml:space="preserve">местные нормативы градостроительного проектирования Дальнереченского городского округа Приморского края, утвержденные </w:t>
      </w:r>
      <w:hyperlink r:id="rId11" w:history="1">
        <w:r w:rsidRPr="00B70299">
          <w:rPr>
            <w:sz w:val="28"/>
            <w:szCs w:val="28"/>
            <w:lang w:bidi="ar-SA"/>
          </w:rPr>
          <w:t>решением Думы Дальнереченского городского округа № 61 от 27.11.2018 г. «Об утверждении местных нормативов градостроительного проектирования Дальнереченского городского округа</w:t>
        </w:r>
      </w:hyperlink>
      <w:r w:rsidRPr="00B70299">
        <w:rPr>
          <w:sz w:val="28"/>
          <w:szCs w:val="28"/>
          <w:lang w:bidi="ar-SA"/>
        </w:rPr>
        <w:t>»</w:t>
      </w:r>
      <w:r>
        <w:rPr>
          <w:sz w:val="28"/>
          <w:szCs w:val="28"/>
          <w:lang w:bidi="ar-SA"/>
        </w:rPr>
        <w:t>.</w:t>
      </w:r>
    </w:p>
    <w:p w:rsidR="00802B30" w:rsidRPr="00802B30" w:rsidRDefault="00802B30" w:rsidP="00802B30">
      <w:pPr>
        <w:widowControl/>
        <w:autoSpaceDE/>
        <w:autoSpaceDN/>
        <w:spacing w:line="360" w:lineRule="auto"/>
        <w:ind w:firstLine="603"/>
        <w:jc w:val="both"/>
        <w:rPr>
          <w:sz w:val="28"/>
          <w:szCs w:val="28"/>
        </w:rPr>
      </w:pPr>
      <w:r w:rsidRPr="00802B30">
        <w:rPr>
          <w:sz w:val="28"/>
          <w:szCs w:val="28"/>
        </w:rPr>
        <w:t xml:space="preserve">1.2. </w:t>
      </w:r>
      <w:r w:rsidRPr="00802B30">
        <w:rPr>
          <w:rFonts w:eastAsia="Calibri"/>
          <w:color w:val="000000"/>
          <w:sz w:val="28"/>
          <w:szCs w:val="28"/>
        </w:rPr>
        <w:t>Земельный участок с кадастровым номером 25:02:010702:552 целиком</w:t>
      </w:r>
      <w:r>
        <w:rPr>
          <w:rFonts w:eastAsia="Calibri"/>
          <w:color w:val="000000"/>
          <w:sz w:val="28"/>
          <w:szCs w:val="28"/>
        </w:rPr>
        <w:t xml:space="preserve"> </w:t>
      </w:r>
      <w:r w:rsidRPr="00802B30">
        <w:rPr>
          <w:rFonts w:eastAsia="Calibri"/>
          <w:color w:val="000000"/>
          <w:sz w:val="28"/>
          <w:szCs w:val="28"/>
        </w:rPr>
        <w:t>расположен в границах сельского населенного пункта село Лазо Дальнереченского городского округа</w:t>
      </w:r>
      <w:r>
        <w:rPr>
          <w:rFonts w:eastAsia="Calibri"/>
          <w:color w:val="000000"/>
          <w:sz w:val="28"/>
          <w:szCs w:val="28"/>
        </w:rPr>
        <w:t>.</w:t>
      </w:r>
      <w:r w:rsidRPr="00802B30">
        <w:rPr>
          <w:sz w:val="28"/>
          <w:szCs w:val="28"/>
        </w:rPr>
        <w:t xml:space="preserve"> </w:t>
      </w:r>
      <w:r w:rsidRPr="008D3B1F">
        <w:rPr>
          <w:sz w:val="28"/>
          <w:szCs w:val="28"/>
        </w:rPr>
        <w:t xml:space="preserve">Местоположение установлено относительно ориентира, расположенного за пределами участка. Ориентир здание сельсовета. Участок находится примерно в 1900 м., по направлению на юго-восток от ориентира. Почтовый адрес ориентира: Приморский край, г. Дальнереченск, с. Лазо, ул. Калинина, дом 40. </w:t>
      </w:r>
    </w:p>
    <w:p w:rsidR="00802B30" w:rsidRDefault="00802B30" w:rsidP="00802B30">
      <w:pPr>
        <w:spacing w:line="360" w:lineRule="auto"/>
        <w:ind w:firstLine="709"/>
        <w:jc w:val="both"/>
        <w:rPr>
          <w:sz w:val="28"/>
          <w:szCs w:val="28"/>
        </w:rPr>
      </w:pPr>
      <w:r>
        <w:rPr>
          <w:sz w:val="28"/>
          <w:szCs w:val="28"/>
        </w:rPr>
        <w:t xml:space="preserve">1.3. Подготовка Документации </w:t>
      </w:r>
      <w:r w:rsidRPr="00B70299">
        <w:rPr>
          <w:sz w:val="28"/>
          <w:szCs w:val="28"/>
        </w:rPr>
        <w:t>осу</w:t>
      </w:r>
      <w:r>
        <w:rPr>
          <w:sz w:val="28"/>
          <w:szCs w:val="28"/>
        </w:rPr>
        <w:t xml:space="preserve">ществлена </w:t>
      </w:r>
      <w:r w:rsidRPr="00B70299">
        <w:rPr>
          <w:sz w:val="28"/>
          <w:szCs w:val="28"/>
        </w:rPr>
        <w:t>в соответствии с материалами и результатами инженерных изысканий территории проектирования</w:t>
      </w:r>
      <w:r>
        <w:rPr>
          <w:sz w:val="28"/>
          <w:szCs w:val="28"/>
        </w:rPr>
        <w:t xml:space="preserve">, </w:t>
      </w:r>
      <w:r w:rsidRPr="00B70299">
        <w:rPr>
          <w:sz w:val="28"/>
          <w:szCs w:val="28"/>
        </w:rPr>
        <w:t>в соответствии с системой координат, используемой для ведения государственного кадастра недвижимости на терри</w:t>
      </w:r>
      <w:r>
        <w:rPr>
          <w:sz w:val="28"/>
          <w:szCs w:val="28"/>
        </w:rPr>
        <w:t xml:space="preserve">тории </w:t>
      </w:r>
      <w:r>
        <w:rPr>
          <w:sz w:val="28"/>
          <w:szCs w:val="28"/>
        </w:rPr>
        <w:lastRenderedPageBreak/>
        <w:t>Приморского края (МСК-25).</w:t>
      </w:r>
    </w:p>
    <w:p w:rsidR="00802B30" w:rsidRPr="00DB35B6" w:rsidRDefault="00802B30" w:rsidP="00880BE8">
      <w:pPr>
        <w:widowControl/>
        <w:tabs>
          <w:tab w:val="left" w:pos="0"/>
          <w:tab w:val="left" w:pos="1418"/>
        </w:tabs>
        <w:adjustRightInd w:val="0"/>
        <w:spacing w:line="360" w:lineRule="auto"/>
        <w:ind w:firstLine="709"/>
        <w:jc w:val="both"/>
        <w:rPr>
          <w:bCs/>
          <w:sz w:val="28"/>
          <w:szCs w:val="28"/>
        </w:rPr>
      </w:pPr>
      <w:r w:rsidRPr="00DB35B6">
        <w:rPr>
          <w:bCs/>
          <w:sz w:val="28"/>
          <w:szCs w:val="28"/>
        </w:rPr>
        <w:t>1.4. Документацией не предусмотрено размещение объектов федерального значения и объектов регионального значения.</w:t>
      </w:r>
    </w:p>
    <w:p w:rsidR="00A07E30" w:rsidRDefault="00A07E30" w:rsidP="00880BE8">
      <w:pPr>
        <w:widowControl/>
        <w:tabs>
          <w:tab w:val="left" w:pos="0"/>
          <w:tab w:val="left" w:pos="1418"/>
        </w:tabs>
        <w:adjustRightInd w:val="0"/>
        <w:spacing w:line="360" w:lineRule="auto"/>
        <w:ind w:firstLine="709"/>
        <w:jc w:val="both"/>
        <w:rPr>
          <w:sz w:val="28"/>
          <w:szCs w:val="28"/>
        </w:rPr>
      </w:pPr>
    </w:p>
    <w:p w:rsidR="00802B30" w:rsidRPr="00B70299" w:rsidRDefault="00802B30" w:rsidP="00880BE8">
      <w:pPr>
        <w:pStyle w:val="a7"/>
        <w:widowControl/>
        <w:autoSpaceDE/>
        <w:autoSpaceDN/>
        <w:spacing w:line="360" w:lineRule="auto"/>
        <w:ind w:left="0" w:firstLine="709"/>
        <w:rPr>
          <w:sz w:val="28"/>
          <w:szCs w:val="28"/>
          <w:lang w:bidi="ar-SA"/>
        </w:rPr>
      </w:pPr>
      <w:r w:rsidRPr="00B70299">
        <w:rPr>
          <w:sz w:val="28"/>
          <w:szCs w:val="28"/>
        </w:rPr>
        <w:t>Документация подготовлена в соответствии со следующими правовыми актами и иными документами:</w:t>
      </w:r>
    </w:p>
    <w:p w:rsidR="00802B30" w:rsidRPr="003F5F56" w:rsidRDefault="00802B30" w:rsidP="00802B30">
      <w:pPr>
        <w:spacing w:line="360" w:lineRule="auto"/>
        <w:ind w:firstLine="851"/>
        <w:contextualSpacing/>
        <w:jc w:val="both"/>
        <w:rPr>
          <w:sz w:val="28"/>
          <w:szCs w:val="28"/>
          <w:lang w:eastAsia="en-US"/>
        </w:rPr>
      </w:pPr>
      <w:r w:rsidRPr="003F5F56">
        <w:rPr>
          <w:sz w:val="28"/>
          <w:szCs w:val="28"/>
          <w:lang w:eastAsia="en-US"/>
        </w:rPr>
        <w:t>- Градостроительный кодекс Российской Федерации от 29.12.2004 № 190-ФЗ;</w:t>
      </w:r>
    </w:p>
    <w:p w:rsidR="00802B30" w:rsidRPr="003F5F56" w:rsidRDefault="00802B30" w:rsidP="00802B30">
      <w:pPr>
        <w:spacing w:line="360" w:lineRule="auto"/>
        <w:ind w:firstLine="851"/>
        <w:contextualSpacing/>
        <w:jc w:val="both"/>
        <w:rPr>
          <w:sz w:val="28"/>
          <w:szCs w:val="28"/>
          <w:lang w:eastAsia="en-US"/>
        </w:rPr>
      </w:pPr>
      <w:r w:rsidRPr="003F5F56">
        <w:rPr>
          <w:sz w:val="28"/>
          <w:szCs w:val="28"/>
          <w:lang w:eastAsia="en-US"/>
        </w:rPr>
        <w:t>- Земельный кодекс Российской Федерации от 25.10.2001 № 136-ФЗ;</w:t>
      </w:r>
    </w:p>
    <w:p w:rsidR="00802B30" w:rsidRPr="003F5F56" w:rsidRDefault="00802B30" w:rsidP="00802B30">
      <w:pPr>
        <w:spacing w:line="360" w:lineRule="auto"/>
        <w:ind w:firstLine="851"/>
        <w:contextualSpacing/>
        <w:jc w:val="both"/>
        <w:rPr>
          <w:sz w:val="28"/>
          <w:szCs w:val="28"/>
          <w:lang w:eastAsia="en-US"/>
        </w:rPr>
      </w:pPr>
      <w:r w:rsidRPr="003F5F56">
        <w:rPr>
          <w:sz w:val="28"/>
          <w:szCs w:val="28"/>
          <w:lang w:eastAsia="en-US"/>
        </w:rPr>
        <w:t>- Федеральным законом от 13.07.2015 № 218-ФЗ «О государственной регистрации недвижимости»;</w:t>
      </w:r>
    </w:p>
    <w:p w:rsidR="00802B30" w:rsidRPr="003F5F56" w:rsidRDefault="00802B30" w:rsidP="00802B30">
      <w:pPr>
        <w:spacing w:line="360" w:lineRule="auto"/>
        <w:ind w:firstLine="851"/>
        <w:contextualSpacing/>
        <w:jc w:val="both"/>
        <w:rPr>
          <w:sz w:val="28"/>
          <w:szCs w:val="28"/>
          <w:lang w:eastAsia="en-US"/>
        </w:rPr>
      </w:pPr>
      <w:r w:rsidRPr="003F5F56">
        <w:rPr>
          <w:sz w:val="28"/>
          <w:szCs w:val="28"/>
          <w:lang w:eastAsia="en-US"/>
        </w:rPr>
        <w:t>- Федеральный закон от 22.07.2008 № 123-ФЗ «Технический регламент о требованиях пожарной безопасности»;</w:t>
      </w:r>
    </w:p>
    <w:p w:rsidR="00802B30" w:rsidRPr="003F5F56" w:rsidRDefault="00802B30" w:rsidP="00802B30">
      <w:pPr>
        <w:spacing w:line="360" w:lineRule="auto"/>
        <w:ind w:firstLine="851"/>
        <w:contextualSpacing/>
        <w:jc w:val="both"/>
        <w:rPr>
          <w:sz w:val="28"/>
          <w:szCs w:val="28"/>
          <w:lang w:eastAsia="en-US"/>
        </w:rPr>
      </w:pPr>
      <w:r w:rsidRPr="003F5F56">
        <w:rPr>
          <w:sz w:val="28"/>
          <w:szCs w:val="28"/>
          <w:lang w:eastAsia="en-US"/>
        </w:rPr>
        <w:t>- СанПиН 2.2.1/2.1.1.1200-03 «Санитарно-защитные зоны и санитарная классификация предприятий, сооружений и иных объектов» (утв. постановлением Главного государственного санитарного врача Российской Федерации от 25.09.2007 № 74);</w:t>
      </w:r>
    </w:p>
    <w:p w:rsidR="00802B30" w:rsidRPr="00B70299" w:rsidRDefault="00802B30" w:rsidP="00802B30">
      <w:pPr>
        <w:spacing w:line="360" w:lineRule="auto"/>
        <w:ind w:firstLine="851"/>
        <w:contextualSpacing/>
        <w:jc w:val="both"/>
        <w:rPr>
          <w:sz w:val="28"/>
          <w:szCs w:val="28"/>
          <w:lang w:eastAsia="en-US"/>
        </w:rPr>
      </w:pPr>
      <w:r w:rsidRPr="00B70299">
        <w:rPr>
          <w:sz w:val="28"/>
          <w:szCs w:val="28"/>
          <w:lang w:eastAsia="en-US"/>
        </w:rPr>
        <w:t>- Инструкция о порядке проектирования и установления красных линий в городах и других поселениях Российской Федерации от 01.07.1998 № РДС 30-201-98, принятой постановлением Государственного комитета Российской Федерации по жилищной и строительной политике от 06.04.1998 № 18-30, в части не противоречащей законодательству Российской Федерации;</w:t>
      </w:r>
    </w:p>
    <w:p w:rsidR="00802B30" w:rsidRPr="003F5F56" w:rsidRDefault="00802B30" w:rsidP="00802B30">
      <w:pPr>
        <w:spacing w:line="360" w:lineRule="auto"/>
        <w:ind w:firstLine="851"/>
        <w:contextualSpacing/>
        <w:jc w:val="both"/>
        <w:rPr>
          <w:sz w:val="28"/>
          <w:szCs w:val="28"/>
          <w:lang w:eastAsia="en-US"/>
        </w:rPr>
      </w:pPr>
      <w:r w:rsidRPr="003F5F56">
        <w:rPr>
          <w:sz w:val="28"/>
          <w:szCs w:val="28"/>
          <w:lang w:eastAsia="en-US"/>
        </w:rPr>
        <w:t xml:space="preserve">- Приказ федеральной службы государственной регистрации, кадастра и картографии от 10.11.2020 №П/0412 «Об утверждении классификатора видов разрешенного использования земельных участков»; </w:t>
      </w:r>
    </w:p>
    <w:p w:rsidR="00802B30" w:rsidRPr="003F5F56" w:rsidRDefault="00802B30" w:rsidP="00802B30">
      <w:pPr>
        <w:spacing w:line="360" w:lineRule="auto"/>
        <w:ind w:firstLine="851"/>
        <w:contextualSpacing/>
        <w:jc w:val="both"/>
        <w:rPr>
          <w:sz w:val="28"/>
          <w:szCs w:val="28"/>
          <w:lang w:eastAsia="en-US"/>
        </w:rPr>
      </w:pPr>
      <w:r w:rsidRPr="003F5F56">
        <w:rPr>
          <w:sz w:val="28"/>
          <w:szCs w:val="28"/>
          <w:lang w:eastAsia="en-US"/>
        </w:rPr>
        <w:t xml:space="preserve">- Постановление Правительства Российской Федерации от 12.05.2017 </w:t>
      </w:r>
    </w:p>
    <w:p w:rsidR="00802B30" w:rsidRPr="003F5F56" w:rsidRDefault="00802B30" w:rsidP="00802B30">
      <w:pPr>
        <w:spacing w:line="360" w:lineRule="auto"/>
        <w:ind w:firstLine="851"/>
        <w:contextualSpacing/>
        <w:jc w:val="both"/>
        <w:rPr>
          <w:sz w:val="28"/>
          <w:szCs w:val="28"/>
          <w:lang w:eastAsia="en-US"/>
        </w:rPr>
      </w:pPr>
      <w:r w:rsidRPr="003F5F56">
        <w:rPr>
          <w:sz w:val="28"/>
          <w:szCs w:val="28"/>
          <w:lang w:eastAsia="en-US"/>
        </w:rPr>
        <w:t>№ 564 «Об утверждении Положения о составе и содержании проектов планировки территории, предусматривающих размещение одного или нескольких линейных объектов»;</w:t>
      </w:r>
    </w:p>
    <w:p w:rsidR="00802B30" w:rsidRPr="003F5F56" w:rsidRDefault="00802B30" w:rsidP="00802B30">
      <w:pPr>
        <w:spacing w:line="360" w:lineRule="auto"/>
        <w:ind w:firstLine="851"/>
        <w:contextualSpacing/>
        <w:jc w:val="both"/>
        <w:rPr>
          <w:sz w:val="28"/>
          <w:szCs w:val="28"/>
          <w:lang w:eastAsia="en-US"/>
        </w:rPr>
      </w:pPr>
      <w:r w:rsidRPr="003F5F56">
        <w:rPr>
          <w:sz w:val="28"/>
          <w:szCs w:val="28"/>
          <w:lang w:eastAsia="en-US"/>
        </w:rPr>
        <w:t xml:space="preserve">- СанПиН 2.1.4.1110-02 «Зоны санитарной охраны источников </w:t>
      </w:r>
      <w:r w:rsidRPr="003F5F56">
        <w:rPr>
          <w:sz w:val="28"/>
          <w:szCs w:val="28"/>
          <w:lang w:eastAsia="en-US"/>
        </w:rPr>
        <w:lastRenderedPageBreak/>
        <w:t>водоснабжения и водопроводов питьевого назначения» (утв. постановлением Главного государственного санитарного врача Российской Федерации от 14.03.2002 № 10);</w:t>
      </w:r>
    </w:p>
    <w:p w:rsidR="00802B30" w:rsidRPr="003F5F56" w:rsidRDefault="00802B30" w:rsidP="00802B30">
      <w:pPr>
        <w:spacing w:line="360" w:lineRule="auto"/>
        <w:ind w:firstLine="851"/>
        <w:contextualSpacing/>
        <w:jc w:val="both"/>
        <w:rPr>
          <w:sz w:val="28"/>
          <w:szCs w:val="28"/>
          <w:lang w:eastAsia="en-US"/>
        </w:rPr>
      </w:pPr>
      <w:r w:rsidRPr="003F5F56">
        <w:rPr>
          <w:sz w:val="28"/>
          <w:szCs w:val="28"/>
          <w:lang w:eastAsia="en-US"/>
        </w:rPr>
        <w:t>-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 1034/</w:t>
      </w:r>
      <w:proofErr w:type="spellStart"/>
      <w:r w:rsidRPr="003F5F56">
        <w:rPr>
          <w:sz w:val="28"/>
          <w:szCs w:val="28"/>
          <w:lang w:eastAsia="en-US"/>
        </w:rPr>
        <w:t>пр</w:t>
      </w:r>
      <w:proofErr w:type="spellEnd"/>
      <w:r w:rsidRPr="003F5F56">
        <w:rPr>
          <w:sz w:val="28"/>
          <w:szCs w:val="28"/>
          <w:lang w:eastAsia="en-US"/>
        </w:rPr>
        <w:t>);</w:t>
      </w:r>
    </w:p>
    <w:p w:rsidR="00802B30" w:rsidRPr="003A0B06" w:rsidRDefault="00802B30" w:rsidP="00802B30">
      <w:pPr>
        <w:spacing w:line="360" w:lineRule="auto"/>
        <w:ind w:firstLine="851"/>
        <w:contextualSpacing/>
        <w:jc w:val="both"/>
        <w:rPr>
          <w:sz w:val="28"/>
          <w:szCs w:val="28"/>
          <w:lang w:eastAsia="en-US"/>
        </w:rPr>
      </w:pPr>
      <w:r w:rsidRPr="003F5F56">
        <w:rPr>
          <w:sz w:val="28"/>
          <w:szCs w:val="28"/>
          <w:lang w:eastAsia="en-US"/>
        </w:rPr>
        <w:t>- СП 82.13330.2016 «Свод правил. Благоустройство территорий. Актуализированная редакция СНиП III-10-75»</w:t>
      </w:r>
    </w:p>
    <w:p w:rsidR="00802B30" w:rsidRPr="003A0B06" w:rsidRDefault="00802B30" w:rsidP="00802B30">
      <w:pPr>
        <w:widowControl/>
        <w:tabs>
          <w:tab w:val="left" w:pos="720"/>
        </w:tabs>
        <w:autoSpaceDE/>
        <w:autoSpaceDN/>
        <w:spacing w:line="360" w:lineRule="auto"/>
        <w:ind w:firstLine="567"/>
        <w:jc w:val="both"/>
        <w:rPr>
          <w:sz w:val="28"/>
          <w:szCs w:val="28"/>
          <w:lang w:bidi="ar-SA"/>
        </w:rPr>
      </w:pPr>
      <w:r w:rsidRPr="003A0B06">
        <w:rPr>
          <w:sz w:val="28"/>
          <w:szCs w:val="28"/>
          <w:lang w:bidi="ar-SA"/>
        </w:rPr>
        <w:t>- Приказ Министерства строительства Приморского края от 2 марта 2020 № 35-пр «Об утверждении технических требований к отраслевым пространственным данным Приморского края»;</w:t>
      </w:r>
    </w:p>
    <w:p w:rsidR="00802B30" w:rsidRDefault="00802B30" w:rsidP="00802B30">
      <w:pPr>
        <w:widowControl/>
        <w:adjustRightInd w:val="0"/>
        <w:spacing w:line="360" w:lineRule="auto"/>
        <w:ind w:right="-144"/>
        <w:jc w:val="both"/>
        <w:rPr>
          <w:sz w:val="28"/>
          <w:szCs w:val="28"/>
        </w:rPr>
      </w:pPr>
      <w:r>
        <w:rPr>
          <w:sz w:val="28"/>
          <w:szCs w:val="28"/>
          <w:lang w:eastAsia="en-US"/>
        </w:rPr>
        <w:tab/>
      </w:r>
      <w:r w:rsidRPr="003F5F56">
        <w:rPr>
          <w:sz w:val="28"/>
          <w:szCs w:val="28"/>
          <w:lang w:eastAsia="en-US"/>
        </w:rPr>
        <w:t xml:space="preserve">- Иные нормативно-правовые документы, необходимые для подготовки документации </w:t>
      </w:r>
      <w:r w:rsidRPr="00B70299">
        <w:rPr>
          <w:sz w:val="28"/>
          <w:szCs w:val="28"/>
          <w:lang w:eastAsia="en-US"/>
        </w:rPr>
        <w:t>по территориальному планированию,</w:t>
      </w:r>
      <w:r w:rsidRPr="00B70299">
        <w:rPr>
          <w:sz w:val="28"/>
          <w:szCs w:val="28"/>
        </w:rPr>
        <w:t xml:space="preserve"> действующие технические регламенты, санитарные нормы и правила, строительные нормы и правила, иные нормативные документы в части, не противоречащей Градостроительному кодексу Российской Федерации.</w:t>
      </w:r>
      <w:bookmarkStart w:id="21" w:name="_Toc113372916"/>
    </w:p>
    <w:p w:rsidR="00802B30" w:rsidRPr="002F0624" w:rsidRDefault="00802B30" w:rsidP="00802B30">
      <w:pPr>
        <w:widowControl/>
        <w:adjustRightInd w:val="0"/>
        <w:spacing w:line="360" w:lineRule="auto"/>
        <w:ind w:right="-144"/>
        <w:jc w:val="both"/>
        <w:rPr>
          <w:color w:val="FF0000"/>
          <w:sz w:val="28"/>
          <w:szCs w:val="28"/>
        </w:rPr>
      </w:pPr>
    </w:p>
    <w:p w:rsidR="00802B30" w:rsidRPr="00A07E30" w:rsidRDefault="00802B30" w:rsidP="00802B30">
      <w:pPr>
        <w:pStyle w:val="1"/>
        <w:keepLines w:val="0"/>
        <w:widowControl/>
        <w:autoSpaceDE/>
        <w:autoSpaceDN/>
        <w:spacing w:before="0" w:line="360" w:lineRule="auto"/>
        <w:ind w:left="360"/>
        <w:jc w:val="center"/>
        <w:rPr>
          <w:rFonts w:ascii="Times New Roman" w:hAnsi="Times New Roman" w:cs="Times New Roman"/>
          <w:color w:val="auto"/>
        </w:rPr>
      </w:pPr>
      <w:bookmarkStart w:id="22" w:name="_Toc21435355"/>
      <w:bookmarkStart w:id="23" w:name="_Toc97030864"/>
      <w:bookmarkStart w:id="24" w:name="_Toc121215983"/>
      <w:bookmarkEnd w:id="14"/>
      <w:bookmarkEnd w:id="15"/>
      <w:bookmarkEnd w:id="16"/>
      <w:bookmarkEnd w:id="17"/>
      <w:bookmarkEnd w:id="18"/>
      <w:bookmarkEnd w:id="21"/>
      <w:r w:rsidRPr="00A07E30">
        <w:rPr>
          <w:rFonts w:ascii="Times New Roman" w:hAnsi="Times New Roman" w:cs="Times New Roman"/>
          <w:color w:val="auto"/>
        </w:rPr>
        <w:t>2. Характеристика современного использования Территории</w:t>
      </w:r>
      <w:bookmarkEnd w:id="24"/>
    </w:p>
    <w:p w:rsidR="00802B30" w:rsidRPr="008D3B1F" w:rsidRDefault="00A07E30" w:rsidP="00802B30">
      <w:pPr>
        <w:widowControl/>
        <w:autoSpaceDE/>
        <w:autoSpaceDN/>
        <w:spacing w:line="360" w:lineRule="auto"/>
        <w:ind w:firstLine="603"/>
        <w:jc w:val="both"/>
        <w:rPr>
          <w:sz w:val="28"/>
          <w:szCs w:val="28"/>
        </w:rPr>
      </w:pPr>
      <w:bookmarkStart w:id="25" w:name="_Hlk118885679"/>
      <w:r w:rsidRPr="008D3B1F">
        <w:rPr>
          <w:sz w:val="28"/>
          <w:szCs w:val="28"/>
        </w:rPr>
        <w:t xml:space="preserve">Общая площадь </w:t>
      </w:r>
      <w:r w:rsidRPr="008D3B1F">
        <w:rPr>
          <w:sz w:val="28"/>
          <w:szCs w:val="28"/>
          <w:lang w:eastAsia="ar-SA"/>
        </w:rPr>
        <w:t>земельного участка с кадастровым номером 25:02:010702:552</w:t>
      </w:r>
      <w:r w:rsidRPr="008D3B1F">
        <w:rPr>
          <w:sz w:val="28"/>
          <w:szCs w:val="28"/>
        </w:rPr>
        <w:t xml:space="preserve"> - 33.95 га</w:t>
      </w:r>
      <w:r>
        <w:rPr>
          <w:sz w:val="28"/>
          <w:szCs w:val="28"/>
        </w:rPr>
        <w:t xml:space="preserve"> (далее - Территория). </w:t>
      </w:r>
      <w:r w:rsidR="00802B30" w:rsidRPr="008D3B1F">
        <w:rPr>
          <w:sz w:val="28"/>
          <w:szCs w:val="28"/>
        </w:rPr>
        <w:t xml:space="preserve">Территория полностью расположена в границах сельского населенного пункта - село Лазо, Дальнереченского городского округа, Приморского края. Местоположение установлено относительно ориентира, расположенного за пределами участка. Ориентир здание сельсовета. Участок находится примерно в 1900 м., по направлению на юго-восток от ориентира. Почтовый адрес ориентира: Приморский край, г. Дальнереченск, с. Лазо, ул. Калинина, дом 40. </w:t>
      </w:r>
    </w:p>
    <w:p w:rsidR="00802B30" w:rsidRDefault="00802B30" w:rsidP="00802B30">
      <w:pPr>
        <w:widowControl/>
        <w:autoSpaceDE/>
        <w:autoSpaceDN/>
        <w:spacing w:line="360" w:lineRule="auto"/>
        <w:ind w:firstLine="603"/>
        <w:jc w:val="both"/>
        <w:rPr>
          <w:sz w:val="28"/>
          <w:szCs w:val="28"/>
        </w:rPr>
      </w:pPr>
      <w:bookmarkStart w:id="26" w:name="_Hlk118886445"/>
      <w:bookmarkEnd w:id="25"/>
      <w:r w:rsidRPr="008D3B1F">
        <w:rPr>
          <w:sz w:val="28"/>
          <w:szCs w:val="28"/>
        </w:rPr>
        <w:t xml:space="preserve">В соответствии с пунктом 2 части 1 статьи 7 Земельного кодекса Российской Федерации относится к категории земель «земли населенных пунктов». Территориальная зона, в которой находится земельный участок, согласно карты градостроительного зонирования Правил землепользования и </w:t>
      </w:r>
      <w:r w:rsidRPr="008D3B1F">
        <w:rPr>
          <w:sz w:val="28"/>
          <w:szCs w:val="28"/>
        </w:rPr>
        <w:lastRenderedPageBreak/>
        <w:t xml:space="preserve">застройки </w:t>
      </w:r>
      <w:bookmarkStart w:id="27" w:name="_Hlk118885799"/>
      <w:r w:rsidRPr="008D3B1F">
        <w:rPr>
          <w:sz w:val="28"/>
          <w:szCs w:val="28"/>
        </w:rPr>
        <w:t xml:space="preserve">- Зона застройки малоэтажными и </w:t>
      </w:r>
      <w:proofErr w:type="spellStart"/>
      <w:r w:rsidRPr="008D3B1F">
        <w:rPr>
          <w:sz w:val="28"/>
          <w:szCs w:val="28"/>
        </w:rPr>
        <w:t>среднеэтажными</w:t>
      </w:r>
      <w:proofErr w:type="spellEnd"/>
      <w:r w:rsidRPr="008D3B1F">
        <w:rPr>
          <w:sz w:val="28"/>
          <w:szCs w:val="28"/>
        </w:rPr>
        <w:t xml:space="preserve"> жилыми домами (</w:t>
      </w:r>
      <w:proofErr w:type="spellStart"/>
      <w:r w:rsidRPr="008D3B1F">
        <w:rPr>
          <w:sz w:val="28"/>
          <w:szCs w:val="28"/>
        </w:rPr>
        <w:t>с.Лазо</w:t>
      </w:r>
      <w:proofErr w:type="spellEnd"/>
      <w:r w:rsidRPr="008D3B1F">
        <w:rPr>
          <w:sz w:val="28"/>
          <w:szCs w:val="28"/>
        </w:rPr>
        <w:t>) (Ж4</w:t>
      </w:r>
      <w:bookmarkStart w:id="28" w:name="_Hlk118885749"/>
      <w:r w:rsidRPr="008D3B1F">
        <w:rPr>
          <w:sz w:val="28"/>
          <w:szCs w:val="28"/>
        </w:rPr>
        <w:t>)</w:t>
      </w:r>
      <w:bookmarkEnd w:id="27"/>
      <w:r w:rsidRPr="008D3B1F">
        <w:rPr>
          <w:sz w:val="28"/>
          <w:szCs w:val="28"/>
        </w:rPr>
        <w:t xml:space="preserve">. </w:t>
      </w:r>
      <w:bookmarkEnd w:id="28"/>
    </w:p>
    <w:bookmarkEnd w:id="26"/>
    <w:p w:rsidR="00A07E30" w:rsidRDefault="00802B30" w:rsidP="00A07E30">
      <w:pPr>
        <w:suppressAutoHyphens/>
        <w:spacing w:line="360" w:lineRule="auto"/>
        <w:ind w:firstLine="709"/>
        <w:jc w:val="both"/>
        <w:rPr>
          <w:sz w:val="28"/>
          <w:szCs w:val="28"/>
        </w:rPr>
      </w:pPr>
      <w:r>
        <w:rPr>
          <w:sz w:val="28"/>
          <w:szCs w:val="28"/>
        </w:rPr>
        <w:t xml:space="preserve">На территории проектирования проходят сети водоснабжения, сети линии электропередач - 220 </w:t>
      </w:r>
      <w:proofErr w:type="spellStart"/>
      <w:r>
        <w:rPr>
          <w:sz w:val="28"/>
          <w:szCs w:val="28"/>
        </w:rPr>
        <w:t>квт</w:t>
      </w:r>
      <w:proofErr w:type="spellEnd"/>
      <w:r>
        <w:rPr>
          <w:sz w:val="28"/>
          <w:szCs w:val="28"/>
        </w:rPr>
        <w:t xml:space="preserve">, грунтовые дороги. На востоке от границы участка проектирования расположен микрорайон жилой застройки (МКД), на севере расположена водонапорная башня, на западе – </w:t>
      </w:r>
      <w:proofErr w:type="spellStart"/>
      <w:r>
        <w:rPr>
          <w:sz w:val="28"/>
          <w:szCs w:val="28"/>
        </w:rPr>
        <w:t>руинированный</w:t>
      </w:r>
      <w:proofErr w:type="spellEnd"/>
      <w:r>
        <w:rPr>
          <w:sz w:val="28"/>
          <w:szCs w:val="28"/>
        </w:rPr>
        <w:t xml:space="preserve"> объект бывшего военного госпиталя, на юге - улица Стрелковая. </w:t>
      </w:r>
      <w:bookmarkEnd w:id="22"/>
      <w:bookmarkEnd w:id="23"/>
    </w:p>
    <w:p w:rsidR="00A07E30" w:rsidRPr="008D3B1F" w:rsidRDefault="00A07E30" w:rsidP="00A07E30">
      <w:pPr>
        <w:suppressAutoHyphens/>
        <w:spacing w:line="360" w:lineRule="auto"/>
        <w:ind w:firstLine="709"/>
        <w:jc w:val="both"/>
        <w:rPr>
          <w:sz w:val="28"/>
          <w:szCs w:val="28"/>
        </w:rPr>
      </w:pPr>
    </w:p>
    <w:p w:rsidR="00802B30" w:rsidRPr="00A07E30" w:rsidRDefault="00A07E30" w:rsidP="00802B30">
      <w:pPr>
        <w:pStyle w:val="1"/>
        <w:keepLines w:val="0"/>
        <w:widowControl/>
        <w:autoSpaceDE/>
        <w:autoSpaceDN/>
        <w:spacing w:before="0" w:line="360" w:lineRule="auto"/>
        <w:jc w:val="center"/>
        <w:rPr>
          <w:rFonts w:ascii="Times New Roman" w:hAnsi="Times New Roman" w:cs="Times New Roman"/>
          <w:color w:val="auto"/>
        </w:rPr>
      </w:pPr>
      <w:bookmarkStart w:id="29" w:name="_Toc21435356"/>
      <w:bookmarkStart w:id="30" w:name="_Toc97030865"/>
      <w:bookmarkStart w:id="31" w:name="_Toc121215984"/>
      <w:r>
        <w:rPr>
          <w:rFonts w:ascii="Times New Roman" w:hAnsi="Times New Roman" w:cs="Times New Roman"/>
          <w:color w:val="auto"/>
        </w:rPr>
        <w:t>3</w:t>
      </w:r>
      <w:r w:rsidR="00802B30" w:rsidRPr="00A07E30">
        <w:rPr>
          <w:rFonts w:ascii="Times New Roman" w:hAnsi="Times New Roman" w:cs="Times New Roman"/>
          <w:color w:val="auto"/>
        </w:rPr>
        <w:t xml:space="preserve">. </w:t>
      </w:r>
      <w:r w:rsidRPr="00A07E30">
        <w:rPr>
          <w:rFonts w:ascii="Times New Roman" w:hAnsi="Times New Roman" w:cs="Times New Roman"/>
          <w:color w:val="auto"/>
        </w:rPr>
        <w:t>П</w:t>
      </w:r>
      <w:r w:rsidR="00802B30" w:rsidRPr="00A07E30">
        <w:rPr>
          <w:rFonts w:ascii="Times New Roman" w:hAnsi="Times New Roman" w:cs="Times New Roman"/>
          <w:color w:val="auto"/>
        </w:rPr>
        <w:t>араметры застройки Территории</w:t>
      </w:r>
      <w:bookmarkEnd w:id="29"/>
      <w:bookmarkEnd w:id="30"/>
      <w:bookmarkEnd w:id="31"/>
    </w:p>
    <w:p w:rsidR="00802B30" w:rsidRPr="00802B30" w:rsidRDefault="00802B30" w:rsidP="00802B30"/>
    <w:p w:rsidR="00802B30" w:rsidRPr="001F21CC" w:rsidRDefault="00802B30" w:rsidP="00802B30">
      <w:pPr>
        <w:tabs>
          <w:tab w:val="left" w:pos="142"/>
        </w:tabs>
        <w:adjustRightInd w:val="0"/>
        <w:spacing w:line="360" w:lineRule="auto"/>
        <w:ind w:firstLine="709"/>
        <w:jc w:val="both"/>
        <w:rPr>
          <w:sz w:val="28"/>
          <w:szCs w:val="28"/>
        </w:rPr>
      </w:pPr>
      <w:r>
        <w:rPr>
          <w:sz w:val="28"/>
          <w:szCs w:val="28"/>
        </w:rPr>
        <w:t xml:space="preserve">4.1. </w:t>
      </w:r>
      <w:r w:rsidR="00A07E30">
        <w:rPr>
          <w:sz w:val="28"/>
          <w:szCs w:val="28"/>
        </w:rPr>
        <w:t>П</w:t>
      </w:r>
      <w:r>
        <w:rPr>
          <w:sz w:val="28"/>
          <w:szCs w:val="28"/>
        </w:rPr>
        <w:t xml:space="preserve">араметры </w:t>
      </w:r>
      <w:r w:rsidRPr="001F21CC">
        <w:rPr>
          <w:sz w:val="28"/>
          <w:szCs w:val="28"/>
        </w:rPr>
        <w:t xml:space="preserve">застройки Территории определены </w:t>
      </w:r>
      <w:r>
        <w:rPr>
          <w:sz w:val="28"/>
          <w:szCs w:val="28"/>
        </w:rPr>
        <w:t>в соответствии с видами</w:t>
      </w:r>
      <w:r w:rsidRPr="001F21CC">
        <w:rPr>
          <w:sz w:val="28"/>
          <w:szCs w:val="28"/>
        </w:rPr>
        <w:t xml:space="preserve"> разрешенного использования земельных участков, установленных </w:t>
      </w:r>
      <w:r w:rsidRPr="00B70299">
        <w:rPr>
          <w:sz w:val="28"/>
          <w:szCs w:val="28"/>
          <w:lang w:eastAsia="en-US"/>
        </w:rPr>
        <w:t>Правила</w:t>
      </w:r>
      <w:r>
        <w:rPr>
          <w:sz w:val="28"/>
          <w:szCs w:val="28"/>
          <w:lang w:eastAsia="en-US"/>
        </w:rPr>
        <w:t>ми</w:t>
      </w:r>
      <w:r w:rsidRPr="00B70299">
        <w:rPr>
          <w:sz w:val="28"/>
          <w:szCs w:val="28"/>
          <w:lang w:eastAsia="en-US"/>
        </w:rPr>
        <w:t xml:space="preserve"> землепользования и застройки Дал</w:t>
      </w:r>
      <w:r>
        <w:rPr>
          <w:sz w:val="28"/>
          <w:szCs w:val="28"/>
          <w:lang w:eastAsia="en-US"/>
        </w:rPr>
        <w:t>ьнереченского городского округа</w:t>
      </w:r>
      <w:r w:rsidRPr="001F21CC">
        <w:rPr>
          <w:sz w:val="28"/>
          <w:szCs w:val="28"/>
        </w:rPr>
        <w:t>.</w:t>
      </w:r>
    </w:p>
    <w:p w:rsidR="00802B30" w:rsidRDefault="00802B30" w:rsidP="00802B30">
      <w:pPr>
        <w:tabs>
          <w:tab w:val="left" w:pos="142"/>
        </w:tabs>
        <w:adjustRightInd w:val="0"/>
        <w:spacing w:line="360" w:lineRule="auto"/>
        <w:ind w:firstLine="709"/>
        <w:jc w:val="both"/>
        <w:rPr>
          <w:sz w:val="28"/>
          <w:szCs w:val="28"/>
        </w:rPr>
      </w:pPr>
      <w:r>
        <w:rPr>
          <w:sz w:val="28"/>
          <w:szCs w:val="28"/>
        </w:rPr>
        <w:t xml:space="preserve">Проектируемая территория полностью расположена в территориальной зоне: Зона застройки малоэтажными и </w:t>
      </w:r>
      <w:proofErr w:type="spellStart"/>
      <w:r>
        <w:rPr>
          <w:sz w:val="28"/>
          <w:szCs w:val="28"/>
        </w:rPr>
        <w:t>среднеэтажными</w:t>
      </w:r>
      <w:proofErr w:type="spellEnd"/>
      <w:r>
        <w:rPr>
          <w:sz w:val="28"/>
          <w:szCs w:val="28"/>
        </w:rPr>
        <w:t xml:space="preserve"> жилыми домами (</w:t>
      </w:r>
      <w:proofErr w:type="spellStart"/>
      <w:r>
        <w:rPr>
          <w:sz w:val="28"/>
          <w:szCs w:val="28"/>
        </w:rPr>
        <w:t>с.Лазо</w:t>
      </w:r>
      <w:proofErr w:type="spellEnd"/>
      <w:r>
        <w:rPr>
          <w:sz w:val="28"/>
          <w:szCs w:val="28"/>
        </w:rPr>
        <w:t>). Индекс зоны - Ж4.</w:t>
      </w:r>
      <w:r w:rsidR="00621616">
        <w:rPr>
          <w:sz w:val="28"/>
          <w:szCs w:val="28"/>
        </w:rPr>
        <w:t xml:space="preserve"> Зона предполагает размещение индивидуальных жилых домов, в качестве основного вида разрешенного использования земельного участка.  (описание в п. 4.2).</w:t>
      </w:r>
    </w:p>
    <w:p w:rsidR="00802B30" w:rsidRDefault="00802B30" w:rsidP="00802B30">
      <w:pPr>
        <w:tabs>
          <w:tab w:val="left" w:pos="142"/>
        </w:tabs>
        <w:adjustRightInd w:val="0"/>
        <w:spacing w:line="360" w:lineRule="auto"/>
        <w:ind w:firstLine="709"/>
        <w:jc w:val="both"/>
        <w:rPr>
          <w:sz w:val="28"/>
          <w:szCs w:val="28"/>
        </w:rPr>
      </w:pPr>
      <w:r>
        <w:rPr>
          <w:sz w:val="28"/>
          <w:szCs w:val="28"/>
        </w:rPr>
        <w:t>4.2. Вид разрешенного использования, применяемый на территории:</w:t>
      </w:r>
    </w:p>
    <w:p w:rsidR="00802B30" w:rsidRDefault="00802B30" w:rsidP="00880BE8">
      <w:pPr>
        <w:tabs>
          <w:tab w:val="left" w:pos="142"/>
        </w:tabs>
        <w:adjustRightInd w:val="0"/>
        <w:spacing w:line="360" w:lineRule="auto"/>
        <w:ind w:firstLine="709"/>
        <w:jc w:val="both"/>
        <w:rPr>
          <w:sz w:val="28"/>
          <w:szCs w:val="28"/>
        </w:rPr>
      </w:pPr>
      <w:r>
        <w:rPr>
          <w:sz w:val="28"/>
          <w:szCs w:val="28"/>
        </w:rPr>
        <w:t>Для индивидуального жилищного строительства. Код 2.1</w:t>
      </w:r>
    </w:p>
    <w:p w:rsidR="00802B30" w:rsidRPr="00802B30" w:rsidRDefault="00802B30" w:rsidP="00880BE8">
      <w:pPr>
        <w:spacing w:line="360" w:lineRule="auto"/>
        <w:ind w:firstLine="709"/>
        <w:jc w:val="both"/>
        <w:rPr>
          <w:sz w:val="28"/>
          <w:szCs w:val="28"/>
        </w:rPr>
      </w:pPr>
      <w:r w:rsidRPr="00802B30">
        <w:rPr>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802B30" w:rsidRPr="00802B30" w:rsidRDefault="00802B30" w:rsidP="00880BE8">
      <w:pPr>
        <w:spacing w:line="360" w:lineRule="auto"/>
        <w:ind w:firstLine="709"/>
        <w:jc w:val="both"/>
        <w:rPr>
          <w:sz w:val="28"/>
          <w:szCs w:val="28"/>
        </w:rPr>
      </w:pPr>
      <w:r w:rsidRPr="00802B30">
        <w:rPr>
          <w:sz w:val="28"/>
          <w:szCs w:val="28"/>
        </w:rPr>
        <w:t>- от границ земельного участка смежного с другими земельными участками:</w:t>
      </w:r>
    </w:p>
    <w:p w:rsidR="00802B30" w:rsidRPr="00802B30" w:rsidRDefault="00802B30" w:rsidP="00880BE8">
      <w:pPr>
        <w:widowControl/>
        <w:numPr>
          <w:ilvl w:val="0"/>
          <w:numId w:val="31"/>
        </w:numPr>
        <w:tabs>
          <w:tab w:val="left" w:pos="561"/>
        </w:tabs>
        <w:autoSpaceDE/>
        <w:autoSpaceDN/>
        <w:spacing w:line="360" w:lineRule="auto"/>
        <w:ind w:left="33" w:firstLine="709"/>
        <w:jc w:val="both"/>
        <w:rPr>
          <w:sz w:val="28"/>
          <w:szCs w:val="28"/>
        </w:rPr>
      </w:pPr>
      <w:r w:rsidRPr="00802B30">
        <w:rPr>
          <w:sz w:val="28"/>
          <w:szCs w:val="28"/>
        </w:rPr>
        <w:t xml:space="preserve">3 м до основного строения; в условиях реконструкции, если жилой дом, права на который зарегистрированы в установленном законом порядке, расположен с нарушением действующих градостроительных регламентов, в части минимальных отступов, этажности и процента застройки, и </w:t>
      </w:r>
      <w:r w:rsidRPr="00802B30">
        <w:rPr>
          <w:sz w:val="28"/>
          <w:szCs w:val="28"/>
        </w:rPr>
        <w:lastRenderedPageBreak/>
        <w:t>планируемая реконструкция не увеличит такое нарушение, данный параметр может не учитываться по согласию собственников смежных домовладений, при соблюдении санитарных и противопожарных норм и требований</w:t>
      </w:r>
    </w:p>
    <w:p w:rsidR="00802B30" w:rsidRPr="00802B30" w:rsidRDefault="00802B30" w:rsidP="00880BE8">
      <w:pPr>
        <w:widowControl/>
        <w:numPr>
          <w:ilvl w:val="0"/>
          <w:numId w:val="31"/>
        </w:numPr>
        <w:tabs>
          <w:tab w:val="left" w:pos="561"/>
        </w:tabs>
        <w:autoSpaceDE/>
        <w:autoSpaceDN/>
        <w:spacing w:line="360" w:lineRule="auto"/>
        <w:ind w:left="33" w:firstLine="709"/>
        <w:jc w:val="both"/>
        <w:rPr>
          <w:sz w:val="28"/>
          <w:szCs w:val="28"/>
        </w:rPr>
      </w:pPr>
      <w:r w:rsidRPr="00802B30">
        <w:rPr>
          <w:sz w:val="28"/>
          <w:szCs w:val="28"/>
        </w:rPr>
        <w:t>без отступа при строительстве примыкающих друг к другу индивидуальных жилых домов, не более двух, со стороны размещения примыкающего индивидуального жилого дома;</w:t>
      </w:r>
    </w:p>
    <w:p w:rsidR="00880BE8" w:rsidRDefault="00802B30" w:rsidP="00880BE8">
      <w:pPr>
        <w:widowControl/>
        <w:numPr>
          <w:ilvl w:val="0"/>
          <w:numId w:val="31"/>
        </w:numPr>
        <w:tabs>
          <w:tab w:val="left" w:pos="561"/>
        </w:tabs>
        <w:autoSpaceDE/>
        <w:autoSpaceDN/>
        <w:spacing w:line="360" w:lineRule="auto"/>
        <w:ind w:left="33" w:firstLine="709"/>
        <w:jc w:val="both"/>
        <w:rPr>
          <w:sz w:val="28"/>
          <w:szCs w:val="28"/>
        </w:rPr>
      </w:pPr>
      <w:r w:rsidRPr="00802B30">
        <w:rPr>
          <w:sz w:val="28"/>
          <w:szCs w:val="28"/>
        </w:rPr>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r w:rsidR="00880BE8">
        <w:rPr>
          <w:sz w:val="28"/>
          <w:szCs w:val="28"/>
        </w:rPr>
        <w:t>;</w:t>
      </w:r>
    </w:p>
    <w:p w:rsidR="00802B30" w:rsidRPr="00880BE8" w:rsidRDefault="00880BE8" w:rsidP="00880BE8">
      <w:pPr>
        <w:widowControl/>
        <w:numPr>
          <w:ilvl w:val="0"/>
          <w:numId w:val="31"/>
        </w:numPr>
        <w:tabs>
          <w:tab w:val="left" w:pos="561"/>
        </w:tabs>
        <w:autoSpaceDE/>
        <w:autoSpaceDN/>
        <w:spacing w:line="360" w:lineRule="auto"/>
        <w:ind w:left="33" w:firstLine="709"/>
        <w:jc w:val="both"/>
        <w:rPr>
          <w:sz w:val="28"/>
          <w:szCs w:val="28"/>
        </w:rPr>
      </w:pPr>
      <w:r>
        <w:rPr>
          <w:sz w:val="28"/>
          <w:szCs w:val="28"/>
        </w:rPr>
        <w:t xml:space="preserve"> </w:t>
      </w:r>
      <w:r w:rsidR="00802B30" w:rsidRPr="00880BE8">
        <w:rPr>
          <w:sz w:val="28"/>
          <w:szCs w:val="28"/>
        </w:rPr>
        <w:t>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r>
        <w:rPr>
          <w:sz w:val="28"/>
          <w:szCs w:val="28"/>
        </w:rPr>
        <w:t>;</w:t>
      </w:r>
    </w:p>
    <w:p w:rsidR="00802B30" w:rsidRPr="00802B30" w:rsidRDefault="00802B30" w:rsidP="00880BE8">
      <w:pPr>
        <w:spacing w:line="360" w:lineRule="auto"/>
        <w:ind w:firstLine="709"/>
        <w:jc w:val="both"/>
        <w:rPr>
          <w:sz w:val="28"/>
          <w:szCs w:val="28"/>
        </w:rPr>
      </w:pPr>
      <w:r w:rsidRPr="00802B30">
        <w:rPr>
          <w:sz w:val="28"/>
          <w:szCs w:val="28"/>
        </w:rPr>
        <w:t>предельные (минимальные и (или) максимальные) размеры земельных участков, в том числе, их площадь:</w:t>
      </w:r>
    </w:p>
    <w:p w:rsidR="00802B30" w:rsidRPr="00802B30" w:rsidRDefault="00802B30" w:rsidP="00880BE8">
      <w:pPr>
        <w:spacing w:line="360" w:lineRule="auto"/>
        <w:ind w:firstLine="709"/>
        <w:jc w:val="both"/>
        <w:rPr>
          <w:sz w:val="28"/>
          <w:szCs w:val="28"/>
        </w:rPr>
      </w:pPr>
      <w:r w:rsidRPr="00802B30">
        <w:rPr>
          <w:sz w:val="28"/>
          <w:szCs w:val="28"/>
        </w:rPr>
        <w:t xml:space="preserve"> - размеры земельных участков (минимальный размер по фронту застройки со стороны улиц): 15 м</w:t>
      </w:r>
    </w:p>
    <w:p w:rsidR="00802B30" w:rsidRDefault="00880BE8" w:rsidP="00880BE8">
      <w:pPr>
        <w:widowControl/>
        <w:numPr>
          <w:ilvl w:val="0"/>
          <w:numId w:val="31"/>
        </w:numPr>
        <w:tabs>
          <w:tab w:val="left" w:pos="561"/>
        </w:tabs>
        <w:autoSpaceDE/>
        <w:autoSpaceDN/>
        <w:spacing w:line="360" w:lineRule="auto"/>
        <w:ind w:left="33" w:firstLine="709"/>
        <w:jc w:val="both"/>
        <w:rPr>
          <w:sz w:val="28"/>
          <w:szCs w:val="28"/>
        </w:rPr>
      </w:pPr>
      <w:r>
        <w:rPr>
          <w:sz w:val="28"/>
          <w:szCs w:val="28"/>
        </w:rPr>
        <w:t>минимальная площадь</w:t>
      </w:r>
      <w:r w:rsidR="00802B30" w:rsidRPr="00802B30">
        <w:rPr>
          <w:sz w:val="28"/>
          <w:szCs w:val="28"/>
        </w:rPr>
        <w:t xml:space="preserve"> – 600 кв. м;</w:t>
      </w:r>
    </w:p>
    <w:p w:rsidR="00802B30" w:rsidRPr="00880BE8" w:rsidRDefault="00880BE8" w:rsidP="00880BE8">
      <w:pPr>
        <w:widowControl/>
        <w:numPr>
          <w:ilvl w:val="0"/>
          <w:numId w:val="31"/>
        </w:numPr>
        <w:tabs>
          <w:tab w:val="left" w:pos="561"/>
        </w:tabs>
        <w:autoSpaceDE/>
        <w:autoSpaceDN/>
        <w:spacing w:line="360" w:lineRule="auto"/>
        <w:ind w:left="33" w:firstLine="709"/>
        <w:jc w:val="both"/>
        <w:rPr>
          <w:sz w:val="28"/>
          <w:szCs w:val="28"/>
        </w:rPr>
      </w:pPr>
      <w:r>
        <w:rPr>
          <w:sz w:val="28"/>
          <w:szCs w:val="28"/>
        </w:rPr>
        <w:t xml:space="preserve">максимальная площадь </w:t>
      </w:r>
      <w:r w:rsidR="00802B30" w:rsidRPr="00880BE8">
        <w:rPr>
          <w:sz w:val="28"/>
          <w:szCs w:val="28"/>
        </w:rPr>
        <w:t>– 2500 кв.м.</w:t>
      </w:r>
    </w:p>
    <w:p w:rsidR="00802B30" w:rsidRPr="00802B30" w:rsidRDefault="00802B30" w:rsidP="00880BE8">
      <w:pPr>
        <w:tabs>
          <w:tab w:val="left" w:pos="561"/>
        </w:tabs>
        <w:adjustRightInd w:val="0"/>
        <w:spacing w:line="360" w:lineRule="auto"/>
        <w:ind w:left="33" w:firstLine="709"/>
        <w:jc w:val="both"/>
        <w:rPr>
          <w:sz w:val="28"/>
          <w:szCs w:val="28"/>
        </w:rPr>
      </w:pPr>
      <w:r w:rsidRPr="00802B30">
        <w:rPr>
          <w:sz w:val="28"/>
          <w:szCs w:val="28"/>
        </w:rPr>
        <w:t>Вспомогательные строения, за исключением гаражей, размещать со стороны улиц не допускается.</w:t>
      </w:r>
    </w:p>
    <w:p w:rsidR="00802B30" w:rsidRDefault="00802B30" w:rsidP="00880BE8">
      <w:pPr>
        <w:spacing w:line="360" w:lineRule="auto"/>
        <w:ind w:firstLine="709"/>
        <w:jc w:val="both"/>
        <w:rPr>
          <w:sz w:val="28"/>
          <w:szCs w:val="28"/>
        </w:rPr>
      </w:pPr>
      <w:r w:rsidRPr="00802B30">
        <w:rPr>
          <w:sz w:val="28"/>
          <w:szCs w:val="28"/>
        </w:rPr>
        <w:t xml:space="preserve">максимальный процент застройки в границах земельного участка– 60%; застройки жилым домом – 30% </w:t>
      </w:r>
    </w:p>
    <w:p w:rsidR="006E6491" w:rsidRPr="00756B8F" w:rsidRDefault="00A07E30" w:rsidP="008403F3">
      <w:pPr>
        <w:widowControl/>
        <w:autoSpaceDE/>
        <w:autoSpaceDN/>
        <w:spacing w:line="360" w:lineRule="auto"/>
        <w:ind w:firstLine="709"/>
        <w:jc w:val="right"/>
        <w:rPr>
          <w:rFonts w:eastAsia="Calibri"/>
          <w:sz w:val="28"/>
          <w:szCs w:val="28"/>
        </w:rPr>
      </w:pPr>
      <w:r>
        <w:rPr>
          <w:rFonts w:eastAsia="Calibri"/>
          <w:sz w:val="28"/>
          <w:szCs w:val="28"/>
        </w:rPr>
        <w:t>Таблица №1</w:t>
      </w:r>
    </w:p>
    <w:p w:rsidR="006E6491" w:rsidRPr="00756B8F" w:rsidRDefault="006E6491" w:rsidP="00880BE8">
      <w:pPr>
        <w:tabs>
          <w:tab w:val="left" w:pos="9922"/>
        </w:tabs>
        <w:spacing w:line="360" w:lineRule="auto"/>
        <w:ind w:firstLine="709"/>
        <w:jc w:val="both"/>
        <w:rPr>
          <w:rFonts w:eastAsia="Calibri"/>
          <w:sz w:val="28"/>
          <w:szCs w:val="28"/>
        </w:rPr>
      </w:pPr>
      <w:r w:rsidRPr="00756B8F">
        <w:rPr>
          <w:rFonts w:eastAsia="Calibri"/>
          <w:sz w:val="28"/>
          <w:szCs w:val="28"/>
        </w:rPr>
        <w:t>Основные параметры жилищного строительства</w:t>
      </w:r>
    </w:p>
    <w:tbl>
      <w:tblPr>
        <w:tblStyle w:val="114"/>
        <w:tblW w:w="9213" w:type="dxa"/>
        <w:jc w:val="center"/>
        <w:tblLayout w:type="fixed"/>
        <w:tblLook w:val="04A0" w:firstRow="1" w:lastRow="0" w:firstColumn="1" w:lastColumn="0" w:noHBand="0" w:noVBand="1"/>
      </w:tblPr>
      <w:tblGrid>
        <w:gridCol w:w="992"/>
        <w:gridCol w:w="4536"/>
        <w:gridCol w:w="2410"/>
        <w:gridCol w:w="1275"/>
      </w:tblGrid>
      <w:tr w:rsidR="006E6491" w:rsidRPr="00941338" w:rsidTr="00B83B52">
        <w:trPr>
          <w:cantSplit/>
          <w:jc w:val="center"/>
        </w:trPr>
        <w:tc>
          <w:tcPr>
            <w:tcW w:w="992" w:type="dxa"/>
            <w:vAlign w:val="center"/>
          </w:tcPr>
          <w:p w:rsidR="006E6491" w:rsidRPr="00756B8F" w:rsidRDefault="006E6491" w:rsidP="008403F3">
            <w:pPr>
              <w:tabs>
                <w:tab w:val="left" w:pos="9922"/>
              </w:tabs>
              <w:rPr>
                <w:sz w:val="26"/>
                <w:szCs w:val="26"/>
              </w:rPr>
            </w:pPr>
            <w:r w:rsidRPr="00756B8F">
              <w:rPr>
                <w:sz w:val="26"/>
                <w:szCs w:val="26"/>
              </w:rPr>
              <w:t>№ п/п</w:t>
            </w:r>
          </w:p>
        </w:tc>
        <w:tc>
          <w:tcPr>
            <w:tcW w:w="4536" w:type="dxa"/>
            <w:vAlign w:val="center"/>
          </w:tcPr>
          <w:p w:rsidR="006E6491" w:rsidRPr="00756B8F" w:rsidRDefault="006E6491" w:rsidP="00880BE8">
            <w:pPr>
              <w:tabs>
                <w:tab w:val="left" w:pos="9922"/>
              </w:tabs>
              <w:ind w:firstLine="709"/>
              <w:jc w:val="center"/>
              <w:rPr>
                <w:sz w:val="26"/>
                <w:szCs w:val="26"/>
              </w:rPr>
            </w:pPr>
            <w:r w:rsidRPr="00756B8F">
              <w:rPr>
                <w:sz w:val="26"/>
                <w:szCs w:val="26"/>
              </w:rPr>
              <w:t>Показатель</w:t>
            </w:r>
          </w:p>
        </w:tc>
        <w:tc>
          <w:tcPr>
            <w:tcW w:w="2410" w:type="dxa"/>
            <w:vAlign w:val="center"/>
          </w:tcPr>
          <w:p w:rsidR="006E6491" w:rsidRPr="00756B8F" w:rsidRDefault="006E6491" w:rsidP="00880BE8">
            <w:pPr>
              <w:tabs>
                <w:tab w:val="left" w:pos="9922"/>
              </w:tabs>
              <w:ind w:firstLine="709"/>
              <w:jc w:val="center"/>
              <w:rPr>
                <w:sz w:val="26"/>
                <w:szCs w:val="26"/>
              </w:rPr>
            </w:pPr>
            <w:r w:rsidRPr="00756B8F">
              <w:rPr>
                <w:sz w:val="26"/>
                <w:szCs w:val="26"/>
              </w:rPr>
              <w:t>Единица измерения</w:t>
            </w:r>
          </w:p>
        </w:tc>
        <w:tc>
          <w:tcPr>
            <w:tcW w:w="1275" w:type="dxa"/>
            <w:vAlign w:val="center"/>
          </w:tcPr>
          <w:p w:rsidR="006E6491" w:rsidRPr="00756B8F" w:rsidRDefault="006E6491" w:rsidP="00A07E30">
            <w:pPr>
              <w:tabs>
                <w:tab w:val="left" w:pos="9922"/>
              </w:tabs>
              <w:ind w:right="104" w:firstLine="105"/>
              <w:jc w:val="center"/>
              <w:rPr>
                <w:sz w:val="26"/>
                <w:szCs w:val="26"/>
              </w:rPr>
            </w:pPr>
            <w:r w:rsidRPr="00756B8F">
              <w:rPr>
                <w:sz w:val="26"/>
                <w:szCs w:val="26"/>
              </w:rPr>
              <w:t>Значение</w:t>
            </w:r>
          </w:p>
        </w:tc>
      </w:tr>
      <w:tr w:rsidR="006E6491" w:rsidRPr="00941338" w:rsidTr="00B83B52">
        <w:trPr>
          <w:cantSplit/>
          <w:trHeight w:val="179"/>
          <w:jc w:val="center"/>
        </w:trPr>
        <w:tc>
          <w:tcPr>
            <w:tcW w:w="992" w:type="dxa"/>
            <w:vAlign w:val="center"/>
          </w:tcPr>
          <w:p w:rsidR="006E6491" w:rsidRPr="00756B8F" w:rsidRDefault="006E6491" w:rsidP="00990740">
            <w:pPr>
              <w:tabs>
                <w:tab w:val="left" w:pos="9922"/>
              </w:tabs>
              <w:jc w:val="center"/>
              <w:rPr>
                <w:sz w:val="26"/>
                <w:szCs w:val="26"/>
              </w:rPr>
            </w:pPr>
            <w:r w:rsidRPr="00756B8F">
              <w:rPr>
                <w:sz w:val="26"/>
                <w:szCs w:val="26"/>
              </w:rPr>
              <w:t>1</w:t>
            </w:r>
          </w:p>
        </w:tc>
        <w:tc>
          <w:tcPr>
            <w:tcW w:w="4536" w:type="dxa"/>
            <w:vAlign w:val="center"/>
          </w:tcPr>
          <w:p w:rsidR="006E6491" w:rsidRPr="00756B8F" w:rsidRDefault="006E6491" w:rsidP="00880BE8">
            <w:pPr>
              <w:tabs>
                <w:tab w:val="left" w:pos="9922"/>
              </w:tabs>
              <w:ind w:firstLine="709"/>
              <w:jc w:val="center"/>
              <w:rPr>
                <w:sz w:val="26"/>
                <w:szCs w:val="26"/>
              </w:rPr>
            </w:pPr>
            <w:r w:rsidRPr="00756B8F">
              <w:rPr>
                <w:sz w:val="26"/>
                <w:szCs w:val="26"/>
              </w:rPr>
              <w:t>Количество жилых домов</w:t>
            </w:r>
          </w:p>
        </w:tc>
        <w:tc>
          <w:tcPr>
            <w:tcW w:w="2410" w:type="dxa"/>
            <w:vAlign w:val="center"/>
          </w:tcPr>
          <w:p w:rsidR="006E6491" w:rsidRPr="00756B8F" w:rsidRDefault="006E6491" w:rsidP="00880BE8">
            <w:pPr>
              <w:ind w:firstLine="709"/>
              <w:jc w:val="center"/>
              <w:rPr>
                <w:color w:val="000000"/>
                <w:sz w:val="26"/>
                <w:szCs w:val="26"/>
              </w:rPr>
            </w:pPr>
            <w:r w:rsidRPr="00756B8F">
              <w:rPr>
                <w:sz w:val="26"/>
                <w:szCs w:val="26"/>
              </w:rPr>
              <w:t>ед.</w:t>
            </w:r>
          </w:p>
        </w:tc>
        <w:tc>
          <w:tcPr>
            <w:tcW w:w="1275" w:type="dxa"/>
            <w:vAlign w:val="center"/>
          </w:tcPr>
          <w:p w:rsidR="006E6491" w:rsidRPr="00756B8F" w:rsidRDefault="006E6491" w:rsidP="00A07E30">
            <w:pPr>
              <w:jc w:val="center"/>
              <w:rPr>
                <w:rFonts w:eastAsia="BatangChe"/>
                <w:color w:val="000000"/>
                <w:sz w:val="26"/>
                <w:szCs w:val="26"/>
              </w:rPr>
            </w:pPr>
            <w:r>
              <w:rPr>
                <w:rFonts w:eastAsia="BatangChe"/>
                <w:color w:val="000000"/>
                <w:sz w:val="26"/>
                <w:szCs w:val="26"/>
              </w:rPr>
              <w:t>88</w:t>
            </w:r>
          </w:p>
        </w:tc>
      </w:tr>
      <w:tr w:rsidR="006E6491" w:rsidRPr="00941338" w:rsidTr="00B83B52">
        <w:trPr>
          <w:cantSplit/>
          <w:jc w:val="center"/>
        </w:trPr>
        <w:tc>
          <w:tcPr>
            <w:tcW w:w="992" w:type="dxa"/>
            <w:vAlign w:val="center"/>
          </w:tcPr>
          <w:p w:rsidR="006E6491" w:rsidRPr="00756B8F" w:rsidRDefault="006E6491" w:rsidP="00990740">
            <w:pPr>
              <w:tabs>
                <w:tab w:val="left" w:pos="9922"/>
              </w:tabs>
              <w:jc w:val="center"/>
              <w:rPr>
                <w:sz w:val="26"/>
                <w:szCs w:val="26"/>
              </w:rPr>
            </w:pPr>
            <w:r w:rsidRPr="00756B8F">
              <w:rPr>
                <w:sz w:val="26"/>
                <w:szCs w:val="26"/>
              </w:rPr>
              <w:t>2</w:t>
            </w:r>
          </w:p>
        </w:tc>
        <w:tc>
          <w:tcPr>
            <w:tcW w:w="4536" w:type="dxa"/>
            <w:vAlign w:val="center"/>
          </w:tcPr>
          <w:p w:rsidR="006E6491" w:rsidRPr="00756B8F" w:rsidRDefault="006E6491" w:rsidP="00880BE8">
            <w:pPr>
              <w:tabs>
                <w:tab w:val="left" w:pos="9922"/>
              </w:tabs>
              <w:ind w:firstLine="709"/>
              <w:jc w:val="center"/>
              <w:rPr>
                <w:sz w:val="26"/>
                <w:szCs w:val="26"/>
              </w:rPr>
            </w:pPr>
            <w:r w:rsidRPr="00756B8F">
              <w:rPr>
                <w:sz w:val="26"/>
                <w:szCs w:val="26"/>
              </w:rPr>
              <w:t>Численность населения</w:t>
            </w:r>
          </w:p>
        </w:tc>
        <w:tc>
          <w:tcPr>
            <w:tcW w:w="2410" w:type="dxa"/>
            <w:vAlign w:val="center"/>
          </w:tcPr>
          <w:p w:rsidR="006E6491" w:rsidRPr="00756B8F" w:rsidRDefault="006E6491" w:rsidP="00880BE8">
            <w:pPr>
              <w:tabs>
                <w:tab w:val="left" w:pos="9922"/>
              </w:tabs>
              <w:ind w:firstLine="709"/>
              <w:jc w:val="center"/>
              <w:rPr>
                <w:sz w:val="26"/>
                <w:szCs w:val="26"/>
              </w:rPr>
            </w:pPr>
            <w:r w:rsidRPr="00756B8F">
              <w:rPr>
                <w:sz w:val="26"/>
                <w:szCs w:val="26"/>
              </w:rPr>
              <w:t>чел.</w:t>
            </w:r>
          </w:p>
        </w:tc>
        <w:tc>
          <w:tcPr>
            <w:tcW w:w="1275" w:type="dxa"/>
            <w:vAlign w:val="center"/>
          </w:tcPr>
          <w:p w:rsidR="006E6491" w:rsidRPr="00756B8F" w:rsidRDefault="006E6491" w:rsidP="00A07E30">
            <w:pPr>
              <w:jc w:val="center"/>
              <w:rPr>
                <w:rFonts w:eastAsia="BatangChe"/>
                <w:color w:val="000000"/>
                <w:sz w:val="26"/>
                <w:szCs w:val="26"/>
              </w:rPr>
            </w:pPr>
            <w:r w:rsidRPr="008403F3">
              <w:rPr>
                <w:rFonts w:eastAsia="BatangChe"/>
                <w:color w:val="000000"/>
                <w:sz w:val="26"/>
                <w:szCs w:val="26"/>
              </w:rPr>
              <w:t>440</w:t>
            </w:r>
          </w:p>
        </w:tc>
      </w:tr>
    </w:tbl>
    <w:p w:rsidR="006E6491" w:rsidRDefault="006E6491" w:rsidP="00880BE8">
      <w:pPr>
        <w:widowControl/>
        <w:autoSpaceDE/>
        <w:autoSpaceDN/>
        <w:ind w:firstLine="709"/>
        <w:jc w:val="both"/>
        <w:rPr>
          <w:rFonts w:eastAsia="Calibri"/>
          <w:sz w:val="28"/>
          <w:szCs w:val="28"/>
        </w:rPr>
      </w:pPr>
    </w:p>
    <w:p w:rsidR="006E6491" w:rsidRPr="00880BE8" w:rsidRDefault="006E6491" w:rsidP="00880BE8">
      <w:pPr>
        <w:widowControl/>
        <w:autoSpaceDE/>
        <w:autoSpaceDN/>
        <w:spacing w:line="360" w:lineRule="auto"/>
        <w:ind w:firstLine="709"/>
        <w:jc w:val="both"/>
        <w:rPr>
          <w:color w:val="FF0000"/>
          <w:sz w:val="28"/>
          <w:szCs w:val="28"/>
          <w:lang w:bidi="ar-SA"/>
        </w:rPr>
      </w:pPr>
      <w:r w:rsidRPr="00941338">
        <w:rPr>
          <w:rFonts w:eastAsia="Calibri"/>
          <w:sz w:val="28"/>
          <w:szCs w:val="28"/>
        </w:rPr>
        <w:t>Проектом предусмотрено комплексное благоустройство территории проектируемого квартала.</w:t>
      </w:r>
    </w:p>
    <w:p w:rsidR="006E6491" w:rsidRPr="009E2390" w:rsidRDefault="006E6491" w:rsidP="00880BE8">
      <w:pPr>
        <w:pStyle w:val="S"/>
        <w:spacing w:line="360" w:lineRule="auto"/>
        <w:rPr>
          <w:rFonts w:eastAsia="Calibri"/>
          <w:color w:val="FF0000"/>
          <w:szCs w:val="28"/>
        </w:rPr>
      </w:pPr>
      <w:r w:rsidRPr="00941338">
        <w:rPr>
          <w:rFonts w:eastAsia="Calibri"/>
          <w:szCs w:val="28"/>
        </w:rPr>
        <w:lastRenderedPageBreak/>
        <w:t xml:space="preserve">Территория проектирования оборудуется необходимым количеством площадок для сбора мусора согласно </w:t>
      </w:r>
      <w:r w:rsidR="00880BE8">
        <w:t>Приказа</w:t>
      </w:r>
      <w:r>
        <w:t xml:space="preserve"> </w:t>
      </w:r>
      <w:r w:rsidR="00880BE8">
        <w:t>от 4 декабря 2017 года №</w:t>
      </w:r>
      <w:r w:rsidRPr="00A326FE">
        <w:t xml:space="preserve"> 365</w:t>
      </w:r>
      <w:r w:rsidR="00880BE8" w:rsidRPr="00880BE8">
        <w:t xml:space="preserve"> </w:t>
      </w:r>
      <w:r w:rsidR="00880BE8">
        <w:t>«</w:t>
      </w:r>
      <w:r w:rsidRPr="00A326FE">
        <w:t>Об утверждении нормативов накопления твердых коммунальных отходов на территории Приморского</w:t>
      </w:r>
      <w:r>
        <w:t xml:space="preserve"> </w:t>
      </w:r>
      <w:r w:rsidRPr="00A326FE">
        <w:t>края</w:t>
      </w:r>
      <w:r w:rsidR="00880BE8">
        <w:t xml:space="preserve">» </w:t>
      </w:r>
      <w:r w:rsidRPr="00A326FE">
        <w:t>(с изменениями на 12 мая 2021 года)</w:t>
      </w:r>
      <w:r>
        <w:t>.</w:t>
      </w:r>
    </w:p>
    <w:p w:rsidR="00A07E30" w:rsidRDefault="00A07E30" w:rsidP="00A07E30">
      <w:pPr>
        <w:suppressAutoHyphens/>
        <w:spacing w:line="360" w:lineRule="auto"/>
        <w:ind w:firstLine="709"/>
        <w:jc w:val="both"/>
        <w:rPr>
          <w:sz w:val="28"/>
          <w:szCs w:val="28"/>
        </w:rPr>
      </w:pPr>
      <w:r>
        <w:rPr>
          <w:sz w:val="28"/>
          <w:szCs w:val="28"/>
        </w:rPr>
        <w:t>В зоне дворовых пространств проектом предусмотрено создание площадок различного назначения:</w:t>
      </w:r>
    </w:p>
    <w:p w:rsidR="00A07E30" w:rsidRDefault="00A07E30" w:rsidP="00A07E30">
      <w:pPr>
        <w:suppressAutoHyphens/>
        <w:spacing w:line="360" w:lineRule="auto"/>
        <w:ind w:firstLine="709"/>
        <w:jc w:val="both"/>
        <w:rPr>
          <w:sz w:val="28"/>
          <w:szCs w:val="28"/>
        </w:rPr>
      </w:pPr>
      <w:r>
        <w:rPr>
          <w:sz w:val="28"/>
          <w:szCs w:val="28"/>
        </w:rPr>
        <w:t>-  для игр детей – 1198м</w:t>
      </w:r>
      <w:r w:rsidRPr="008E69CD">
        <w:rPr>
          <w:sz w:val="28"/>
          <w:szCs w:val="28"/>
        </w:rPr>
        <w:t>2</w:t>
      </w:r>
      <w:r>
        <w:rPr>
          <w:sz w:val="28"/>
          <w:szCs w:val="28"/>
        </w:rPr>
        <w:t>;</w:t>
      </w:r>
    </w:p>
    <w:p w:rsidR="00A07E30" w:rsidRDefault="00A07E30" w:rsidP="00A07E30">
      <w:pPr>
        <w:suppressAutoHyphens/>
        <w:spacing w:line="360" w:lineRule="auto"/>
        <w:ind w:firstLine="709"/>
        <w:jc w:val="both"/>
        <w:rPr>
          <w:sz w:val="28"/>
          <w:szCs w:val="28"/>
        </w:rPr>
      </w:pPr>
      <w:r>
        <w:rPr>
          <w:sz w:val="28"/>
          <w:szCs w:val="28"/>
        </w:rPr>
        <w:t>- занятий физкультурой – 866м</w:t>
      </w:r>
      <w:r w:rsidRPr="008E69CD">
        <w:rPr>
          <w:sz w:val="28"/>
          <w:szCs w:val="28"/>
        </w:rPr>
        <w:t>2</w:t>
      </w:r>
      <w:r>
        <w:rPr>
          <w:sz w:val="28"/>
          <w:szCs w:val="28"/>
        </w:rPr>
        <w:t>;</w:t>
      </w:r>
    </w:p>
    <w:p w:rsidR="00802B30" w:rsidRDefault="00802B30" w:rsidP="00880BE8">
      <w:pPr>
        <w:spacing w:line="360" w:lineRule="auto"/>
        <w:ind w:firstLine="709"/>
        <w:jc w:val="both"/>
        <w:rPr>
          <w:sz w:val="28"/>
          <w:szCs w:val="28"/>
        </w:rPr>
      </w:pPr>
    </w:p>
    <w:p w:rsidR="00A07E30" w:rsidRDefault="00A07E30" w:rsidP="00A07E30">
      <w:pPr>
        <w:pStyle w:val="2c"/>
      </w:pPr>
      <w:bookmarkStart w:id="32" w:name="_Toc121215985"/>
      <w:r>
        <w:t>4</w:t>
      </w:r>
      <w:r w:rsidR="00802B30" w:rsidRPr="00A07E30">
        <w:t>.  Характеристика объектов капитального строительства</w:t>
      </w:r>
      <w:bookmarkEnd w:id="32"/>
      <w:r w:rsidR="00802B30" w:rsidRPr="00A07E30">
        <w:t xml:space="preserve"> </w:t>
      </w:r>
    </w:p>
    <w:p w:rsidR="00802B30" w:rsidRPr="00A07E30" w:rsidRDefault="00802B30" w:rsidP="00A07E30">
      <w:pPr>
        <w:pStyle w:val="2c"/>
      </w:pPr>
      <w:bookmarkStart w:id="33" w:name="_Toc121215986"/>
      <w:r w:rsidRPr="00A07E30">
        <w:t>жилого назначения</w:t>
      </w:r>
      <w:bookmarkEnd w:id="33"/>
    </w:p>
    <w:p w:rsidR="00802B30" w:rsidRPr="00802B30" w:rsidRDefault="00802B30" w:rsidP="00802B30">
      <w:pPr>
        <w:pStyle w:val="a5"/>
        <w:rPr>
          <w:lang w:bidi="ar-SA"/>
        </w:rPr>
      </w:pPr>
    </w:p>
    <w:p w:rsidR="00802B30" w:rsidRDefault="00802B30" w:rsidP="00802B30">
      <w:pPr>
        <w:spacing w:line="360" w:lineRule="auto"/>
        <w:jc w:val="both"/>
        <w:rPr>
          <w:rFonts w:eastAsia="Calibri"/>
          <w:sz w:val="28"/>
          <w:szCs w:val="28"/>
        </w:rPr>
      </w:pPr>
      <w:r>
        <w:rPr>
          <w:sz w:val="28"/>
          <w:szCs w:val="28"/>
        </w:rPr>
        <w:tab/>
      </w:r>
      <w:r w:rsidRPr="00941338">
        <w:rPr>
          <w:rFonts w:eastAsia="Calibri"/>
          <w:sz w:val="28"/>
          <w:szCs w:val="28"/>
        </w:rPr>
        <w:t xml:space="preserve">Застройка </w:t>
      </w:r>
      <w:r w:rsidR="00A07E30">
        <w:rPr>
          <w:rFonts w:eastAsia="Calibri"/>
          <w:sz w:val="28"/>
          <w:szCs w:val="28"/>
        </w:rPr>
        <w:t xml:space="preserve">Территории </w:t>
      </w:r>
      <w:r w:rsidRPr="00941338">
        <w:rPr>
          <w:rFonts w:eastAsia="Calibri"/>
          <w:sz w:val="28"/>
          <w:szCs w:val="28"/>
        </w:rPr>
        <w:t xml:space="preserve">предполагается в капитальном исполнении по индивидуальным проектам. Минимальные расстояния между жилыми домами принимаются в соответствии с противопожарными нормами в зависимости от степени огнестойкости жилых домов. </w:t>
      </w:r>
    </w:p>
    <w:p w:rsidR="00802B30" w:rsidRDefault="00802B30" w:rsidP="00802B30">
      <w:pPr>
        <w:spacing w:line="360" w:lineRule="auto"/>
        <w:jc w:val="both"/>
        <w:rPr>
          <w:sz w:val="28"/>
          <w:szCs w:val="28"/>
          <w:shd w:val="clear" w:color="auto" w:fill="FFFFFF"/>
        </w:rPr>
      </w:pPr>
      <w:r>
        <w:rPr>
          <w:rFonts w:eastAsia="Calibri"/>
          <w:sz w:val="28"/>
          <w:szCs w:val="28"/>
        </w:rPr>
        <w:tab/>
        <w:t>Характеристика индивидуального жилого дома</w:t>
      </w:r>
      <w:r w:rsidR="00880BE8">
        <w:rPr>
          <w:rFonts w:eastAsia="Calibri"/>
          <w:sz w:val="28"/>
          <w:szCs w:val="28"/>
        </w:rPr>
        <w:t>, в соответствии с Градостроительным кодексом Российской Федерации</w:t>
      </w:r>
      <w:r>
        <w:rPr>
          <w:rFonts w:eastAsia="Calibri"/>
          <w:sz w:val="28"/>
          <w:szCs w:val="28"/>
        </w:rPr>
        <w:t xml:space="preserve">: </w:t>
      </w:r>
      <w:r>
        <w:rPr>
          <w:sz w:val="28"/>
          <w:szCs w:val="28"/>
          <w:shd w:val="clear" w:color="auto" w:fill="FFFFFF"/>
        </w:rPr>
        <w:t>отдельно стоящее здание с</w:t>
      </w:r>
      <w:r w:rsidRPr="00802B30">
        <w:rPr>
          <w:sz w:val="28"/>
          <w:szCs w:val="28"/>
          <w:shd w:val="clear" w:color="auto" w:fill="FFFFFF"/>
        </w:rPr>
        <w:t xml:space="preserve">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w:t>
      </w:r>
      <w:r w:rsidR="00880BE8">
        <w:rPr>
          <w:sz w:val="28"/>
          <w:szCs w:val="28"/>
          <w:shd w:val="clear" w:color="auto" w:fill="FFFFFF"/>
        </w:rPr>
        <w:t xml:space="preserve">и </w:t>
      </w:r>
      <w:r w:rsidRPr="00802B30">
        <w:rPr>
          <w:sz w:val="28"/>
          <w:szCs w:val="28"/>
          <w:shd w:val="clear" w:color="auto" w:fill="FFFFFF"/>
        </w:rPr>
        <w:t>не предназначенного для раздела на самост</w:t>
      </w:r>
      <w:r>
        <w:rPr>
          <w:sz w:val="28"/>
          <w:szCs w:val="28"/>
          <w:shd w:val="clear" w:color="auto" w:fill="FFFFFF"/>
        </w:rPr>
        <w:t>оятельные объекты недвижимости.</w:t>
      </w:r>
      <w:r w:rsidRPr="00802B30">
        <w:rPr>
          <w:sz w:val="28"/>
          <w:szCs w:val="28"/>
          <w:shd w:val="clear" w:color="auto" w:fill="FFFFFF"/>
        </w:rPr>
        <w:t xml:space="preserve"> </w:t>
      </w:r>
    </w:p>
    <w:p w:rsidR="006E6491" w:rsidRDefault="006E6491" w:rsidP="00802B30">
      <w:pPr>
        <w:spacing w:line="360" w:lineRule="auto"/>
        <w:jc w:val="both"/>
        <w:rPr>
          <w:sz w:val="28"/>
          <w:szCs w:val="28"/>
        </w:rPr>
      </w:pPr>
    </w:p>
    <w:p w:rsidR="006E6491" w:rsidRPr="006E6491" w:rsidRDefault="00A07E30" w:rsidP="00A07E30">
      <w:pPr>
        <w:pStyle w:val="2c"/>
      </w:pPr>
      <w:bookmarkStart w:id="34" w:name="_Toc121215987"/>
      <w:r>
        <w:t>5</w:t>
      </w:r>
      <w:r w:rsidR="006E6491" w:rsidRPr="006E6491">
        <w:t>. Характеристика объектов коммунальной инфраструктуры, необходимых для развития территории в границах</w:t>
      </w:r>
      <w:r w:rsidR="006E6491">
        <w:t xml:space="preserve"> </w:t>
      </w:r>
      <w:r w:rsidR="006E6491" w:rsidRPr="006E6491">
        <w:t>земельного</w:t>
      </w:r>
      <w:r w:rsidR="00DB35B6">
        <w:t xml:space="preserve"> </w:t>
      </w:r>
      <w:r w:rsidR="006E6491" w:rsidRPr="006E6491">
        <w:t>участка с кадастровым номером</w:t>
      </w:r>
      <w:r w:rsidR="008403F3">
        <w:t xml:space="preserve"> </w:t>
      </w:r>
      <w:r w:rsidR="006E6491" w:rsidRPr="006E6491">
        <w:t>25:02:010702:552,</w:t>
      </w:r>
      <w:r w:rsidR="006E6491">
        <w:t xml:space="preserve"> </w:t>
      </w:r>
      <w:r w:rsidR="006E6491" w:rsidRPr="006E6491">
        <w:t>для функционирования объектов кап</w:t>
      </w:r>
      <w:r w:rsidR="006E6491">
        <w:t xml:space="preserve">итального строительства жилого </w:t>
      </w:r>
      <w:r w:rsidR="006E6491" w:rsidRPr="006E6491">
        <w:t>назначения и обеспечения жизнедеятельности граждан</w:t>
      </w:r>
      <w:bookmarkEnd w:id="34"/>
    </w:p>
    <w:p w:rsidR="006E6491" w:rsidRDefault="006E6491" w:rsidP="006E6491">
      <w:pPr>
        <w:pStyle w:val="S"/>
        <w:spacing w:line="360" w:lineRule="auto"/>
        <w:rPr>
          <w:szCs w:val="28"/>
        </w:rPr>
      </w:pPr>
    </w:p>
    <w:p w:rsidR="006E6491" w:rsidRDefault="00880BE8" w:rsidP="006E6491">
      <w:pPr>
        <w:pStyle w:val="S"/>
        <w:spacing w:line="360" w:lineRule="auto"/>
        <w:rPr>
          <w:color w:val="FF0000"/>
          <w:szCs w:val="28"/>
        </w:rPr>
      </w:pPr>
      <w:r>
        <w:rPr>
          <w:szCs w:val="28"/>
        </w:rPr>
        <w:t>Согласно положениям Генерального</w:t>
      </w:r>
      <w:r w:rsidR="006E6491" w:rsidRPr="00083226">
        <w:rPr>
          <w:szCs w:val="28"/>
        </w:rPr>
        <w:t xml:space="preserve"> плана </w:t>
      </w:r>
      <w:r>
        <w:rPr>
          <w:szCs w:val="28"/>
        </w:rPr>
        <w:t xml:space="preserve">Дальнереченского городского округа, </w:t>
      </w:r>
      <w:r w:rsidR="006E6491" w:rsidRPr="00083226">
        <w:rPr>
          <w:szCs w:val="28"/>
        </w:rPr>
        <w:t xml:space="preserve">для обеспечения устойчивого развития территории </w:t>
      </w:r>
      <w:r w:rsidR="006E6491" w:rsidRPr="00083226">
        <w:rPr>
          <w:szCs w:val="28"/>
        </w:rPr>
        <w:lastRenderedPageBreak/>
        <w:t>проектирования и создания условий для комфо</w:t>
      </w:r>
      <w:r>
        <w:rPr>
          <w:szCs w:val="28"/>
        </w:rPr>
        <w:t>ртного проживания населения на Т</w:t>
      </w:r>
      <w:r w:rsidR="006E6491" w:rsidRPr="00083226">
        <w:rPr>
          <w:szCs w:val="28"/>
        </w:rPr>
        <w:t xml:space="preserve">ерритории проектирования </w:t>
      </w:r>
      <w:r>
        <w:rPr>
          <w:szCs w:val="28"/>
        </w:rPr>
        <w:t>планируется</w:t>
      </w:r>
      <w:r w:rsidR="006E6491" w:rsidRPr="00083226">
        <w:rPr>
          <w:szCs w:val="28"/>
        </w:rPr>
        <w:t xml:space="preserve"> раз</w:t>
      </w:r>
      <w:r>
        <w:rPr>
          <w:szCs w:val="28"/>
        </w:rPr>
        <w:t>витие</w:t>
      </w:r>
      <w:r w:rsidR="006E6491" w:rsidRPr="00083226">
        <w:rPr>
          <w:szCs w:val="28"/>
        </w:rPr>
        <w:t xml:space="preserve"> сетей электроснабжения</w:t>
      </w:r>
      <w:r>
        <w:rPr>
          <w:szCs w:val="28"/>
        </w:rPr>
        <w:t>, водоснабжения, водоотведения</w:t>
      </w:r>
      <w:r w:rsidR="006E6491">
        <w:rPr>
          <w:szCs w:val="28"/>
        </w:rPr>
        <w:t xml:space="preserve"> </w:t>
      </w:r>
      <w:r>
        <w:rPr>
          <w:szCs w:val="28"/>
        </w:rPr>
        <w:t xml:space="preserve">и газоснабжения на перспективу развития территории. </w:t>
      </w:r>
      <w:r w:rsidR="006E6491">
        <w:rPr>
          <w:szCs w:val="28"/>
        </w:rPr>
        <w:t xml:space="preserve">Для обеспечения населения электричеством, проектом предлагается </w:t>
      </w:r>
      <w:r>
        <w:rPr>
          <w:szCs w:val="28"/>
        </w:rPr>
        <w:t>установка двух трансформаторных</w:t>
      </w:r>
      <w:r w:rsidR="006E6491">
        <w:rPr>
          <w:szCs w:val="28"/>
        </w:rPr>
        <w:t xml:space="preserve"> </w:t>
      </w:r>
      <w:r>
        <w:rPr>
          <w:szCs w:val="28"/>
        </w:rPr>
        <w:t>подстанций</w:t>
      </w:r>
      <w:r w:rsidR="006E6491" w:rsidRPr="00083226">
        <w:rPr>
          <w:szCs w:val="28"/>
        </w:rPr>
        <w:t xml:space="preserve"> с распределением по точкам присоединения: точка 1 - 30 000 кВт, точка 2 -</w:t>
      </w:r>
      <w:r>
        <w:rPr>
          <w:szCs w:val="28"/>
        </w:rPr>
        <w:t xml:space="preserve"> </w:t>
      </w:r>
      <w:r w:rsidR="006E6491" w:rsidRPr="00083226">
        <w:rPr>
          <w:szCs w:val="28"/>
        </w:rPr>
        <w:t>30 000 кВт.</w:t>
      </w:r>
    </w:p>
    <w:p w:rsidR="006E6491" w:rsidRDefault="006E6491" w:rsidP="006E6491">
      <w:pPr>
        <w:pStyle w:val="S"/>
        <w:spacing w:line="360" w:lineRule="auto"/>
      </w:pPr>
      <w:r>
        <w:t>Максимальная</w:t>
      </w:r>
      <w:r w:rsidR="00880BE8">
        <w:t xml:space="preserve"> </w:t>
      </w:r>
      <w:r>
        <w:t>мощность</w:t>
      </w:r>
      <w:r w:rsidR="00880BE8">
        <w:t xml:space="preserve"> </w:t>
      </w:r>
      <w:r>
        <w:t>присоединяемых</w:t>
      </w:r>
      <w:r w:rsidR="00880BE8">
        <w:t xml:space="preserve"> </w:t>
      </w:r>
      <w:r>
        <w:t>энергопринимающих</w:t>
      </w:r>
      <w:r w:rsidR="00880BE8">
        <w:t xml:space="preserve"> </w:t>
      </w:r>
      <w:r>
        <w:t>устройств</w:t>
      </w:r>
      <w:r w:rsidR="00880BE8">
        <w:t xml:space="preserve"> </w:t>
      </w:r>
      <w:r>
        <w:t>составляет</w:t>
      </w:r>
      <w:r w:rsidR="00880BE8">
        <w:t xml:space="preserve"> </w:t>
      </w:r>
      <w:r w:rsidRPr="00083226">
        <w:t>5</w:t>
      </w:r>
      <w:r>
        <w:t>80</w:t>
      </w:r>
      <w:r w:rsidRPr="00083226">
        <w:t>80</w:t>
      </w:r>
      <w:r w:rsidR="00880BE8">
        <w:t xml:space="preserve"> </w:t>
      </w:r>
      <w:r>
        <w:t>кВт</w:t>
      </w:r>
      <w:r w:rsidR="00880BE8">
        <w:t xml:space="preserve"> </w:t>
      </w:r>
      <w:r>
        <w:t>в</w:t>
      </w:r>
      <w:r w:rsidR="00880BE8">
        <w:t xml:space="preserve"> </w:t>
      </w:r>
      <w:r>
        <w:t>месяц</w:t>
      </w:r>
      <w:r w:rsidR="00880BE8">
        <w:t xml:space="preserve"> </w:t>
      </w:r>
      <w:r>
        <w:t>при</w:t>
      </w:r>
      <w:r w:rsidR="00880BE8">
        <w:t xml:space="preserve"> </w:t>
      </w:r>
      <w:r w:rsidRPr="00083226">
        <w:t>напряжении</w:t>
      </w:r>
      <w:r w:rsidR="00880BE8">
        <w:t xml:space="preserve"> </w:t>
      </w:r>
      <w:r w:rsidRPr="00083226">
        <w:t>0,4</w:t>
      </w:r>
      <w:r w:rsidR="00880BE8">
        <w:t xml:space="preserve"> </w:t>
      </w:r>
      <w:proofErr w:type="spellStart"/>
      <w:r>
        <w:t>кВ.</w:t>
      </w:r>
      <w:proofErr w:type="spellEnd"/>
    </w:p>
    <w:p w:rsidR="00880BE8" w:rsidRDefault="00880BE8" w:rsidP="006E6491">
      <w:pPr>
        <w:pStyle w:val="S"/>
        <w:spacing w:line="360" w:lineRule="auto"/>
      </w:pPr>
      <w:r>
        <w:t xml:space="preserve">Технические условия на присоединение к сетям электроснабжения и водоснабжения </w:t>
      </w:r>
      <w:proofErr w:type="spellStart"/>
      <w:r>
        <w:t>сетедержащими</w:t>
      </w:r>
      <w:proofErr w:type="spellEnd"/>
      <w:r>
        <w:t xml:space="preserve"> организациями не предоставлены. Проектирование сетей </w:t>
      </w:r>
      <w:r w:rsidRPr="006E6491">
        <w:t>коммунальной инфраструктуры</w:t>
      </w:r>
      <w:r>
        <w:t xml:space="preserve"> предполагается на следующем этапе развития Территории</w:t>
      </w:r>
      <w:r w:rsidR="008403F3">
        <w:t>.</w:t>
      </w:r>
    </w:p>
    <w:p w:rsidR="008403F3" w:rsidRDefault="008403F3" w:rsidP="006E6491">
      <w:pPr>
        <w:pStyle w:val="S"/>
        <w:spacing w:line="360" w:lineRule="auto"/>
      </w:pPr>
    </w:p>
    <w:p w:rsidR="00A07E30" w:rsidRPr="006E6491" w:rsidRDefault="00A07E30" w:rsidP="00A07E30">
      <w:pPr>
        <w:pStyle w:val="2c"/>
      </w:pPr>
      <w:bookmarkStart w:id="35" w:name="_Toc121215988"/>
      <w:r>
        <w:t>6</w:t>
      </w:r>
      <w:r w:rsidRPr="00CE5C71">
        <w:t xml:space="preserve">. Характеристика объектов транспортной инфраструктуры, необходимых для развития территории в границах </w:t>
      </w:r>
      <w:r w:rsidRPr="006E6491">
        <w:t>земельного участка с кадастровым номером25:02:010702:552,</w:t>
      </w:r>
      <w:r>
        <w:t xml:space="preserve"> </w:t>
      </w:r>
      <w:r w:rsidRPr="006E6491">
        <w:t>для функционирования объектов кап</w:t>
      </w:r>
      <w:r>
        <w:t xml:space="preserve">итального строительства жилого </w:t>
      </w:r>
      <w:r w:rsidRPr="006E6491">
        <w:t>назначения и обеспечения жизнедеятельности граждан</w:t>
      </w:r>
      <w:bookmarkEnd w:id="35"/>
    </w:p>
    <w:p w:rsidR="00A07E30" w:rsidRPr="00880BE8" w:rsidRDefault="00A07E30" w:rsidP="00A07E30">
      <w:pPr>
        <w:pStyle w:val="2c"/>
      </w:pPr>
    </w:p>
    <w:p w:rsidR="00A07E30" w:rsidRDefault="00A07E30" w:rsidP="00A07E30">
      <w:pPr>
        <w:pStyle w:val="S"/>
        <w:spacing w:line="360" w:lineRule="auto"/>
        <w:rPr>
          <w:szCs w:val="28"/>
        </w:rPr>
      </w:pPr>
      <w:r>
        <w:rPr>
          <w:szCs w:val="28"/>
        </w:rPr>
        <w:t>В проекте принята классификация улично-дорожной сети с учетом функционального назначения улиц и дорог, интенсивности движения транспорта на отдельных участках и положения улиц в транспортной схеме.</w:t>
      </w:r>
    </w:p>
    <w:p w:rsidR="00A07E30" w:rsidRPr="00A55348" w:rsidRDefault="00A07E30" w:rsidP="00A07E30">
      <w:pPr>
        <w:pStyle w:val="S"/>
        <w:spacing w:line="360" w:lineRule="auto"/>
        <w:rPr>
          <w:szCs w:val="28"/>
        </w:rPr>
      </w:pPr>
      <w:r w:rsidRPr="00A55348">
        <w:rPr>
          <w:szCs w:val="28"/>
        </w:rPr>
        <w:t>Улично-дорожная сеть (УДС) запроектирована согласно требованиям СП 42.133330.2016 «Градостроительство. Планировка и застройка городских и сельских поселений. Актуализированная редакция СНиП 2.07.01-89*». Проектируемая УДС представлена проектируем</w:t>
      </w:r>
      <w:r>
        <w:rPr>
          <w:szCs w:val="28"/>
        </w:rPr>
        <w:t>ыми</w:t>
      </w:r>
      <w:r w:rsidRPr="00A55348">
        <w:rPr>
          <w:szCs w:val="28"/>
        </w:rPr>
        <w:t xml:space="preserve"> улицами местного значения</w:t>
      </w:r>
      <w:r>
        <w:rPr>
          <w:szCs w:val="28"/>
        </w:rPr>
        <w:t xml:space="preserve"> и проездами</w:t>
      </w:r>
      <w:r w:rsidR="008403F3">
        <w:rPr>
          <w:szCs w:val="28"/>
        </w:rPr>
        <w:t xml:space="preserve">, </w:t>
      </w:r>
      <w:r w:rsidRPr="00A55348">
        <w:rPr>
          <w:szCs w:val="28"/>
        </w:rPr>
        <w:t>обеспечивающими непосредственный подъезд к участкам жилой застройки.</w:t>
      </w:r>
    </w:p>
    <w:p w:rsidR="00A07E30" w:rsidRPr="00A55348" w:rsidRDefault="00A07E30" w:rsidP="00A07E30">
      <w:pPr>
        <w:pStyle w:val="S"/>
        <w:spacing w:line="360" w:lineRule="auto"/>
        <w:rPr>
          <w:szCs w:val="28"/>
        </w:rPr>
      </w:pPr>
      <w:bookmarkStart w:id="36" w:name="Все_технические_средства_организации_дор"/>
      <w:bookmarkEnd w:id="36"/>
      <w:r w:rsidRPr="00A55348">
        <w:rPr>
          <w:szCs w:val="28"/>
        </w:rPr>
        <w:lastRenderedPageBreak/>
        <w:t xml:space="preserve"> Планировочное решение системы проездов и тротуаров на проектируемой территории предполагает транспортное и пешеходное обслуживание всех проектируемых объектов. </w:t>
      </w:r>
    </w:p>
    <w:p w:rsidR="00A07E30" w:rsidRPr="00934A84" w:rsidRDefault="00A07E30" w:rsidP="00A07E30">
      <w:pPr>
        <w:pStyle w:val="S"/>
        <w:spacing w:line="360" w:lineRule="auto"/>
        <w:rPr>
          <w:szCs w:val="28"/>
        </w:rPr>
      </w:pPr>
      <w:r w:rsidRPr="00A55348">
        <w:rPr>
          <w:szCs w:val="28"/>
        </w:rPr>
        <w:t>Места постоянного хранения автотранспорта для жителей индивидуальной жилой застройки предусмотрены непосредственно на участках</w:t>
      </w:r>
      <w:r w:rsidRPr="00934A84">
        <w:rPr>
          <w:szCs w:val="28"/>
        </w:rPr>
        <w:t>.</w:t>
      </w:r>
    </w:p>
    <w:p w:rsidR="00A07E30" w:rsidRPr="00C40FDA" w:rsidRDefault="00A07E30" w:rsidP="00A07E30">
      <w:pPr>
        <w:pStyle w:val="S"/>
        <w:spacing w:line="360" w:lineRule="auto"/>
        <w:rPr>
          <w:szCs w:val="28"/>
        </w:rPr>
      </w:pPr>
      <w:bookmarkStart w:id="37" w:name="_Hlk109039702"/>
      <w:r w:rsidRPr="00990629">
        <w:rPr>
          <w:szCs w:val="28"/>
        </w:rPr>
        <w:t>Параметры проектируемых</w:t>
      </w:r>
      <w:r>
        <w:rPr>
          <w:szCs w:val="28"/>
        </w:rPr>
        <w:t xml:space="preserve"> улиц и </w:t>
      </w:r>
      <w:r w:rsidRPr="00990629">
        <w:rPr>
          <w:szCs w:val="28"/>
        </w:rPr>
        <w:t xml:space="preserve">проездов приняты в соответствии с </w:t>
      </w:r>
      <w:r w:rsidRPr="006A1A80">
        <w:rPr>
          <w:szCs w:val="28"/>
        </w:rPr>
        <w:t xml:space="preserve">табл. </w:t>
      </w:r>
      <w:r>
        <w:rPr>
          <w:szCs w:val="28"/>
        </w:rPr>
        <w:t xml:space="preserve">9 </w:t>
      </w:r>
      <w:r>
        <w:t>СП 42</w:t>
      </w:r>
      <w:r w:rsidRPr="00C40FDA">
        <w:t>.13330.2011. Свод правил. Градостроительство. Планировка и застройка городских и сельских поселений. Актуализированная редакция СНиП 2.07.01-89*" (утв. Приказом Минрегиона РФ от 28.12.2010 N 820):</w:t>
      </w:r>
    </w:p>
    <w:bookmarkEnd w:id="37"/>
    <w:p w:rsidR="00A07E30" w:rsidRPr="00C40FDA" w:rsidRDefault="00A07E30" w:rsidP="00A07E30">
      <w:pPr>
        <w:pStyle w:val="S"/>
        <w:spacing w:line="360" w:lineRule="auto"/>
        <w:rPr>
          <w:szCs w:val="28"/>
        </w:rPr>
      </w:pPr>
      <w:r w:rsidRPr="00C40FDA">
        <w:rPr>
          <w:szCs w:val="28"/>
        </w:rPr>
        <w:t>Основные проезды:</w:t>
      </w:r>
    </w:p>
    <w:p w:rsidR="00A07E30" w:rsidRPr="00C40FDA" w:rsidRDefault="00A07E30" w:rsidP="00A07E30">
      <w:pPr>
        <w:pStyle w:val="S"/>
        <w:numPr>
          <w:ilvl w:val="0"/>
          <w:numId w:val="22"/>
        </w:numPr>
        <w:spacing w:line="360" w:lineRule="auto"/>
        <w:ind w:left="0" w:firstLine="709"/>
        <w:rPr>
          <w:szCs w:val="28"/>
        </w:rPr>
      </w:pPr>
      <w:r w:rsidRPr="00C40FDA">
        <w:rPr>
          <w:szCs w:val="28"/>
        </w:rPr>
        <w:t>расчетная скорость движения - 40 км/ч;</w:t>
      </w:r>
    </w:p>
    <w:p w:rsidR="00A07E30" w:rsidRPr="00C40FDA" w:rsidRDefault="00A07E30" w:rsidP="00A07E30">
      <w:pPr>
        <w:pStyle w:val="S"/>
        <w:numPr>
          <w:ilvl w:val="0"/>
          <w:numId w:val="22"/>
        </w:numPr>
        <w:spacing w:line="360" w:lineRule="auto"/>
        <w:ind w:left="0" w:firstLine="709"/>
        <w:rPr>
          <w:szCs w:val="28"/>
        </w:rPr>
      </w:pPr>
      <w:r w:rsidRPr="00C40FDA">
        <w:rPr>
          <w:szCs w:val="28"/>
        </w:rPr>
        <w:t>ширина полосы движения – 3,0 м;</w:t>
      </w:r>
    </w:p>
    <w:p w:rsidR="00A07E30" w:rsidRPr="00C40FDA" w:rsidRDefault="00A07E30" w:rsidP="00A07E30">
      <w:pPr>
        <w:pStyle w:val="S"/>
        <w:numPr>
          <w:ilvl w:val="0"/>
          <w:numId w:val="22"/>
        </w:numPr>
        <w:spacing w:line="360" w:lineRule="auto"/>
        <w:ind w:left="0" w:firstLine="709"/>
        <w:rPr>
          <w:szCs w:val="28"/>
        </w:rPr>
      </w:pPr>
      <w:r w:rsidRPr="00C40FDA">
        <w:rPr>
          <w:szCs w:val="28"/>
        </w:rPr>
        <w:t>число полос движения – 2;</w:t>
      </w:r>
    </w:p>
    <w:p w:rsidR="00A07E30" w:rsidRDefault="00A07E30" w:rsidP="00A07E30">
      <w:pPr>
        <w:pStyle w:val="S"/>
        <w:numPr>
          <w:ilvl w:val="0"/>
          <w:numId w:val="22"/>
        </w:numPr>
        <w:spacing w:line="360" w:lineRule="auto"/>
        <w:ind w:left="0" w:firstLine="709"/>
        <w:rPr>
          <w:szCs w:val="28"/>
        </w:rPr>
      </w:pPr>
      <w:r w:rsidRPr="00C40FDA">
        <w:rPr>
          <w:szCs w:val="28"/>
        </w:rPr>
        <w:t>радиус закругления проезжей части улиц – 6,0 м.</w:t>
      </w:r>
    </w:p>
    <w:p w:rsidR="00A07E30" w:rsidRDefault="00A07E30" w:rsidP="006E6491">
      <w:pPr>
        <w:pStyle w:val="S"/>
        <w:spacing w:line="360" w:lineRule="auto"/>
      </w:pPr>
    </w:p>
    <w:p w:rsidR="00880BE8" w:rsidRPr="00A07E30" w:rsidRDefault="00A07E30" w:rsidP="00A07E30">
      <w:pPr>
        <w:pStyle w:val="1"/>
        <w:keepLines w:val="0"/>
        <w:widowControl/>
        <w:autoSpaceDE/>
        <w:autoSpaceDN/>
        <w:spacing w:before="240" w:after="60" w:line="276" w:lineRule="auto"/>
        <w:ind w:left="425"/>
        <w:jc w:val="center"/>
        <w:rPr>
          <w:rFonts w:ascii="Times New Roman" w:hAnsi="Times New Roman" w:cs="Times New Roman"/>
          <w:color w:val="auto"/>
        </w:rPr>
      </w:pPr>
      <w:bookmarkStart w:id="38" w:name="_Toc121215989"/>
      <w:r>
        <w:rPr>
          <w:rFonts w:ascii="Times New Roman" w:hAnsi="Times New Roman" w:cs="Times New Roman"/>
          <w:color w:val="auto"/>
        </w:rPr>
        <w:t>7</w:t>
      </w:r>
      <w:r w:rsidRPr="00A07E30">
        <w:rPr>
          <w:rFonts w:ascii="Times New Roman" w:hAnsi="Times New Roman" w:cs="Times New Roman"/>
          <w:color w:val="auto"/>
        </w:rPr>
        <w:t xml:space="preserve">. </w:t>
      </w:r>
      <w:r w:rsidR="00880BE8" w:rsidRPr="00A07E30">
        <w:rPr>
          <w:rFonts w:ascii="Times New Roman" w:hAnsi="Times New Roman" w:cs="Times New Roman"/>
          <w:color w:val="auto"/>
        </w:rPr>
        <w:t>Характеристика планируемого развития объектов капитального строительства,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bookmarkEnd w:id="38"/>
    </w:p>
    <w:p w:rsidR="00880BE8" w:rsidRPr="002F0C08" w:rsidRDefault="00880BE8" w:rsidP="00880BE8"/>
    <w:p w:rsidR="00802B30" w:rsidRDefault="00880BE8" w:rsidP="00A07E30">
      <w:pPr>
        <w:spacing w:line="360" w:lineRule="auto"/>
        <w:ind w:firstLine="709"/>
        <w:jc w:val="both"/>
        <w:rPr>
          <w:sz w:val="28"/>
          <w:szCs w:val="28"/>
        </w:rPr>
      </w:pPr>
      <w:r w:rsidRPr="002F0C08">
        <w:rPr>
          <w:sz w:val="28"/>
          <w:szCs w:val="28"/>
        </w:rPr>
        <w:t xml:space="preserve">В границах разработки Документации объекты капитального строительства, включенные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необходимые для развития Территории в границах </w:t>
      </w:r>
      <w:r>
        <w:rPr>
          <w:sz w:val="28"/>
          <w:szCs w:val="28"/>
        </w:rPr>
        <w:t xml:space="preserve">земельного участка с кадастровым номером </w:t>
      </w:r>
      <w:r w:rsidRPr="00B70299">
        <w:rPr>
          <w:sz w:val="28"/>
          <w:szCs w:val="28"/>
          <w:lang w:eastAsia="ar-SA"/>
        </w:rPr>
        <w:t xml:space="preserve">25:02:010702:552 </w:t>
      </w:r>
      <w:r w:rsidRPr="002F0C08">
        <w:rPr>
          <w:sz w:val="28"/>
          <w:szCs w:val="28"/>
        </w:rPr>
        <w:t>отсутствуют.</w:t>
      </w:r>
    </w:p>
    <w:p w:rsidR="00A07E30" w:rsidRPr="00A07E30" w:rsidRDefault="00A07E30" w:rsidP="00A07E30">
      <w:pPr>
        <w:spacing w:line="360" w:lineRule="auto"/>
        <w:ind w:firstLine="709"/>
        <w:jc w:val="both"/>
        <w:rPr>
          <w:sz w:val="28"/>
          <w:szCs w:val="28"/>
        </w:rPr>
      </w:pPr>
    </w:p>
    <w:p w:rsidR="00A07E30" w:rsidRDefault="00A07E30" w:rsidP="00BF5A63">
      <w:pPr>
        <w:pStyle w:val="01"/>
        <w:spacing w:line="276" w:lineRule="auto"/>
        <w:ind w:left="0" w:firstLine="709"/>
      </w:pPr>
      <w:bookmarkStart w:id="39" w:name="_Toc121215990"/>
      <w:r>
        <w:lastRenderedPageBreak/>
        <w:t>8</w:t>
      </w:r>
      <w:r w:rsidRPr="00A07E30">
        <w:t xml:space="preserve">. </w:t>
      </w:r>
      <w:bookmarkStart w:id="40" w:name="_Toc477948551"/>
      <w:bookmarkStart w:id="41" w:name="_Toc483211526"/>
      <w:bookmarkStart w:id="42" w:name="_Toc528134714"/>
      <w:r w:rsidRPr="00941528">
        <w:t>Характеристика планируемого развития территории, в том числе сведения о плотности и параметрах застройки территории, необходимые для</w:t>
      </w:r>
      <w:r>
        <w:t xml:space="preserve"> планируемого размещения объектов</w:t>
      </w:r>
      <w:r w:rsidRPr="00941528">
        <w:t xml:space="preserve"> местного значения</w:t>
      </w:r>
      <w:bookmarkEnd w:id="39"/>
      <w:bookmarkEnd w:id="40"/>
      <w:bookmarkEnd w:id="41"/>
      <w:bookmarkEnd w:id="42"/>
    </w:p>
    <w:p w:rsidR="00A07E30" w:rsidRDefault="00A07E30" w:rsidP="00A07E30">
      <w:pPr>
        <w:spacing w:line="360" w:lineRule="auto"/>
        <w:ind w:firstLine="709"/>
        <w:jc w:val="right"/>
        <w:rPr>
          <w:sz w:val="28"/>
          <w:szCs w:val="28"/>
        </w:rPr>
      </w:pPr>
      <w:r>
        <w:rPr>
          <w:sz w:val="28"/>
          <w:szCs w:val="28"/>
        </w:rPr>
        <w:t>Таблица №2</w:t>
      </w:r>
    </w:p>
    <w:p w:rsidR="00A07E30" w:rsidRDefault="00A07E30" w:rsidP="00A07E30">
      <w:pPr>
        <w:spacing w:line="360" w:lineRule="auto"/>
        <w:ind w:firstLine="567"/>
        <w:jc w:val="center"/>
        <w:rPr>
          <w:sz w:val="28"/>
          <w:szCs w:val="28"/>
        </w:rPr>
      </w:pPr>
      <w:r>
        <w:rPr>
          <w:sz w:val="28"/>
          <w:szCs w:val="28"/>
        </w:rPr>
        <w:t>Основные технико-экономические показатели проекта планировки территории</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394"/>
        <w:gridCol w:w="1701"/>
        <w:gridCol w:w="2410"/>
      </w:tblGrid>
      <w:tr w:rsidR="00A07E30" w:rsidRPr="00D915D3" w:rsidTr="00DB35B6">
        <w:trPr>
          <w:cantSplit/>
          <w:trHeight w:val="900"/>
        </w:trPr>
        <w:tc>
          <w:tcPr>
            <w:tcW w:w="851" w:type="dxa"/>
            <w:shd w:val="clear" w:color="auto" w:fill="auto"/>
            <w:noWrap/>
            <w:vAlign w:val="center"/>
            <w:hideMark/>
          </w:tcPr>
          <w:p w:rsidR="00A07E30" w:rsidRPr="00D915D3" w:rsidRDefault="00A07E30" w:rsidP="00B83B52">
            <w:pPr>
              <w:jc w:val="center"/>
              <w:rPr>
                <w:sz w:val="24"/>
                <w:szCs w:val="24"/>
              </w:rPr>
            </w:pPr>
            <w:r w:rsidRPr="00D915D3">
              <w:rPr>
                <w:sz w:val="24"/>
                <w:szCs w:val="24"/>
              </w:rPr>
              <w:t xml:space="preserve">№ </w:t>
            </w:r>
            <w:proofErr w:type="spellStart"/>
            <w:r w:rsidRPr="00D915D3">
              <w:rPr>
                <w:sz w:val="24"/>
                <w:szCs w:val="24"/>
              </w:rPr>
              <w:t>п.п</w:t>
            </w:r>
            <w:proofErr w:type="spellEnd"/>
            <w:r w:rsidRPr="00D915D3">
              <w:rPr>
                <w:sz w:val="24"/>
                <w:szCs w:val="24"/>
              </w:rPr>
              <w:t>.</w:t>
            </w:r>
          </w:p>
        </w:tc>
        <w:tc>
          <w:tcPr>
            <w:tcW w:w="4394" w:type="dxa"/>
            <w:shd w:val="clear" w:color="auto" w:fill="auto"/>
            <w:vAlign w:val="center"/>
            <w:hideMark/>
          </w:tcPr>
          <w:p w:rsidR="00A07E30" w:rsidRPr="00D915D3" w:rsidRDefault="00A07E30" w:rsidP="00B83B52">
            <w:pPr>
              <w:jc w:val="center"/>
              <w:rPr>
                <w:sz w:val="24"/>
                <w:szCs w:val="24"/>
              </w:rPr>
            </w:pPr>
            <w:r w:rsidRPr="00D915D3">
              <w:rPr>
                <w:sz w:val="24"/>
                <w:szCs w:val="24"/>
              </w:rPr>
              <w:t>Наименование показателей</w:t>
            </w:r>
          </w:p>
        </w:tc>
        <w:tc>
          <w:tcPr>
            <w:tcW w:w="1701" w:type="dxa"/>
            <w:shd w:val="clear" w:color="auto" w:fill="auto"/>
            <w:vAlign w:val="center"/>
            <w:hideMark/>
          </w:tcPr>
          <w:p w:rsidR="00A07E30" w:rsidRPr="00D915D3" w:rsidRDefault="00A07E30" w:rsidP="00B83B52">
            <w:pPr>
              <w:jc w:val="center"/>
              <w:rPr>
                <w:sz w:val="24"/>
                <w:szCs w:val="24"/>
              </w:rPr>
            </w:pPr>
            <w:r w:rsidRPr="00D915D3">
              <w:rPr>
                <w:sz w:val="24"/>
                <w:szCs w:val="24"/>
              </w:rPr>
              <w:t>Единица измерения</w:t>
            </w:r>
          </w:p>
        </w:tc>
        <w:tc>
          <w:tcPr>
            <w:tcW w:w="2410" w:type="dxa"/>
            <w:shd w:val="clear" w:color="auto" w:fill="auto"/>
            <w:vAlign w:val="center"/>
            <w:hideMark/>
          </w:tcPr>
          <w:p w:rsidR="00A07E30" w:rsidRPr="00D915D3" w:rsidRDefault="00A07E30" w:rsidP="00B83B52">
            <w:pPr>
              <w:jc w:val="center"/>
              <w:rPr>
                <w:sz w:val="24"/>
                <w:szCs w:val="24"/>
              </w:rPr>
            </w:pPr>
            <w:r w:rsidRPr="00D915D3">
              <w:rPr>
                <w:sz w:val="24"/>
                <w:szCs w:val="24"/>
              </w:rPr>
              <w:t>Величина показателя</w:t>
            </w:r>
          </w:p>
        </w:tc>
      </w:tr>
      <w:tr w:rsidR="00A07E30" w:rsidRPr="00D915D3" w:rsidTr="00DB35B6">
        <w:trPr>
          <w:cantSplit/>
          <w:trHeight w:val="315"/>
        </w:trPr>
        <w:tc>
          <w:tcPr>
            <w:tcW w:w="851" w:type="dxa"/>
            <w:shd w:val="clear" w:color="auto" w:fill="auto"/>
            <w:noWrap/>
            <w:vAlign w:val="center"/>
            <w:hideMark/>
          </w:tcPr>
          <w:p w:rsidR="00A07E30" w:rsidRPr="00D915D3" w:rsidRDefault="00A07E30" w:rsidP="00B83B52">
            <w:pPr>
              <w:jc w:val="center"/>
              <w:rPr>
                <w:b/>
                <w:bCs/>
                <w:sz w:val="24"/>
                <w:szCs w:val="24"/>
              </w:rPr>
            </w:pPr>
            <w:r w:rsidRPr="00D915D3">
              <w:rPr>
                <w:b/>
                <w:bCs/>
                <w:sz w:val="24"/>
                <w:szCs w:val="24"/>
              </w:rPr>
              <w:t>1</w:t>
            </w:r>
          </w:p>
        </w:tc>
        <w:tc>
          <w:tcPr>
            <w:tcW w:w="8505" w:type="dxa"/>
            <w:gridSpan w:val="3"/>
            <w:shd w:val="clear" w:color="auto" w:fill="auto"/>
            <w:vAlign w:val="bottom"/>
            <w:hideMark/>
          </w:tcPr>
          <w:p w:rsidR="00A07E30" w:rsidRPr="00FD622A" w:rsidRDefault="00A07E30" w:rsidP="00B83B52">
            <w:pPr>
              <w:jc w:val="center"/>
              <w:rPr>
                <w:sz w:val="24"/>
                <w:szCs w:val="24"/>
              </w:rPr>
            </w:pPr>
            <w:r w:rsidRPr="00FD622A">
              <w:rPr>
                <w:b/>
                <w:bCs/>
                <w:sz w:val="24"/>
                <w:szCs w:val="24"/>
              </w:rPr>
              <w:t>Территория</w:t>
            </w:r>
          </w:p>
        </w:tc>
      </w:tr>
      <w:tr w:rsidR="00A07E30" w:rsidRPr="00D915D3" w:rsidTr="00DB35B6">
        <w:trPr>
          <w:cantSplit/>
          <w:trHeight w:val="300"/>
        </w:trPr>
        <w:tc>
          <w:tcPr>
            <w:tcW w:w="851" w:type="dxa"/>
            <w:shd w:val="clear" w:color="auto" w:fill="auto"/>
            <w:noWrap/>
            <w:vAlign w:val="center"/>
            <w:hideMark/>
          </w:tcPr>
          <w:p w:rsidR="00A07E30" w:rsidRPr="00D915D3" w:rsidRDefault="00A07E30" w:rsidP="00B83B52">
            <w:pPr>
              <w:jc w:val="center"/>
              <w:rPr>
                <w:sz w:val="24"/>
                <w:szCs w:val="24"/>
              </w:rPr>
            </w:pPr>
            <w:r w:rsidRPr="00D915D3">
              <w:rPr>
                <w:sz w:val="24"/>
                <w:szCs w:val="24"/>
              </w:rPr>
              <w:t>1.1</w:t>
            </w:r>
          </w:p>
        </w:tc>
        <w:tc>
          <w:tcPr>
            <w:tcW w:w="4394" w:type="dxa"/>
            <w:shd w:val="clear" w:color="auto" w:fill="auto"/>
            <w:vAlign w:val="center"/>
            <w:hideMark/>
          </w:tcPr>
          <w:p w:rsidR="00A07E30" w:rsidRPr="00FD622A" w:rsidRDefault="00A07E30" w:rsidP="00B83B52">
            <w:pPr>
              <w:rPr>
                <w:sz w:val="24"/>
                <w:szCs w:val="24"/>
              </w:rPr>
            </w:pPr>
            <w:r w:rsidRPr="00FD622A">
              <w:rPr>
                <w:sz w:val="24"/>
                <w:szCs w:val="24"/>
              </w:rPr>
              <w:t>Территория микрорайона в границах проектирования, в т.ч.:</w:t>
            </w:r>
          </w:p>
        </w:tc>
        <w:tc>
          <w:tcPr>
            <w:tcW w:w="1701" w:type="dxa"/>
            <w:shd w:val="clear" w:color="auto" w:fill="auto"/>
            <w:noWrap/>
            <w:vAlign w:val="center"/>
            <w:hideMark/>
          </w:tcPr>
          <w:p w:rsidR="00A07E30" w:rsidRPr="00FD622A" w:rsidRDefault="00A07E30" w:rsidP="00B83B52">
            <w:pPr>
              <w:jc w:val="center"/>
              <w:rPr>
                <w:sz w:val="24"/>
                <w:szCs w:val="24"/>
              </w:rPr>
            </w:pPr>
            <w:r w:rsidRPr="00FD622A">
              <w:rPr>
                <w:sz w:val="24"/>
                <w:szCs w:val="24"/>
              </w:rPr>
              <w:t>га</w:t>
            </w:r>
          </w:p>
        </w:tc>
        <w:tc>
          <w:tcPr>
            <w:tcW w:w="2410" w:type="dxa"/>
            <w:shd w:val="clear" w:color="auto" w:fill="auto"/>
            <w:noWrap/>
            <w:vAlign w:val="center"/>
          </w:tcPr>
          <w:p w:rsidR="00A07E30" w:rsidRPr="00FD622A" w:rsidRDefault="00A07E30" w:rsidP="00B83B52">
            <w:pPr>
              <w:jc w:val="center"/>
              <w:rPr>
                <w:sz w:val="24"/>
                <w:szCs w:val="24"/>
              </w:rPr>
            </w:pPr>
            <w:r w:rsidRPr="00FD622A">
              <w:rPr>
                <w:sz w:val="24"/>
                <w:szCs w:val="28"/>
              </w:rPr>
              <w:t>3</w:t>
            </w:r>
            <w:r>
              <w:rPr>
                <w:sz w:val="24"/>
                <w:szCs w:val="28"/>
              </w:rPr>
              <w:t>3</w:t>
            </w:r>
            <w:r w:rsidRPr="00FD622A">
              <w:rPr>
                <w:sz w:val="24"/>
                <w:szCs w:val="28"/>
              </w:rPr>
              <w:t>,</w:t>
            </w:r>
            <w:r>
              <w:rPr>
                <w:sz w:val="24"/>
                <w:szCs w:val="28"/>
              </w:rPr>
              <w:t>95</w:t>
            </w:r>
          </w:p>
        </w:tc>
      </w:tr>
      <w:tr w:rsidR="00A07E30" w:rsidRPr="00D915D3" w:rsidTr="00DB35B6">
        <w:trPr>
          <w:cantSplit/>
          <w:trHeight w:val="300"/>
        </w:trPr>
        <w:tc>
          <w:tcPr>
            <w:tcW w:w="851" w:type="dxa"/>
            <w:shd w:val="clear" w:color="auto" w:fill="auto"/>
            <w:noWrap/>
            <w:vAlign w:val="center"/>
            <w:hideMark/>
          </w:tcPr>
          <w:p w:rsidR="00A07E30" w:rsidRPr="002542EE" w:rsidRDefault="00A07E30" w:rsidP="00B83B52">
            <w:pPr>
              <w:jc w:val="center"/>
              <w:rPr>
                <w:sz w:val="24"/>
                <w:szCs w:val="24"/>
              </w:rPr>
            </w:pPr>
            <w:r w:rsidRPr="002542EE">
              <w:rPr>
                <w:sz w:val="24"/>
                <w:szCs w:val="24"/>
              </w:rPr>
              <w:t>1.2 </w:t>
            </w:r>
          </w:p>
        </w:tc>
        <w:tc>
          <w:tcPr>
            <w:tcW w:w="4394" w:type="dxa"/>
            <w:shd w:val="clear" w:color="auto" w:fill="auto"/>
            <w:vAlign w:val="bottom"/>
            <w:hideMark/>
          </w:tcPr>
          <w:p w:rsidR="00A07E30" w:rsidRPr="002542EE" w:rsidRDefault="00A07E30" w:rsidP="00B83B52">
            <w:pPr>
              <w:rPr>
                <w:sz w:val="24"/>
                <w:szCs w:val="24"/>
              </w:rPr>
            </w:pPr>
            <w:r w:rsidRPr="002542EE">
              <w:rPr>
                <w:sz w:val="24"/>
                <w:szCs w:val="24"/>
              </w:rPr>
              <w:t>Зона планируемого размещения объектов капитального строительства жилого назначения</w:t>
            </w:r>
          </w:p>
        </w:tc>
        <w:tc>
          <w:tcPr>
            <w:tcW w:w="1701" w:type="dxa"/>
            <w:shd w:val="clear" w:color="auto" w:fill="auto"/>
            <w:noWrap/>
            <w:vAlign w:val="center"/>
            <w:hideMark/>
          </w:tcPr>
          <w:p w:rsidR="00A07E30" w:rsidRPr="002542EE" w:rsidRDefault="00A07E30" w:rsidP="00B83B52">
            <w:pPr>
              <w:jc w:val="center"/>
              <w:rPr>
                <w:sz w:val="24"/>
                <w:szCs w:val="24"/>
              </w:rPr>
            </w:pPr>
            <w:r w:rsidRPr="002542EE">
              <w:rPr>
                <w:sz w:val="24"/>
                <w:szCs w:val="24"/>
              </w:rPr>
              <w:t>га</w:t>
            </w:r>
          </w:p>
        </w:tc>
        <w:tc>
          <w:tcPr>
            <w:tcW w:w="2410" w:type="dxa"/>
            <w:shd w:val="clear" w:color="auto" w:fill="auto"/>
            <w:noWrap/>
            <w:vAlign w:val="center"/>
          </w:tcPr>
          <w:p w:rsidR="00A07E30" w:rsidRPr="00943DFB" w:rsidRDefault="00A07E30" w:rsidP="00B83B52">
            <w:pPr>
              <w:jc w:val="center"/>
              <w:rPr>
                <w:color w:val="FF0000"/>
                <w:sz w:val="24"/>
                <w:szCs w:val="24"/>
              </w:rPr>
            </w:pPr>
            <w:r>
              <w:rPr>
                <w:sz w:val="24"/>
                <w:szCs w:val="28"/>
              </w:rPr>
              <w:t>18</w:t>
            </w:r>
            <w:r w:rsidRPr="00485D99">
              <w:rPr>
                <w:sz w:val="24"/>
                <w:szCs w:val="28"/>
              </w:rPr>
              <w:t>,</w:t>
            </w:r>
            <w:r>
              <w:rPr>
                <w:sz w:val="24"/>
                <w:szCs w:val="28"/>
              </w:rPr>
              <w:t>60</w:t>
            </w:r>
          </w:p>
        </w:tc>
      </w:tr>
      <w:tr w:rsidR="00A07E30" w:rsidRPr="00D915D3" w:rsidTr="00DB35B6">
        <w:trPr>
          <w:cantSplit/>
          <w:trHeight w:val="300"/>
        </w:trPr>
        <w:tc>
          <w:tcPr>
            <w:tcW w:w="851" w:type="dxa"/>
            <w:shd w:val="clear" w:color="auto" w:fill="auto"/>
            <w:noWrap/>
            <w:vAlign w:val="center"/>
          </w:tcPr>
          <w:p w:rsidR="00A07E30" w:rsidRPr="002542EE" w:rsidRDefault="00A07E30" w:rsidP="00B83B52">
            <w:pPr>
              <w:jc w:val="center"/>
              <w:rPr>
                <w:sz w:val="24"/>
                <w:szCs w:val="24"/>
              </w:rPr>
            </w:pPr>
            <w:r w:rsidRPr="002542EE">
              <w:rPr>
                <w:sz w:val="24"/>
                <w:szCs w:val="24"/>
              </w:rPr>
              <w:t>1.3</w:t>
            </w:r>
          </w:p>
        </w:tc>
        <w:tc>
          <w:tcPr>
            <w:tcW w:w="4394" w:type="dxa"/>
            <w:shd w:val="clear" w:color="auto" w:fill="auto"/>
            <w:vAlign w:val="bottom"/>
          </w:tcPr>
          <w:p w:rsidR="00A07E30" w:rsidRPr="009C5DD5" w:rsidRDefault="00A07E30" w:rsidP="00B83B52">
            <w:pPr>
              <w:widowControl/>
              <w:adjustRightInd w:val="0"/>
              <w:rPr>
                <w:rFonts w:eastAsiaTheme="minorHAnsi"/>
                <w:color w:val="000000"/>
                <w:sz w:val="24"/>
                <w:szCs w:val="24"/>
                <w:lang w:eastAsia="en-US" w:bidi="ar-SA"/>
              </w:rPr>
            </w:pPr>
            <w:r w:rsidRPr="009C5DD5">
              <w:rPr>
                <w:rFonts w:eastAsiaTheme="minorHAnsi"/>
                <w:color w:val="000000"/>
                <w:sz w:val="24"/>
                <w:szCs w:val="24"/>
                <w:lang w:eastAsia="en-US" w:bidi="ar-SA"/>
              </w:rPr>
              <w:t>Зоны коммунального</w:t>
            </w:r>
            <w:r w:rsidR="008403F3">
              <w:rPr>
                <w:rFonts w:eastAsiaTheme="minorHAnsi"/>
                <w:color w:val="000000"/>
                <w:sz w:val="24"/>
                <w:szCs w:val="24"/>
                <w:lang w:eastAsia="en-US" w:bidi="ar-SA"/>
              </w:rPr>
              <w:t xml:space="preserve"> </w:t>
            </w:r>
            <w:r w:rsidRPr="009C5DD5">
              <w:rPr>
                <w:rFonts w:eastAsiaTheme="minorHAnsi"/>
                <w:color w:val="000000"/>
                <w:sz w:val="24"/>
                <w:szCs w:val="24"/>
                <w:lang w:eastAsia="en-US" w:bidi="ar-SA"/>
              </w:rPr>
              <w:t>обслуживания</w:t>
            </w:r>
          </w:p>
        </w:tc>
        <w:tc>
          <w:tcPr>
            <w:tcW w:w="1701" w:type="dxa"/>
            <w:shd w:val="clear" w:color="auto" w:fill="auto"/>
            <w:noWrap/>
            <w:vAlign w:val="center"/>
          </w:tcPr>
          <w:p w:rsidR="00A07E30" w:rsidRPr="009C5DD5" w:rsidRDefault="00A07E30" w:rsidP="00B83B52">
            <w:pPr>
              <w:jc w:val="center"/>
              <w:rPr>
                <w:sz w:val="24"/>
                <w:szCs w:val="24"/>
              </w:rPr>
            </w:pPr>
            <w:r w:rsidRPr="009C5DD5">
              <w:rPr>
                <w:sz w:val="24"/>
                <w:szCs w:val="24"/>
              </w:rPr>
              <w:t>га</w:t>
            </w:r>
          </w:p>
        </w:tc>
        <w:tc>
          <w:tcPr>
            <w:tcW w:w="2410" w:type="dxa"/>
            <w:shd w:val="clear" w:color="auto" w:fill="auto"/>
            <w:noWrap/>
            <w:vAlign w:val="center"/>
          </w:tcPr>
          <w:p w:rsidR="00A07E30" w:rsidRPr="009C5DD5" w:rsidRDefault="00A07E30" w:rsidP="00B83B52">
            <w:pPr>
              <w:jc w:val="center"/>
              <w:rPr>
                <w:sz w:val="24"/>
                <w:szCs w:val="28"/>
              </w:rPr>
            </w:pPr>
            <w:r w:rsidRPr="009C5DD5">
              <w:rPr>
                <w:sz w:val="24"/>
                <w:szCs w:val="28"/>
              </w:rPr>
              <w:t>0,033</w:t>
            </w:r>
          </w:p>
        </w:tc>
      </w:tr>
      <w:tr w:rsidR="00A07E30" w:rsidRPr="00D915D3" w:rsidTr="00DB35B6">
        <w:trPr>
          <w:cantSplit/>
          <w:trHeight w:val="300"/>
        </w:trPr>
        <w:tc>
          <w:tcPr>
            <w:tcW w:w="851" w:type="dxa"/>
            <w:shd w:val="clear" w:color="auto" w:fill="auto"/>
            <w:noWrap/>
            <w:vAlign w:val="center"/>
          </w:tcPr>
          <w:p w:rsidR="00A07E30" w:rsidRPr="002542EE" w:rsidRDefault="00A07E30" w:rsidP="00B83B52">
            <w:pPr>
              <w:jc w:val="center"/>
              <w:rPr>
                <w:sz w:val="24"/>
                <w:szCs w:val="24"/>
              </w:rPr>
            </w:pPr>
            <w:r w:rsidRPr="002542EE">
              <w:rPr>
                <w:sz w:val="24"/>
                <w:szCs w:val="24"/>
              </w:rPr>
              <w:t>1.</w:t>
            </w:r>
            <w:r w:rsidR="008403F3">
              <w:rPr>
                <w:sz w:val="24"/>
                <w:szCs w:val="24"/>
              </w:rPr>
              <w:t>4</w:t>
            </w:r>
          </w:p>
        </w:tc>
        <w:tc>
          <w:tcPr>
            <w:tcW w:w="4394" w:type="dxa"/>
            <w:shd w:val="clear" w:color="auto" w:fill="auto"/>
            <w:vAlign w:val="center"/>
          </w:tcPr>
          <w:p w:rsidR="00A07E30" w:rsidRPr="00CE75FE" w:rsidRDefault="00A07E30" w:rsidP="00B83B52">
            <w:pPr>
              <w:rPr>
                <w:sz w:val="24"/>
                <w:szCs w:val="24"/>
              </w:rPr>
            </w:pPr>
            <w:r w:rsidRPr="00CE75FE">
              <w:rPr>
                <w:color w:val="000000"/>
                <w:sz w:val="24"/>
                <w:szCs w:val="24"/>
              </w:rPr>
              <w:t>Земли общего пользования</w:t>
            </w:r>
          </w:p>
        </w:tc>
        <w:tc>
          <w:tcPr>
            <w:tcW w:w="1701" w:type="dxa"/>
            <w:shd w:val="clear" w:color="auto" w:fill="auto"/>
            <w:noWrap/>
            <w:vAlign w:val="center"/>
          </w:tcPr>
          <w:p w:rsidR="00A07E30" w:rsidRPr="002542EE" w:rsidRDefault="00A07E30" w:rsidP="00B83B52">
            <w:pPr>
              <w:jc w:val="center"/>
              <w:rPr>
                <w:sz w:val="24"/>
                <w:szCs w:val="24"/>
              </w:rPr>
            </w:pPr>
            <w:r w:rsidRPr="002542EE">
              <w:rPr>
                <w:sz w:val="24"/>
                <w:szCs w:val="24"/>
              </w:rPr>
              <w:t>га</w:t>
            </w:r>
          </w:p>
        </w:tc>
        <w:tc>
          <w:tcPr>
            <w:tcW w:w="2410" w:type="dxa"/>
            <w:shd w:val="clear" w:color="auto" w:fill="auto"/>
            <w:noWrap/>
            <w:vAlign w:val="center"/>
          </w:tcPr>
          <w:p w:rsidR="00A07E30" w:rsidRPr="00943DFB" w:rsidRDefault="00A07E30" w:rsidP="00B83B52">
            <w:pPr>
              <w:jc w:val="center"/>
              <w:rPr>
                <w:color w:val="FF0000"/>
                <w:sz w:val="24"/>
                <w:szCs w:val="24"/>
              </w:rPr>
            </w:pPr>
            <w:r w:rsidRPr="00485D99">
              <w:rPr>
                <w:sz w:val="24"/>
                <w:szCs w:val="24"/>
              </w:rPr>
              <w:t>13,</w:t>
            </w:r>
            <w:r>
              <w:rPr>
                <w:sz w:val="24"/>
                <w:szCs w:val="24"/>
              </w:rPr>
              <w:t>58</w:t>
            </w:r>
          </w:p>
        </w:tc>
      </w:tr>
      <w:tr w:rsidR="00A07E30" w:rsidRPr="00D915D3" w:rsidTr="00DB35B6">
        <w:trPr>
          <w:cantSplit/>
          <w:trHeight w:val="315"/>
        </w:trPr>
        <w:tc>
          <w:tcPr>
            <w:tcW w:w="851" w:type="dxa"/>
            <w:shd w:val="clear" w:color="auto" w:fill="auto"/>
            <w:noWrap/>
            <w:vAlign w:val="center"/>
            <w:hideMark/>
          </w:tcPr>
          <w:p w:rsidR="00A07E30" w:rsidRPr="00D915D3" w:rsidRDefault="00A07E30" w:rsidP="00B83B52">
            <w:pPr>
              <w:jc w:val="center"/>
              <w:rPr>
                <w:b/>
                <w:bCs/>
                <w:sz w:val="24"/>
                <w:szCs w:val="24"/>
              </w:rPr>
            </w:pPr>
            <w:r w:rsidRPr="00D915D3">
              <w:rPr>
                <w:b/>
                <w:bCs/>
                <w:sz w:val="24"/>
                <w:szCs w:val="24"/>
              </w:rPr>
              <w:t>2</w:t>
            </w:r>
          </w:p>
        </w:tc>
        <w:tc>
          <w:tcPr>
            <w:tcW w:w="8505" w:type="dxa"/>
            <w:gridSpan w:val="3"/>
            <w:shd w:val="clear" w:color="auto" w:fill="auto"/>
            <w:vAlign w:val="bottom"/>
            <w:hideMark/>
          </w:tcPr>
          <w:p w:rsidR="00A07E30" w:rsidRPr="00943DFB" w:rsidRDefault="00A07E30" w:rsidP="00B83B52">
            <w:pPr>
              <w:jc w:val="center"/>
              <w:rPr>
                <w:color w:val="FF0000"/>
                <w:sz w:val="24"/>
                <w:szCs w:val="24"/>
              </w:rPr>
            </w:pPr>
            <w:r w:rsidRPr="00943DFB">
              <w:rPr>
                <w:b/>
                <w:bCs/>
                <w:sz w:val="24"/>
                <w:szCs w:val="24"/>
              </w:rPr>
              <w:t>Население</w:t>
            </w:r>
          </w:p>
        </w:tc>
      </w:tr>
      <w:tr w:rsidR="00A07E30" w:rsidRPr="00D915D3" w:rsidTr="00DB35B6">
        <w:trPr>
          <w:cantSplit/>
          <w:trHeight w:val="178"/>
        </w:trPr>
        <w:tc>
          <w:tcPr>
            <w:tcW w:w="851" w:type="dxa"/>
            <w:shd w:val="clear" w:color="auto" w:fill="auto"/>
            <w:noWrap/>
            <w:vAlign w:val="center"/>
            <w:hideMark/>
          </w:tcPr>
          <w:p w:rsidR="00A07E30" w:rsidRPr="00D915D3" w:rsidRDefault="00A07E30" w:rsidP="00B83B52">
            <w:pPr>
              <w:jc w:val="center"/>
              <w:rPr>
                <w:sz w:val="24"/>
                <w:szCs w:val="24"/>
              </w:rPr>
            </w:pPr>
            <w:r w:rsidRPr="00D915D3">
              <w:rPr>
                <w:sz w:val="24"/>
                <w:szCs w:val="24"/>
              </w:rPr>
              <w:t>2.1</w:t>
            </w:r>
          </w:p>
        </w:tc>
        <w:tc>
          <w:tcPr>
            <w:tcW w:w="4394" w:type="dxa"/>
            <w:shd w:val="clear" w:color="auto" w:fill="auto"/>
            <w:vAlign w:val="bottom"/>
            <w:hideMark/>
          </w:tcPr>
          <w:p w:rsidR="00A07E30" w:rsidRPr="00CE75FE" w:rsidRDefault="00A07E30" w:rsidP="00B83B52">
            <w:pPr>
              <w:rPr>
                <w:sz w:val="24"/>
                <w:szCs w:val="24"/>
              </w:rPr>
            </w:pPr>
            <w:r w:rsidRPr="00CE75FE">
              <w:rPr>
                <w:sz w:val="24"/>
                <w:szCs w:val="24"/>
              </w:rPr>
              <w:t>Проектная численность населения</w:t>
            </w:r>
          </w:p>
        </w:tc>
        <w:tc>
          <w:tcPr>
            <w:tcW w:w="1701" w:type="dxa"/>
            <w:shd w:val="clear" w:color="auto" w:fill="auto"/>
            <w:noWrap/>
            <w:vAlign w:val="center"/>
            <w:hideMark/>
          </w:tcPr>
          <w:p w:rsidR="00A07E30" w:rsidRPr="00CE75FE" w:rsidRDefault="00A07E30" w:rsidP="00B83B52">
            <w:pPr>
              <w:jc w:val="center"/>
              <w:rPr>
                <w:sz w:val="24"/>
                <w:szCs w:val="24"/>
              </w:rPr>
            </w:pPr>
            <w:r w:rsidRPr="00CE75FE">
              <w:rPr>
                <w:sz w:val="24"/>
                <w:szCs w:val="24"/>
              </w:rPr>
              <w:t>чел.</w:t>
            </w:r>
          </w:p>
        </w:tc>
        <w:tc>
          <w:tcPr>
            <w:tcW w:w="2410" w:type="dxa"/>
            <w:shd w:val="clear" w:color="auto" w:fill="auto"/>
            <w:vAlign w:val="center"/>
          </w:tcPr>
          <w:p w:rsidR="00A07E30" w:rsidRPr="00943DFB" w:rsidRDefault="00A07E30" w:rsidP="00B83B52">
            <w:pPr>
              <w:jc w:val="center"/>
              <w:rPr>
                <w:color w:val="FF0000"/>
                <w:sz w:val="24"/>
                <w:szCs w:val="24"/>
              </w:rPr>
            </w:pPr>
            <w:r>
              <w:rPr>
                <w:sz w:val="24"/>
                <w:szCs w:val="24"/>
              </w:rPr>
              <w:t>440</w:t>
            </w:r>
          </w:p>
        </w:tc>
      </w:tr>
      <w:tr w:rsidR="00A07E30" w:rsidRPr="00D915D3" w:rsidTr="00DB35B6">
        <w:trPr>
          <w:cantSplit/>
          <w:trHeight w:val="315"/>
        </w:trPr>
        <w:tc>
          <w:tcPr>
            <w:tcW w:w="851" w:type="dxa"/>
            <w:shd w:val="clear" w:color="auto" w:fill="auto"/>
            <w:noWrap/>
            <w:vAlign w:val="center"/>
            <w:hideMark/>
          </w:tcPr>
          <w:p w:rsidR="00A07E30" w:rsidRPr="00D915D3" w:rsidRDefault="00A07E30" w:rsidP="00B83B52">
            <w:pPr>
              <w:jc w:val="center"/>
              <w:rPr>
                <w:b/>
                <w:bCs/>
                <w:sz w:val="24"/>
                <w:szCs w:val="24"/>
              </w:rPr>
            </w:pPr>
            <w:r w:rsidRPr="00D915D3">
              <w:rPr>
                <w:b/>
                <w:bCs/>
                <w:sz w:val="24"/>
                <w:szCs w:val="24"/>
              </w:rPr>
              <w:t>3</w:t>
            </w:r>
          </w:p>
        </w:tc>
        <w:tc>
          <w:tcPr>
            <w:tcW w:w="8505" w:type="dxa"/>
            <w:gridSpan w:val="3"/>
            <w:shd w:val="clear" w:color="auto" w:fill="auto"/>
            <w:vAlign w:val="bottom"/>
            <w:hideMark/>
          </w:tcPr>
          <w:p w:rsidR="00A07E30" w:rsidRPr="00C43362" w:rsidRDefault="00A07E30" w:rsidP="00B83B52">
            <w:pPr>
              <w:jc w:val="center"/>
              <w:rPr>
                <w:sz w:val="24"/>
                <w:szCs w:val="24"/>
              </w:rPr>
            </w:pPr>
            <w:r w:rsidRPr="00C43362">
              <w:rPr>
                <w:b/>
                <w:bCs/>
                <w:sz w:val="24"/>
                <w:szCs w:val="24"/>
              </w:rPr>
              <w:t>Жилищный фонд</w:t>
            </w:r>
          </w:p>
        </w:tc>
      </w:tr>
      <w:tr w:rsidR="00A07E30" w:rsidRPr="00D915D3" w:rsidTr="00DB35B6">
        <w:trPr>
          <w:cantSplit/>
          <w:trHeight w:val="316"/>
        </w:trPr>
        <w:tc>
          <w:tcPr>
            <w:tcW w:w="851" w:type="dxa"/>
            <w:shd w:val="clear" w:color="auto" w:fill="auto"/>
            <w:noWrap/>
            <w:vAlign w:val="center"/>
            <w:hideMark/>
          </w:tcPr>
          <w:p w:rsidR="00A07E30" w:rsidRPr="00D915D3" w:rsidRDefault="00A07E30" w:rsidP="00B83B52">
            <w:pPr>
              <w:jc w:val="center"/>
              <w:rPr>
                <w:sz w:val="24"/>
                <w:szCs w:val="24"/>
              </w:rPr>
            </w:pPr>
            <w:r w:rsidRPr="00D915D3">
              <w:rPr>
                <w:sz w:val="24"/>
                <w:szCs w:val="24"/>
              </w:rPr>
              <w:t>3.1</w:t>
            </w:r>
          </w:p>
        </w:tc>
        <w:tc>
          <w:tcPr>
            <w:tcW w:w="4394" w:type="dxa"/>
            <w:shd w:val="clear" w:color="auto" w:fill="auto"/>
            <w:vAlign w:val="center"/>
            <w:hideMark/>
          </w:tcPr>
          <w:p w:rsidR="00A07E30" w:rsidRPr="00C43362" w:rsidRDefault="00A07E30" w:rsidP="00B83B52">
            <w:pPr>
              <w:rPr>
                <w:sz w:val="24"/>
                <w:szCs w:val="24"/>
              </w:rPr>
            </w:pPr>
            <w:r w:rsidRPr="00C43362">
              <w:rPr>
                <w:sz w:val="24"/>
                <w:szCs w:val="24"/>
              </w:rPr>
              <w:t>Проектная жилая площадь</w:t>
            </w:r>
          </w:p>
        </w:tc>
        <w:tc>
          <w:tcPr>
            <w:tcW w:w="1701" w:type="dxa"/>
            <w:shd w:val="clear" w:color="auto" w:fill="auto"/>
            <w:vAlign w:val="center"/>
            <w:hideMark/>
          </w:tcPr>
          <w:p w:rsidR="00A07E30" w:rsidRPr="00C43362" w:rsidRDefault="00A07E30" w:rsidP="00B83B52">
            <w:pPr>
              <w:jc w:val="center"/>
              <w:rPr>
                <w:sz w:val="24"/>
                <w:szCs w:val="24"/>
              </w:rPr>
            </w:pPr>
            <w:r w:rsidRPr="00C43362">
              <w:rPr>
                <w:sz w:val="24"/>
                <w:szCs w:val="24"/>
              </w:rPr>
              <w:t>м</w:t>
            </w:r>
            <w:r w:rsidRPr="00C43362">
              <w:rPr>
                <w:sz w:val="24"/>
                <w:szCs w:val="24"/>
                <w:vertAlign w:val="superscript"/>
              </w:rPr>
              <w:t>2</w:t>
            </w:r>
          </w:p>
        </w:tc>
        <w:tc>
          <w:tcPr>
            <w:tcW w:w="2410" w:type="dxa"/>
            <w:shd w:val="clear" w:color="auto" w:fill="auto"/>
            <w:vAlign w:val="center"/>
          </w:tcPr>
          <w:p w:rsidR="00A07E30" w:rsidRPr="00C43362" w:rsidRDefault="00A07E30" w:rsidP="00B83B52">
            <w:pPr>
              <w:jc w:val="center"/>
              <w:rPr>
                <w:sz w:val="24"/>
                <w:szCs w:val="24"/>
              </w:rPr>
            </w:pPr>
            <w:r>
              <w:rPr>
                <w:sz w:val="24"/>
              </w:rPr>
              <w:t>8 800</w:t>
            </w:r>
          </w:p>
        </w:tc>
      </w:tr>
      <w:tr w:rsidR="00A07E30" w:rsidRPr="00D915D3" w:rsidTr="00DB35B6">
        <w:trPr>
          <w:cantSplit/>
          <w:trHeight w:val="315"/>
        </w:trPr>
        <w:tc>
          <w:tcPr>
            <w:tcW w:w="851" w:type="dxa"/>
            <w:shd w:val="clear" w:color="auto" w:fill="auto"/>
            <w:noWrap/>
            <w:vAlign w:val="center"/>
            <w:hideMark/>
          </w:tcPr>
          <w:p w:rsidR="00A07E30" w:rsidRPr="00D915D3" w:rsidRDefault="00A07E30" w:rsidP="00B83B52">
            <w:pPr>
              <w:jc w:val="center"/>
              <w:rPr>
                <w:b/>
                <w:bCs/>
                <w:sz w:val="24"/>
                <w:szCs w:val="24"/>
              </w:rPr>
            </w:pPr>
            <w:r w:rsidRPr="00D915D3">
              <w:rPr>
                <w:b/>
                <w:bCs/>
                <w:sz w:val="24"/>
                <w:szCs w:val="24"/>
              </w:rPr>
              <w:t>4</w:t>
            </w:r>
          </w:p>
        </w:tc>
        <w:tc>
          <w:tcPr>
            <w:tcW w:w="8505" w:type="dxa"/>
            <w:gridSpan w:val="3"/>
            <w:shd w:val="clear" w:color="auto" w:fill="auto"/>
            <w:vAlign w:val="bottom"/>
            <w:hideMark/>
          </w:tcPr>
          <w:p w:rsidR="00A07E30" w:rsidRPr="003F3257" w:rsidRDefault="00A07E30" w:rsidP="00B83B52">
            <w:pPr>
              <w:jc w:val="center"/>
              <w:rPr>
                <w:sz w:val="24"/>
                <w:szCs w:val="24"/>
              </w:rPr>
            </w:pPr>
            <w:r w:rsidRPr="003F3257">
              <w:rPr>
                <w:b/>
                <w:bCs/>
                <w:sz w:val="24"/>
                <w:szCs w:val="24"/>
              </w:rPr>
              <w:t>Транспортная инфраструктура</w:t>
            </w:r>
          </w:p>
        </w:tc>
      </w:tr>
      <w:tr w:rsidR="00A07E30" w:rsidRPr="00D915D3" w:rsidTr="00DB35B6">
        <w:trPr>
          <w:cantSplit/>
          <w:trHeight w:val="300"/>
        </w:trPr>
        <w:tc>
          <w:tcPr>
            <w:tcW w:w="851" w:type="dxa"/>
            <w:shd w:val="clear" w:color="auto" w:fill="auto"/>
            <w:noWrap/>
            <w:vAlign w:val="center"/>
            <w:hideMark/>
          </w:tcPr>
          <w:p w:rsidR="00A07E30" w:rsidRPr="00D915D3" w:rsidRDefault="00A07E30" w:rsidP="00B83B52">
            <w:pPr>
              <w:jc w:val="center"/>
              <w:rPr>
                <w:sz w:val="24"/>
                <w:szCs w:val="24"/>
              </w:rPr>
            </w:pPr>
            <w:r w:rsidRPr="00D915D3">
              <w:rPr>
                <w:sz w:val="24"/>
                <w:szCs w:val="24"/>
              </w:rPr>
              <w:t>4.1</w:t>
            </w:r>
          </w:p>
        </w:tc>
        <w:tc>
          <w:tcPr>
            <w:tcW w:w="4394" w:type="dxa"/>
            <w:shd w:val="clear" w:color="auto" w:fill="auto"/>
            <w:vAlign w:val="bottom"/>
            <w:hideMark/>
          </w:tcPr>
          <w:p w:rsidR="00A07E30" w:rsidRPr="003F3257" w:rsidRDefault="00A07E30" w:rsidP="00B83B52">
            <w:pPr>
              <w:rPr>
                <w:sz w:val="24"/>
                <w:szCs w:val="24"/>
              </w:rPr>
            </w:pPr>
            <w:r w:rsidRPr="003F3257">
              <w:rPr>
                <w:sz w:val="24"/>
                <w:szCs w:val="24"/>
              </w:rPr>
              <w:t>Улица в жилой застройке</w:t>
            </w:r>
          </w:p>
        </w:tc>
        <w:tc>
          <w:tcPr>
            <w:tcW w:w="1701" w:type="dxa"/>
            <w:shd w:val="clear" w:color="auto" w:fill="auto"/>
            <w:noWrap/>
            <w:vAlign w:val="center"/>
            <w:hideMark/>
          </w:tcPr>
          <w:p w:rsidR="00A07E30" w:rsidRPr="003F3257" w:rsidRDefault="00A07E30" w:rsidP="00B83B52">
            <w:pPr>
              <w:jc w:val="center"/>
              <w:rPr>
                <w:sz w:val="24"/>
                <w:szCs w:val="24"/>
              </w:rPr>
            </w:pPr>
            <w:r w:rsidRPr="003F3257">
              <w:rPr>
                <w:sz w:val="24"/>
                <w:szCs w:val="24"/>
              </w:rPr>
              <w:t>м</w:t>
            </w:r>
          </w:p>
        </w:tc>
        <w:tc>
          <w:tcPr>
            <w:tcW w:w="2410" w:type="dxa"/>
            <w:shd w:val="clear" w:color="auto" w:fill="auto"/>
            <w:noWrap/>
            <w:vAlign w:val="center"/>
          </w:tcPr>
          <w:p w:rsidR="00A07E30" w:rsidRPr="003F3257" w:rsidRDefault="00A07E30" w:rsidP="00B83B52">
            <w:pPr>
              <w:jc w:val="center"/>
              <w:rPr>
                <w:sz w:val="24"/>
                <w:szCs w:val="24"/>
              </w:rPr>
            </w:pPr>
            <w:r>
              <w:rPr>
                <w:sz w:val="24"/>
                <w:szCs w:val="24"/>
              </w:rPr>
              <w:t>3 664</w:t>
            </w:r>
          </w:p>
        </w:tc>
      </w:tr>
      <w:tr w:rsidR="00A07E30" w:rsidRPr="00D915D3" w:rsidTr="00DB35B6">
        <w:trPr>
          <w:cantSplit/>
          <w:trHeight w:val="300"/>
        </w:trPr>
        <w:tc>
          <w:tcPr>
            <w:tcW w:w="851" w:type="dxa"/>
            <w:shd w:val="clear" w:color="auto" w:fill="auto"/>
            <w:noWrap/>
            <w:vAlign w:val="center"/>
            <w:hideMark/>
          </w:tcPr>
          <w:p w:rsidR="00A07E30" w:rsidRPr="00D915D3" w:rsidRDefault="00A07E30" w:rsidP="00B83B52">
            <w:pPr>
              <w:jc w:val="center"/>
              <w:rPr>
                <w:b/>
                <w:sz w:val="24"/>
                <w:szCs w:val="24"/>
              </w:rPr>
            </w:pPr>
            <w:r w:rsidRPr="00D915D3">
              <w:rPr>
                <w:b/>
                <w:sz w:val="24"/>
                <w:szCs w:val="24"/>
              </w:rPr>
              <w:t>5</w:t>
            </w:r>
          </w:p>
        </w:tc>
        <w:tc>
          <w:tcPr>
            <w:tcW w:w="8505" w:type="dxa"/>
            <w:gridSpan w:val="3"/>
            <w:shd w:val="clear" w:color="auto" w:fill="auto"/>
            <w:vAlign w:val="center"/>
            <w:hideMark/>
          </w:tcPr>
          <w:p w:rsidR="00A07E30" w:rsidRPr="00943DFB" w:rsidRDefault="00A07E30" w:rsidP="00B83B52">
            <w:pPr>
              <w:jc w:val="center"/>
              <w:rPr>
                <w:sz w:val="24"/>
                <w:szCs w:val="24"/>
              </w:rPr>
            </w:pPr>
            <w:r w:rsidRPr="00943DFB">
              <w:rPr>
                <w:b/>
                <w:bCs/>
                <w:sz w:val="24"/>
                <w:szCs w:val="24"/>
              </w:rPr>
              <w:t>Инженерная инфраструктура</w:t>
            </w:r>
          </w:p>
        </w:tc>
      </w:tr>
      <w:tr w:rsidR="00A07E30" w:rsidRPr="00D915D3" w:rsidTr="00DB35B6">
        <w:trPr>
          <w:cantSplit/>
          <w:trHeight w:val="300"/>
        </w:trPr>
        <w:tc>
          <w:tcPr>
            <w:tcW w:w="851" w:type="dxa"/>
            <w:shd w:val="clear" w:color="auto" w:fill="auto"/>
            <w:noWrap/>
            <w:vAlign w:val="center"/>
            <w:hideMark/>
          </w:tcPr>
          <w:p w:rsidR="00A07E30" w:rsidRPr="00D915D3" w:rsidRDefault="00A07E30" w:rsidP="00B83B52">
            <w:pPr>
              <w:jc w:val="center"/>
              <w:rPr>
                <w:sz w:val="24"/>
                <w:szCs w:val="24"/>
              </w:rPr>
            </w:pPr>
            <w:r w:rsidRPr="00D915D3">
              <w:rPr>
                <w:sz w:val="24"/>
                <w:szCs w:val="24"/>
              </w:rPr>
              <w:t>5.1</w:t>
            </w:r>
          </w:p>
        </w:tc>
        <w:tc>
          <w:tcPr>
            <w:tcW w:w="8505" w:type="dxa"/>
            <w:gridSpan w:val="3"/>
            <w:shd w:val="clear" w:color="auto" w:fill="auto"/>
            <w:vAlign w:val="center"/>
            <w:hideMark/>
          </w:tcPr>
          <w:p w:rsidR="00A07E30" w:rsidRPr="00943DFB" w:rsidRDefault="00A07E30" w:rsidP="00B83B52">
            <w:pPr>
              <w:jc w:val="center"/>
              <w:rPr>
                <w:bCs/>
                <w:sz w:val="24"/>
                <w:szCs w:val="24"/>
              </w:rPr>
            </w:pPr>
            <w:r w:rsidRPr="00943DFB">
              <w:rPr>
                <w:bCs/>
                <w:sz w:val="24"/>
                <w:szCs w:val="24"/>
              </w:rPr>
              <w:t>Водоснабжение</w:t>
            </w:r>
          </w:p>
        </w:tc>
      </w:tr>
      <w:tr w:rsidR="00A07E30" w:rsidRPr="00D915D3" w:rsidTr="00DB35B6">
        <w:trPr>
          <w:cantSplit/>
          <w:trHeight w:val="300"/>
        </w:trPr>
        <w:tc>
          <w:tcPr>
            <w:tcW w:w="851" w:type="dxa"/>
            <w:shd w:val="clear" w:color="auto" w:fill="auto"/>
            <w:noWrap/>
            <w:vAlign w:val="center"/>
            <w:hideMark/>
          </w:tcPr>
          <w:p w:rsidR="00A07E30" w:rsidRPr="00D915D3" w:rsidRDefault="00A07E30" w:rsidP="00B83B52">
            <w:pPr>
              <w:jc w:val="center"/>
              <w:rPr>
                <w:sz w:val="24"/>
                <w:szCs w:val="24"/>
              </w:rPr>
            </w:pPr>
            <w:r w:rsidRPr="00D915D3">
              <w:rPr>
                <w:sz w:val="24"/>
                <w:szCs w:val="24"/>
              </w:rPr>
              <w:t>5.2</w:t>
            </w:r>
          </w:p>
        </w:tc>
        <w:tc>
          <w:tcPr>
            <w:tcW w:w="4394" w:type="dxa"/>
            <w:shd w:val="clear" w:color="auto" w:fill="auto"/>
            <w:vAlign w:val="center"/>
            <w:hideMark/>
          </w:tcPr>
          <w:p w:rsidR="00A07E30" w:rsidRPr="00AA04E7" w:rsidRDefault="00A07E30" w:rsidP="00B83B52">
            <w:pPr>
              <w:rPr>
                <w:sz w:val="24"/>
                <w:szCs w:val="24"/>
              </w:rPr>
            </w:pPr>
            <w:r w:rsidRPr="00AA04E7">
              <w:rPr>
                <w:sz w:val="24"/>
                <w:szCs w:val="24"/>
              </w:rPr>
              <w:t>Расход воды на хозяйственно-питьевые нужды</w:t>
            </w:r>
          </w:p>
        </w:tc>
        <w:tc>
          <w:tcPr>
            <w:tcW w:w="1701" w:type="dxa"/>
            <w:shd w:val="clear" w:color="auto" w:fill="auto"/>
            <w:noWrap/>
            <w:vAlign w:val="center"/>
            <w:hideMark/>
          </w:tcPr>
          <w:p w:rsidR="00A07E30" w:rsidRPr="00AA04E7" w:rsidRDefault="00A07E30" w:rsidP="00B83B52">
            <w:pPr>
              <w:jc w:val="center"/>
              <w:rPr>
                <w:sz w:val="24"/>
                <w:szCs w:val="24"/>
              </w:rPr>
            </w:pPr>
            <w:r w:rsidRPr="00AA04E7">
              <w:rPr>
                <w:sz w:val="24"/>
                <w:szCs w:val="24"/>
              </w:rPr>
              <w:t>м</w:t>
            </w:r>
            <w:r w:rsidRPr="00AA04E7">
              <w:rPr>
                <w:sz w:val="24"/>
                <w:szCs w:val="24"/>
                <w:vertAlign w:val="superscript"/>
              </w:rPr>
              <w:t>3</w:t>
            </w:r>
            <w:r w:rsidRPr="00AA04E7">
              <w:rPr>
                <w:sz w:val="24"/>
                <w:szCs w:val="24"/>
              </w:rPr>
              <w:t>/</w:t>
            </w:r>
            <w:proofErr w:type="spellStart"/>
            <w:r w:rsidRPr="00AA04E7">
              <w:rPr>
                <w:sz w:val="24"/>
                <w:szCs w:val="24"/>
              </w:rPr>
              <w:t>сут</w:t>
            </w:r>
            <w:proofErr w:type="spellEnd"/>
          </w:p>
        </w:tc>
        <w:tc>
          <w:tcPr>
            <w:tcW w:w="2410" w:type="dxa"/>
            <w:shd w:val="clear" w:color="auto" w:fill="auto"/>
            <w:noWrap/>
            <w:vAlign w:val="center"/>
          </w:tcPr>
          <w:p w:rsidR="00A07E30" w:rsidRPr="00AA04E7" w:rsidRDefault="00A07E30" w:rsidP="00B83B52">
            <w:pPr>
              <w:jc w:val="center"/>
              <w:rPr>
                <w:sz w:val="24"/>
                <w:szCs w:val="24"/>
              </w:rPr>
            </w:pPr>
            <w:r w:rsidRPr="00AA04E7">
              <w:rPr>
                <w:sz w:val="24"/>
                <w:szCs w:val="24"/>
              </w:rPr>
              <w:t>26,40</w:t>
            </w:r>
          </w:p>
        </w:tc>
      </w:tr>
      <w:tr w:rsidR="00A07E30" w:rsidRPr="00D915D3" w:rsidTr="00DB35B6">
        <w:trPr>
          <w:cantSplit/>
          <w:trHeight w:val="300"/>
        </w:trPr>
        <w:tc>
          <w:tcPr>
            <w:tcW w:w="851" w:type="dxa"/>
            <w:shd w:val="clear" w:color="auto" w:fill="auto"/>
            <w:noWrap/>
            <w:vAlign w:val="center"/>
            <w:hideMark/>
          </w:tcPr>
          <w:p w:rsidR="00A07E30" w:rsidRPr="00B70874" w:rsidRDefault="00A07E30" w:rsidP="00B83B52">
            <w:pPr>
              <w:jc w:val="center"/>
              <w:rPr>
                <w:sz w:val="24"/>
                <w:szCs w:val="24"/>
              </w:rPr>
            </w:pPr>
          </w:p>
        </w:tc>
        <w:tc>
          <w:tcPr>
            <w:tcW w:w="8505" w:type="dxa"/>
            <w:gridSpan w:val="3"/>
            <w:shd w:val="clear" w:color="auto" w:fill="auto"/>
            <w:vAlign w:val="center"/>
            <w:hideMark/>
          </w:tcPr>
          <w:p w:rsidR="00A07E30" w:rsidRPr="00A07E30" w:rsidRDefault="00A07E30" w:rsidP="00B83B52">
            <w:pPr>
              <w:jc w:val="center"/>
              <w:rPr>
                <w:b/>
                <w:sz w:val="24"/>
                <w:szCs w:val="24"/>
              </w:rPr>
            </w:pPr>
            <w:r w:rsidRPr="00A07E30">
              <w:rPr>
                <w:b/>
                <w:sz w:val="24"/>
                <w:szCs w:val="24"/>
              </w:rPr>
              <w:t>Электроснабжение</w:t>
            </w:r>
          </w:p>
        </w:tc>
      </w:tr>
      <w:tr w:rsidR="00A07E30" w:rsidRPr="00D915D3" w:rsidTr="00DB35B6">
        <w:trPr>
          <w:cantSplit/>
          <w:trHeight w:val="300"/>
        </w:trPr>
        <w:tc>
          <w:tcPr>
            <w:tcW w:w="851" w:type="dxa"/>
            <w:shd w:val="clear" w:color="auto" w:fill="auto"/>
            <w:noWrap/>
            <w:vAlign w:val="center"/>
            <w:hideMark/>
          </w:tcPr>
          <w:p w:rsidR="00A07E30" w:rsidRPr="00B70874" w:rsidRDefault="00A07E30" w:rsidP="00B83B52">
            <w:pPr>
              <w:jc w:val="center"/>
              <w:rPr>
                <w:sz w:val="24"/>
                <w:szCs w:val="24"/>
              </w:rPr>
            </w:pPr>
            <w:r>
              <w:rPr>
                <w:sz w:val="24"/>
                <w:szCs w:val="24"/>
              </w:rPr>
              <w:t>5.3</w:t>
            </w:r>
          </w:p>
        </w:tc>
        <w:tc>
          <w:tcPr>
            <w:tcW w:w="4394" w:type="dxa"/>
            <w:shd w:val="clear" w:color="auto" w:fill="auto"/>
            <w:vAlign w:val="center"/>
            <w:hideMark/>
          </w:tcPr>
          <w:p w:rsidR="00A07E30" w:rsidRPr="00943DFB" w:rsidRDefault="00A07E30" w:rsidP="00B83B52">
            <w:pPr>
              <w:jc w:val="center"/>
              <w:rPr>
                <w:sz w:val="24"/>
                <w:szCs w:val="24"/>
              </w:rPr>
            </w:pPr>
            <w:r w:rsidRPr="00943DFB">
              <w:rPr>
                <w:sz w:val="24"/>
                <w:szCs w:val="24"/>
              </w:rPr>
              <w:t>Электрическая нагрузка потребителей</w:t>
            </w:r>
          </w:p>
        </w:tc>
        <w:tc>
          <w:tcPr>
            <w:tcW w:w="1701" w:type="dxa"/>
            <w:shd w:val="clear" w:color="auto" w:fill="auto"/>
            <w:noWrap/>
            <w:vAlign w:val="center"/>
            <w:hideMark/>
          </w:tcPr>
          <w:p w:rsidR="00A07E30" w:rsidRPr="00943DFB" w:rsidRDefault="00A07E30" w:rsidP="00B83B52">
            <w:pPr>
              <w:jc w:val="center"/>
              <w:rPr>
                <w:sz w:val="24"/>
                <w:szCs w:val="24"/>
              </w:rPr>
            </w:pPr>
            <w:r w:rsidRPr="00943DFB">
              <w:rPr>
                <w:sz w:val="24"/>
                <w:szCs w:val="24"/>
              </w:rPr>
              <w:t>кВт/</w:t>
            </w:r>
            <w:proofErr w:type="spellStart"/>
            <w:r>
              <w:rPr>
                <w:sz w:val="24"/>
                <w:szCs w:val="24"/>
              </w:rPr>
              <w:t>мес</w:t>
            </w:r>
            <w:proofErr w:type="spellEnd"/>
          </w:p>
        </w:tc>
        <w:tc>
          <w:tcPr>
            <w:tcW w:w="2410" w:type="dxa"/>
            <w:shd w:val="clear" w:color="auto" w:fill="auto"/>
            <w:noWrap/>
            <w:vAlign w:val="center"/>
          </w:tcPr>
          <w:p w:rsidR="00A07E30" w:rsidRPr="00943DFB" w:rsidRDefault="00A07E30" w:rsidP="00B83B52">
            <w:pPr>
              <w:jc w:val="center"/>
              <w:rPr>
                <w:sz w:val="24"/>
                <w:szCs w:val="24"/>
              </w:rPr>
            </w:pPr>
            <w:r>
              <w:rPr>
                <w:sz w:val="24"/>
                <w:szCs w:val="24"/>
              </w:rPr>
              <w:t>58 080</w:t>
            </w:r>
          </w:p>
        </w:tc>
      </w:tr>
      <w:tr w:rsidR="00A07E30" w:rsidRPr="00D915D3" w:rsidTr="00DB35B6">
        <w:trPr>
          <w:cantSplit/>
          <w:trHeight w:val="300"/>
        </w:trPr>
        <w:tc>
          <w:tcPr>
            <w:tcW w:w="851" w:type="dxa"/>
            <w:shd w:val="clear" w:color="auto" w:fill="auto"/>
            <w:noWrap/>
            <w:vAlign w:val="center"/>
            <w:hideMark/>
          </w:tcPr>
          <w:p w:rsidR="00A07E30" w:rsidRPr="00D915D3" w:rsidRDefault="00A07E30" w:rsidP="00B83B52">
            <w:pPr>
              <w:jc w:val="center"/>
              <w:rPr>
                <w:b/>
                <w:bCs/>
                <w:sz w:val="24"/>
                <w:szCs w:val="24"/>
              </w:rPr>
            </w:pPr>
            <w:r w:rsidRPr="00D915D3">
              <w:rPr>
                <w:b/>
                <w:bCs/>
                <w:sz w:val="24"/>
                <w:szCs w:val="24"/>
              </w:rPr>
              <w:t>6</w:t>
            </w:r>
          </w:p>
        </w:tc>
        <w:tc>
          <w:tcPr>
            <w:tcW w:w="8505" w:type="dxa"/>
            <w:gridSpan w:val="3"/>
            <w:shd w:val="clear" w:color="auto" w:fill="auto"/>
            <w:vAlign w:val="bottom"/>
            <w:hideMark/>
          </w:tcPr>
          <w:p w:rsidR="00A07E30" w:rsidRPr="00C43362" w:rsidRDefault="00A07E30" w:rsidP="00B83B52">
            <w:pPr>
              <w:jc w:val="center"/>
              <w:rPr>
                <w:sz w:val="24"/>
                <w:szCs w:val="24"/>
              </w:rPr>
            </w:pPr>
            <w:r w:rsidRPr="00C43362">
              <w:rPr>
                <w:b/>
                <w:bCs/>
                <w:sz w:val="24"/>
                <w:szCs w:val="24"/>
              </w:rPr>
              <w:t>Благоустройство и санитарная очистка территории</w:t>
            </w:r>
          </w:p>
        </w:tc>
      </w:tr>
      <w:tr w:rsidR="00A07E30" w:rsidRPr="00D915D3" w:rsidTr="00DB35B6">
        <w:trPr>
          <w:cantSplit/>
          <w:trHeight w:val="300"/>
        </w:trPr>
        <w:tc>
          <w:tcPr>
            <w:tcW w:w="851" w:type="dxa"/>
            <w:shd w:val="clear" w:color="auto" w:fill="auto"/>
            <w:noWrap/>
            <w:vAlign w:val="center"/>
            <w:hideMark/>
          </w:tcPr>
          <w:p w:rsidR="00A07E30" w:rsidRPr="00D915D3" w:rsidRDefault="00A07E30" w:rsidP="00B83B52">
            <w:pPr>
              <w:jc w:val="center"/>
              <w:rPr>
                <w:sz w:val="24"/>
                <w:szCs w:val="24"/>
              </w:rPr>
            </w:pPr>
            <w:r w:rsidRPr="00D915D3">
              <w:rPr>
                <w:sz w:val="24"/>
                <w:szCs w:val="24"/>
              </w:rPr>
              <w:t>6.1</w:t>
            </w:r>
          </w:p>
        </w:tc>
        <w:tc>
          <w:tcPr>
            <w:tcW w:w="4394" w:type="dxa"/>
            <w:shd w:val="clear" w:color="auto" w:fill="auto"/>
            <w:vAlign w:val="center"/>
            <w:hideMark/>
          </w:tcPr>
          <w:p w:rsidR="00A07E30" w:rsidRPr="00B70874" w:rsidRDefault="00A07E30" w:rsidP="00B83B52">
            <w:pPr>
              <w:rPr>
                <w:sz w:val="24"/>
                <w:szCs w:val="24"/>
              </w:rPr>
            </w:pPr>
            <w:r w:rsidRPr="00B70874">
              <w:rPr>
                <w:sz w:val="24"/>
                <w:szCs w:val="24"/>
              </w:rPr>
              <w:t>Количество твердых бытовых отходов от жилищного фонда</w:t>
            </w:r>
          </w:p>
        </w:tc>
        <w:tc>
          <w:tcPr>
            <w:tcW w:w="1701" w:type="dxa"/>
            <w:shd w:val="clear" w:color="auto" w:fill="auto"/>
            <w:noWrap/>
            <w:vAlign w:val="center"/>
            <w:hideMark/>
          </w:tcPr>
          <w:p w:rsidR="00A07E30" w:rsidRPr="00B70874" w:rsidRDefault="00A07E30" w:rsidP="00B83B52">
            <w:pPr>
              <w:jc w:val="center"/>
              <w:rPr>
                <w:sz w:val="24"/>
                <w:szCs w:val="24"/>
              </w:rPr>
            </w:pPr>
            <w:r w:rsidRPr="00B70874">
              <w:rPr>
                <w:sz w:val="24"/>
                <w:szCs w:val="24"/>
              </w:rPr>
              <w:t>м</w:t>
            </w:r>
            <w:r w:rsidRPr="00B70874">
              <w:rPr>
                <w:sz w:val="24"/>
                <w:szCs w:val="24"/>
                <w:vertAlign w:val="superscript"/>
              </w:rPr>
              <w:t>3</w:t>
            </w:r>
            <w:r w:rsidRPr="00B70874">
              <w:rPr>
                <w:sz w:val="24"/>
                <w:szCs w:val="24"/>
              </w:rPr>
              <w:t>/год</w:t>
            </w:r>
          </w:p>
        </w:tc>
        <w:tc>
          <w:tcPr>
            <w:tcW w:w="2410" w:type="dxa"/>
            <w:shd w:val="clear" w:color="auto" w:fill="auto"/>
            <w:noWrap/>
            <w:vAlign w:val="center"/>
          </w:tcPr>
          <w:p w:rsidR="00A07E30" w:rsidRPr="00C43362" w:rsidRDefault="00A07E30" w:rsidP="00B83B52">
            <w:pPr>
              <w:jc w:val="center"/>
              <w:rPr>
                <w:sz w:val="24"/>
                <w:szCs w:val="24"/>
              </w:rPr>
            </w:pPr>
            <w:r w:rsidRPr="00C43362">
              <w:rPr>
                <w:sz w:val="24"/>
                <w:szCs w:val="24"/>
              </w:rPr>
              <w:t>2,0935</w:t>
            </w:r>
          </w:p>
        </w:tc>
      </w:tr>
      <w:tr w:rsidR="00A07E30" w:rsidRPr="00D915D3" w:rsidTr="00DB35B6">
        <w:trPr>
          <w:cantSplit/>
          <w:trHeight w:val="300"/>
        </w:trPr>
        <w:tc>
          <w:tcPr>
            <w:tcW w:w="851" w:type="dxa"/>
            <w:shd w:val="clear" w:color="auto" w:fill="auto"/>
            <w:noWrap/>
            <w:vAlign w:val="center"/>
            <w:hideMark/>
          </w:tcPr>
          <w:p w:rsidR="00A07E30" w:rsidRPr="00D915D3" w:rsidRDefault="00A07E30" w:rsidP="00B83B52">
            <w:pPr>
              <w:jc w:val="center"/>
              <w:rPr>
                <w:sz w:val="24"/>
                <w:szCs w:val="24"/>
              </w:rPr>
            </w:pPr>
            <w:r w:rsidRPr="00D915D3">
              <w:rPr>
                <w:sz w:val="24"/>
                <w:szCs w:val="24"/>
              </w:rPr>
              <w:t>6.2</w:t>
            </w:r>
          </w:p>
        </w:tc>
        <w:tc>
          <w:tcPr>
            <w:tcW w:w="4394" w:type="dxa"/>
            <w:shd w:val="clear" w:color="auto" w:fill="auto"/>
            <w:vAlign w:val="center"/>
            <w:hideMark/>
          </w:tcPr>
          <w:p w:rsidR="00A07E30" w:rsidRPr="00B70874" w:rsidRDefault="00A07E30" w:rsidP="00B83B52">
            <w:pPr>
              <w:rPr>
                <w:sz w:val="24"/>
                <w:szCs w:val="24"/>
              </w:rPr>
            </w:pPr>
            <w:r w:rsidRPr="00B70874">
              <w:rPr>
                <w:sz w:val="24"/>
                <w:szCs w:val="24"/>
              </w:rPr>
              <w:t>Площадки для сбора мусора</w:t>
            </w:r>
          </w:p>
        </w:tc>
        <w:tc>
          <w:tcPr>
            <w:tcW w:w="1701" w:type="dxa"/>
            <w:shd w:val="clear" w:color="auto" w:fill="auto"/>
            <w:noWrap/>
            <w:vAlign w:val="center"/>
            <w:hideMark/>
          </w:tcPr>
          <w:p w:rsidR="00A07E30" w:rsidRPr="00B70874" w:rsidRDefault="00A07E30" w:rsidP="00B83B52">
            <w:pPr>
              <w:jc w:val="center"/>
              <w:rPr>
                <w:sz w:val="24"/>
                <w:szCs w:val="24"/>
              </w:rPr>
            </w:pPr>
            <w:r w:rsidRPr="00B70874">
              <w:rPr>
                <w:sz w:val="24"/>
                <w:szCs w:val="24"/>
              </w:rPr>
              <w:t>шт.</w:t>
            </w:r>
          </w:p>
        </w:tc>
        <w:tc>
          <w:tcPr>
            <w:tcW w:w="2410" w:type="dxa"/>
            <w:shd w:val="clear" w:color="auto" w:fill="auto"/>
            <w:noWrap/>
            <w:vAlign w:val="center"/>
          </w:tcPr>
          <w:p w:rsidR="00A07E30" w:rsidRPr="00C43362" w:rsidRDefault="00A07E30" w:rsidP="00B83B52">
            <w:pPr>
              <w:jc w:val="center"/>
              <w:rPr>
                <w:sz w:val="24"/>
                <w:szCs w:val="24"/>
              </w:rPr>
            </w:pPr>
            <w:r>
              <w:rPr>
                <w:sz w:val="24"/>
                <w:szCs w:val="24"/>
              </w:rPr>
              <w:t>5</w:t>
            </w:r>
          </w:p>
        </w:tc>
      </w:tr>
      <w:tr w:rsidR="00A07E30" w:rsidRPr="00D915D3" w:rsidTr="00DB35B6">
        <w:trPr>
          <w:cantSplit/>
          <w:trHeight w:val="300"/>
        </w:trPr>
        <w:tc>
          <w:tcPr>
            <w:tcW w:w="851" w:type="dxa"/>
            <w:shd w:val="clear" w:color="auto" w:fill="auto"/>
            <w:noWrap/>
            <w:vAlign w:val="center"/>
            <w:hideMark/>
          </w:tcPr>
          <w:p w:rsidR="00A07E30" w:rsidRPr="00D915D3" w:rsidRDefault="00A07E30" w:rsidP="00B83B52">
            <w:pPr>
              <w:jc w:val="center"/>
              <w:rPr>
                <w:sz w:val="24"/>
                <w:szCs w:val="24"/>
              </w:rPr>
            </w:pPr>
            <w:r w:rsidRPr="00D915D3">
              <w:rPr>
                <w:sz w:val="24"/>
                <w:szCs w:val="24"/>
              </w:rPr>
              <w:t>6.3</w:t>
            </w:r>
          </w:p>
        </w:tc>
        <w:tc>
          <w:tcPr>
            <w:tcW w:w="4394" w:type="dxa"/>
            <w:shd w:val="clear" w:color="auto" w:fill="auto"/>
            <w:vAlign w:val="center"/>
            <w:hideMark/>
          </w:tcPr>
          <w:p w:rsidR="00A07E30" w:rsidRPr="00CD6188" w:rsidRDefault="00A07E30" w:rsidP="00B83B52">
            <w:pPr>
              <w:rPr>
                <w:sz w:val="24"/>
                <w:szCs w:val="24"/>
              </w:rPr>
            </w:pPr>
            <w:r w:rsidRPr="00CD6188">
              <w:rPr>
                <w:sz w:val="24"/>
                <w:szCs w:val="24"/>
              </w:rPr>
              <w:t>Озеленение общего пользования в границах проектирования</w:t>
            </w:r>
          </w:p>
        </w:tc>
        <w:tc>
          <w:tcPr>
            <w:tcW w:w="1701" w:type="dxa"/>
            <w:shd w:val="clear" w:color="auto" w:fill="auto"/>
            <w:noWrap/>
            <w:vAlign w:val="center"/>
            <w:hideMark/>
          </w:tcPr>
          <w:p w:rsidR="00A07E30" w:rsidRPr="00CD6188" w:rsidRDefault="00A07E30" w:rsidP="00B83B52">
            <w:pPr>
              <w:jc w:val="center"/>
              <w:rPr>
                <w:sz w:val="24"/>
                <w:szCs w:val="24"/>
              </w:rPr>
            </w:pPr>
            <w:r w:rsidRPr="00CD6188">
              <w:rPr>
                <w:sz w:val="24"/>
                <w:szCs w:val="24"/>
              </w:rPr>
              <w:t>м</w:t>
            </w:r>
            <w:r w:rsidRPr="00CD6188">
              <w:rPr>
                <w:sz w:val="24"/>
                <w:szCs w:val="24"/>
                <w:vertAlign w:val="superscript"/>
              </w:rPr>
              <w:t>2</w:t>
            </w:r>
          </w:p>
        </w:tc>
        <w:tc>
          <w:tcPr>
            <w:tcW w:w="2410" w:type="dxa"/>
            <w:shd w:val="clear" w:color="auto" w:fill="auto"/>
            <w:noWrap/>
            <w:vAlign w:val="center"/>
          </w:tcPr>
          <w:p w:rsidR="00A07E30" w:rsidRPr="00943DFB" w:rsidRDefault="00A07E30" w:rsidP="00B83B52">
            <w:pPr>
              <w:jc w:val="center"/>
              <w:rPr>
                <w:color w:val="FF0000"/>
                <w:sz w:val="24"/>
                <w:szCs w:val="24"/>
              </w:rPr>
            </w:pPr>
            <w:r w:rsidRPr="00C1793C">
              <w:rPr>
                <w:sz w:val="24"/>
                <w:szCs w:val="24"/>
              </w:rPr>
              <w:t>113 283,26</w:t>
            </w:r>
            <w:r w:rsidRPr="00C1793C">
              <w:rPr>
                <w:sz w:val="24"/>
                <w:szCs w:val="24"/>
              </w:rPr>
              <w:t>‬</w:t>
            </w:r>
          </w:p>
        </w:tc>
      </w:tr>
      <w:tr w:rsidR="00A07E30" w:rsidRPr="00D915D3" w:rsidTr="00DB35B6">
        <w:trPr>
          <w:cantSplit/>
          <w:trHeight w:val="300"/>
        </w:trPr>
        <w:tc>
          <w:tcPr>
            <w:tcW w:w="851" w:type="dxa"/>
            <w:shd w:val="clear" w:color="auto" w:fill="auto"/>
            <w:noWrap/>
            <w:vAlign w:val="center"/>
          </w:tcPr>
          <w:p w:rsidR="00A07E30" w:rsidRPr="00D915D3" w:rsidRDefault="00A07E30" w:rsidP="00B83B52">
            <w:pPr>
              <w:jc w:val="center"/>
              <w:rPr>
                <w:sz w:val="24"/>
                <w:szCs w:val="24"/>
              </w:rPr>
            </w:pPr>
            <w:r w:rsidRPr="00D915D3">
              <w:rPr>
                <w:sz w:val="24"/>
                <w:szCs w:val="24"/>
              </w:rPr>
              <w:t>6.</w:t>
            </w:r>
            <w:r>
              <w:rPr>
                <w:sz w:val="24"/>
                <w:szCs w:val="24"/>
              </w:rPr>
              <w:t>4</w:t>
            </w:r>
          </w:p>
        </w:tc>
        <w:tc>
          <w:tcPr>
            <w:tcW w:w="4394" w:type="dxa"/>
            <w:shd w:val="clear" w:color="auto" w:fill="auto"/>
            <w:vAlign w:val="center"/>
          </w:tcPr>
          <w:p w:rsidR="00A07E30" w:rsidRPr="00CD6188" w:rsidRDefault="00A07E30" w:rsidP="00B83B52">
            <w:pPr>
              <w:rPr>
                <w:sz w:val="24"/>
                <w:szCs w:val="24"/>
              </w:rPr>
            </w:pPr>
            <w:r>
              <w:rPr>
                <w:sz w:val="24"/>
                <w:szCs w:val="24"/>
              </w:rPr>
              <w:t>Детская площадка</w:t>
            </w:r>
          </w:p>
        </w:tc>
        <w:tc>
          <w:tcPr>
            <w:tcW w:w="1701" w:type="dxa"/>
            <w:shd w:val="clear" w:color="auto" w:fill="auto"/>
            <w:noWrap/>
            <w:vAlign w:val="center"/>
          </w:tcPr>
          <w:p w:rsidR="00A07E30" w:rsidRPr="00CD6188" w:rsidRDefault="00A07E30" w:rsidP="00B83B52">
            <w:pPr>
              <w:jc w:val="center"/>
              <w:rPr>
                <w:sz w:val="24"/>
                <w:szCs w:val="24"/>
              </w:rPr>
            </w:pPr>
            <w:r w:rsidRPr="00CD6188">
              <w:rPr>
                <w:sz w:val="24"/>
                <w:szCs w:val="24"/>
              </w:rPr>
              <w:t>м</w:t>
            </w:r>
            <w:r w:rsidRPr="00CD6188">
              <w:rPr>
                <w:sz w:val="24"/>
                <w:szCs w:val="24"/>
                <w:vertAlign w:val="superscript"/>
              </w:rPr>
              <w:t>2</w:t>
            </w:r>
          </w:p>
        </w:tc>
        <w:tc>
          <w:tcPr>
            <w:tcW w:w="2410" w:type="dxa"/>
            <w:shd w:val="clear" w:color="auto" w:fill="auto"/>
            <w:noWrap/>
            <w:vAlign w:val="center"/>
          </w:tcPr>
          <w:p w:rsidR="00A07E30" w:rsidRPr="00C1793C" w:rsidRDefault="00A07E30" w:rsidP="00B83B52">
            <w:pPr>
              <w:jc w:val="center"/>
              <w:rPr>
                <w:sz w:val="24"/>
                <w:szCs w:val="24"/>
              </w:rPr>
            </w:pPr>
            <w:r w:rsidRPr="00E63CAB">
              <w:rPr>
                <w:sz w:val="24"/>
                <w:szCs w:val="24"/>
              </w:rPr>
              <w:t>1198</w:t>
            </w:r>
          </w:p>
        </w:tc>
      </w:tr>
      <w:tr w:rsidR="00A07E30" w:rsidRPr="00D915D3" w:rsidTr="00DB35B6">
        <w:trPr>
          <w:cantSplit/>
          <w:trHeight w:val="300"/>
        </w:trPr>
        <w:tc>
          <w:tcPr>
            <w:tcW w:w="851" w:type="dxa"/>
            <w:shd w:val="clear" w:color="auto" w:fill="auto"/>
            <w:noWrap/>
            <w:vAlign w:val="center"/>
          </w:tcPr>
          <w:p w:rsidR="00A07E30" w:rsidRPr="00D915D3" w:rsidRDefault="00A07E30" w:rsidP="00B83B52">
            <w:pPr>
              <w:jc w:val="center"/>
              <w:rPr>
                <w:sz w:val="24"/>
                <w:szCs w:val="24"/>
              </w:rPr>
            </w:pPr>
            <w:r w:rsidRPr="00D915D3">
              <w:rPr>
                <w:sz w:val="24"/>
                <w:szCs w:val="24"/>
              </w:rPr>
              <w:t>6.</w:t>
            </w:r>
            <w:r>
              <w:rPr>
                <w:sz w:val="24"/>
                <w:szCs w:val="24"/>
              </w:rPr>
              <w:t>5</w:t>
            </w:r>
          </w:p>
        </w:tc>
        <w:tc>
          <w:tcPr>
            <w:tcW w:w="4394" w:type="dxa"/>
            <w:shd w:val="clear" w:color="auto" w:fill="auto"/>
            <w:vAlign w:val="center"/>
          </w:tcPr>
          <w:p w:rsidR="00A07E30" w:rsidRPr="00CD6188" w:rsidRDefault="00A07E30" w:rsidP="00B83B52">
            <w:pPr>
              <w:rPr>
                <w:sz w:val="24"/>
                <w:szCs w:val="24"/>
              </w:rPr>
            </w:pPr>
            <w:r>
              <w:rPr>
                <w:sz w:val="24"/>
                <w:szCs w:val="24"/>
              </w:rPr>
              <w:t>Спортивная площадка</w:t>
            </w:r>
          </w:p>
        </w:tc>
        <w:tc>
          <w:tcPr>
            <w:tcW w:w="1701" w:type="dxa"/>
            <w:shd w:val="clear" w:color="auto" w:fill="auto"/>
            <w:noWrap/>
            <w:vAlign w:val="center"/>
          </w:tcPr>
          <w:p w:rsidR="00A07E30" w:rsidRPr="00CD6188" w:rsidRDefault="00A07E30" w:rsidP="00B83B52">
            <w:pPr>
              <w:jc w:val="center"/>
              <w:rPr>
                <w:sz w:val="24"/>
                <w:szCs w:val="24"/>
              </w:rPr>
            </w:pPr>
            <w:r w:rsidRPr="00CD6188">
              <w:rPr>
                <w:sz w:val="24"/>
                <w:szCs w:val="24"/>
              </w:rPr>
              <w:t>м</w:t>
            </w:r>
            <w:r w:rsidRPr="00CD6188">
              <w:rPr>
                <w:sz w:val="24"/>
                <w:szCs w:val="24"/>
                <w:vertAlign w:val="superscript"/>
              </w:rPr>
              <w:t>2</w:t>
            </w:r>
          </w:p>
        </w:tc>
        <w:tc>
          <w:tcPr>
            <w:tcW w:w="2410" w:type="dxa"/>
            <w:shd w:val="clear" w:color="auto" w:fill="auto"/>
            <w:noWrap/>
            <w:vAlign w:val="center"/>
          </w:tcPr>
          <w:p w:rsidR="00A07E30" w:rsidRPr="00C1793C" w:rsidRDefault="00A07E30" w:rsidP="00B83B52">
            <w:pPr>
              <w:jc w:val="center"/>
              <w:rPr>
                <w:sz w:val="24"/>
                <w:szCs w:val="24"/>
              </w:rPr>
            </w:pPr>
            <w:r w:rsidRPr="00E63CAB">
              <w:rPr>
                <w:sz w:val="24"/>
                <w:szCs w:val="24"/>
              </w:rPr>
              <w:t>866</w:t>
            </w:r>
          </w:p>
        </w:tc>
      </w:tr>
    </w:tbl>
    <w:p w:rsidR="00A07E30" w:rsidRDefault="00A07E30" w:rsidP="00A07E30">
      <w:pPr>
        <w:widowControl/>
        <w:autoSpaceDE/>
        <w:autoSpaceDN/>
        <w:rPr>
          <w:sz w:val="24"/>
          <w:szCs w:val="24"/>
        </w:rPr>
      </w:pPr>
    </w:p>
    <w:p w:rsidR="00164086" w:rsidRDefault="00164086" w:rsidP="00A07E30">
      <w:pPr>
        <w:widowControl/>
        <w:autoSpaceDE/>
        <w:autoSpaceDN/>
        <w:rPr>
          <w:sz w:val="24"/>
          <w:szCs w:val="24"/>
        </w:rPr>
      </w:pPr>
    </w:p>
    <w:p w:rsidR="00164086" w:rsidRDefault="00164086" w:rsidP="00A07E30">
      <w:pPr>
        <w:widowControl/>
        <w:autoSpaceDE/>
        <w:autoSpaceDN/>
        <w:rPr>
          <w:sz w:val="24"/>
          <w:szCs w:val="24"/>
        </w:rPr>
      </w:pPr>
    </w:p>
    <w:p w:rsidR="00164086" w:rsidRDefault="00164086" w:rsidP="00A07E30">
      <w:pPr>
        <w:widowControl/>
        <w:autoSpaceDE/>
        <w:autoSpaceDN/>
        <w:rPr>
          <w:sz w:val="24"/>
          <w:szCs w:val="24"/>
        </w:rPr>
      </w:pPr>
    </w:p>
    <w:p w:rsidR="00164086" w:rsidRDefault="00164086" w:rsidP="00A07E30">
      <w:pPr>
        <w:widowControl/>
        <w:autoSpaceDE/>
        <w:autoSpaceDN/>
        <w:rPr>
          <w:sz w:val="24"/>
          <w:szCs w:val="24"/>
        </w:rPr>
      </w:pPr>
    </w:p>
    <w:p w:rsidR="00164086" w:rsidRDefault="00164086" w:rsidP="00A07E30">
      <w:pPr>
        <w:widowControl/>
        <w:autoSpaceDE/>
        <w:autoSpaceDN/>
        <w:rPr>
          <w:sz w:val="24"/>
          <w:szCs w:val="24"/>
        </w:rPr>
      </w:pPr>
    </w:p>
    <w:p w:rsidR="00A07E30" w:rsidRPr="006247B0" w:rsidRDefault="00A07E30" w:rsidP="00BF5A63">
      <w:pPr>
        <w:pStyle w:val="01"/>
        <w:ind w:left="142" w:firstLine="709"/>
        <w:rPr>
          <w:shd w:val="clear" w:color="auto" w:fill="FFFFFF"/>
        </w:rPr>
      </w:pPr>
      <w:bookmarkStart w:id="43" w:name="_Toc59025095"/>
      <w:bookmarkStart w:id="44" w:name="_Toc121215991"/>
      <w:r>
        <w:rPr>
          <w:bCs/>
          <w:shd w:val="clear" w:color="auto" w:fill="FFFFFF"/>
        </w:rPr>
        <w:lastRenderedPageBreak/>
        <w:t xml:space="preserve">9. </w:t>
      </w:r>
      <w:r w:rsidRPr="006247B0">
        <w:rPr>
          <w:bCs/>
          <w:shd w:val="clear" w:color="auto" w:fill="FFFFFF"/>
        </w:rPr>
        <w:t>Положения об очередности планируемого развития территории,</w:t>
      </w:r>
      <w:r w:rsidRPr="006247B0">
        <w:rPr>
          <w:shd w:val="clear" w:color="auto" w:fill="FFFFFF"/>
        </w:rPr>
        <w:t xml:space="preserve">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bookmarkEnd w:id="44"/>
    </w:p>
    <w:p w:rsidR="00A07E30" w:rsidRDefault="00A07E30" w:rsidP="00A07E30">
      <w:pPr>
        <w:spacing w:line="360" w:lineRule="auto"/>
        <w:ind w:firstLine="709"/>
        <w:jc w:val="right"/>
        <w:rPr>
          <w:sz w:val="28"/>
          <w:szCs w:val="28"/>
        </w:rPr>
      </w:pPr>
      <w:r>
        <w:rPr>
          <w:sz w:val="28"/>
          <w:szCs w:val="28"/>
        </w:rPr>
        <w:t>Таблица №3</w:t>
      </w:r>
    </w:p>
    <w:p w:rsidR="00A07E30" w:rsidRDefault="00A07E30" w:rsidP="00A07E30">
      <w:pPr>
        <w:spacing w:line="276" w:lineRule="auto"/>
        <w:jc w:val="center"/>
        <w:rPr>
          <w:sz w:val="28"/>
          <w:szCs w:val="28"/>
        </w:rPr>
      </w:pPr>
      <w:r>
        <w:rPr>
          <w:sz w:val="28"/>
          <w:szCs w:val="28"/>
        </w:rPr>
        <w:t xml:space="preserve">Этапы проектирования, строительства, реконструкции </w:t>
      </w:r>
    </w:p>
    <w:p w:rsidR="00A07E30" w:rsidRDefault="00A07E30" w:rsidP="00A07E30">
      <w:pPr>
        <w:spacing w:line="276" w:lineRule="auto"/>
        <w:jc w:val="center"/>
        <w:rPr>
          <w:sz w:val="28"/>
          <w:szCs w:val="28"/>
        </w:rPr>
      </w:pPr>
      <w:r>
        <w:rPr>
          <w:sz w:val="28"/>
          <w:szCs w:val="28"/>
        </w:rPr>
        <w:t>объектов капитального строительства</w:t>
      </w:r>
    </w:p>
    <w:tbl>
      <w:tblPr>
        <w:tblStyle w:val="2e"/>
        <w:tblW w:w="0" w:type="auto"/>
        <w:jc w:val="center"/>
        <w:tblLook w:val="04A0" w:firstRow="1" w:lastRow="0" w:firstColumn="1" w:lastColumn="0" w:noHBand="0" w:noVBand="1"/>
      </w:tblPr>
      <w:tblGrid>
        <w:gridCol w:w="3157"/>
        <w:gridCol w:w="6188"/>
      </w:tblGrid>
      <w:tr w:rsidR="00A07E30" w:rsidRPr="00D915D3" w:rsidTr="00B83B52">
        <w:trPr>
          <w:cantSplit/>
          <w:jc w:val="center"/>
        </w:trPr>
        <w:tc>
          <w:tcPr>
            <w:tcW w:w="3189" w:type="dxa"/>
            <w:vAlign w:val="center"/>
          </w:tcPr>
          <w:p w:rsidR="00A07E30" w:rsidRPr="00D915D3" w:rsidRDefault="00A07E30" w:rsidP="00B83B52">
            <w:pPr>
              <w:tabs>
                <w:tab w:val="num" w:pos="0"/>
              </w:tabs>
              <w:ind w:hanging="112"/>
              <w:contextualSpacing/>
              <w:jc w:val="center"/>
              <w:rPr>
                <w:sz w:val="28"/>
                <w:szCs w:val="28"/>
              </w:rPr>
            </w:pPr>
            <w:bookmarkStart w:id="45" w:name="_Hlk118890390"/>
            <w:r w:rsidRPr="00D915D3">
              <w:rPr>
                <w:sz w:val="28"/>
                <w:szCs w:val="28"/>
              </w:rPr>
              <w:t>Этапы проектирования, строительства, реконструкции ОКС</w:t>
            </w:r>
          </w:p>
        </w:tc>
        <w:tc>
          <w:tcPr>
            <w:tcW w:w="6306" w:type="dxa"/>
            <w:vAlign w:val="center"/>
          </w:tcPr>
          <w:p w:rsidR="00A07E30" w:rsidRPr="00D915D3" w:rsidRDefault="00A07E30" w:rsidP="00B83B52">
            <w:pPr>
              <w:tabs>
                <w:tab w:val="num" w:pos="0"/>
              </w:tabs>
              <w:contextualSpacing/>
              <w:jc w:val="center"/>
              <w:rPr>
                <w:sz w:val="28"/>
                <w:szCs w:val="28"/>
              </w:rPr>
            </w:pPr>
            <w:r w:rsidRPr="00D915D3">
              <w:rPr>
                <w:sz w:val="28"/>
                <w:szCs w:val="28"/>
              </w:rPr>
              <w:t>Описание развития территории</w:t>
            </w:r>
          </w:p>
        </w:tc>
      </w:tr>
      <w:tr w:rsidR="00A07E30" w:rsidRPr="00D915D3" w:rsidTr="00B83B52">
        <w:trPr>
          <w:cantSplit/>
          <w:jc w:val="center"/>
        </w:trPr>
        <w:tc>
          <w:tcPr>
            <w:tcW w:w="9495" w:type="dxa"/>
            <w:gridSpan w:val="2"/>
            <w:vAlign w:val="center"/>
          </w:tcPr>
          <w:p w:rsidR="00A07E30" w:rsidRPr="00D915D3" w:rsidRDefault="00A07E30" w:rsidP="00B83B52">
            <w:pPr>
              <w:tabs>
                <w:tab w:val="num" w:pos="0"/>
              </w:tabs>
              <w:contextualSpacing/>
              <w:jc w:val="center"/>
              <w:rPr>
                <w:sz w:val="28"/>
                <w:szCs w:val="28"/>
              </w:rPr>
            </w:pPr>
          </w:p>
        </w:tc>
      </w:tr>
      <w:tr w:rsidR="00A07E30" w:rsidRPr="00D915D3" w:rsidTr="00B83B52">
        <w:trPr>
          <w:cantSplit/>
          <w:jc w:val="center"/>
        </w:trPr>
        <w:tc>
          <w:tcPr>
            <w:tcW w:w="3189" w:type="dxa"/>
            <w:vAlign w:val="center"/>
          </w:tcPr>
          <w:p w:rsidR="00A07E30" w:rsidRPr="00D915D3" w:rsidRDefault="00A07E30" w:rsidP="00B83B52">
            <w:pPr>
              <w:tabs>
                <w:tab w:val="num" w:pos="0"/>
              </w:tabs>
              <w:contextualSpacing/>
              <w:jc w:val="center"/>
              <w:rPr>
                <w:sz w:val="28"/>
                <w:szCs w:val="28"/>
              </w:rPr>
            </w:pPr>
            <w:r w:rsidRPr="00D915D3">
              <w:rPr>
                <w:sz w:val="28"/>
                <w:szCs w:val="28"/>
              </w:rPr>
              <w:t>1 этап</w:t>
            </w:r>
            <w:r>
              <w:rPr>
                <w:sz w:val="28"/>
                <w:szCs w:val="28"/>
              </w:rPr>
              <w:t xml:space="preserve"> </w:t>
            </w:r>
          </w:p>
        </w:tc>
        <w:tc>
          <w:tcPr>
            <w:tcW w:w="6306" w:type="dxa"/>
            <w:vAlign w:val="center"/>
          </w:tcPr>
          <w:p w:rsidR="00A07E30" w:rsidRPr="00D915D3" w:rsidRDefault="00A07E30" w:rsidP="00B83B52">
            <w:pPr>
              <w:tabs>
                <w:tab w:val="num" w:pos="0"/>
              </w:tabs>
              <w:contextualSpacing/>
              <w:rPr>
                <w:sz w:val="28"/>
                <w:szCs w:val="28"/>
              </w:rPr>
            </w:pPr>
            <w:r>
              <w:rPr>
                <w:sz w:val="28"/>
                <w:szCs w:val="28"/>
              </w:rPr>
              <w:t xml:space="preserve">Предоставление земельных участков гражданам под индивидуальное жилищное строительство </w:t>
            </w:r>
          </w:p>
        </w:tc>
      </w:tr>
      <w:tr w:rsidR="00A07E30" w:rsidRPr="00D915D3" w:rsidTr="00B83B52">
        <w:trPr>
          <w:cantSplit/>
          <w:jc w:val="center"/>
        </w:trPr>
        <w:tc>
          <w:tcPr>
            <w:tcW w:w="3189" w:type="dxa"/>
            <w:vAlign w:val="center"/>
          </w:tcPr>
          <w:p w:rsidR="00A07E30" w:rsidRPr="00D915D3" w:rsidRDefault="00A07E30" w:rsidP="00B83B52">
            <w:pPr>
              <w:tabs>
                <w:tab w:val="num" w:pos="0"/>
              </w:tabs>
              <w:contextualSpacing/>
              <w:jc w:val="center"/>
              <w:rPr>
                <w:sz w:val="28"/>
                <w:szCs w:val="28"/>
              </w:rPr>
            </w:pPr>
            <w:r w:rsidRPr="00D915D3">
              <w:rPr>
                <w:sz w:val="28"/>
                <w:szCs w:val="28"/>
              </w:rPr>
              <w:t>2 этап</w:t>
            </w:r>
            <w:r>
              <w:rPr>
                <w:sz w:val="28"/>
                <w:szCs w:val="28"/>
              </w:rPr>
              <w:t xml:space="preserve"> </w:t>
            </w:r>
          </w:p>
        </w:tc>
        <w:tc>
          <w:tcPr>
            <w:tcW w:w="6306" w:type="dxa"/>
            <w:vAlign w:val="center"/>
          </w:tcPr>
          <w:p w:rsidR="00A07E30" w:rsidRPr="00897095" w:rsidRDefault="00A07E30" w:rsidP="00B83B52">
            <w:pPr>
              <w:tabs>
                <w:tab w:val="num" w:pos="0"/>
              </w:tabs>
              <w:contextualSpacing/>
              <w:rPr>
                <w:b/>
                <w:color w:val="FF0000"/>
                <w:sz w:val="28"/>
                <w:szCs w:val="28"/>
              </w:rPr>
            </w:pPr>
            <w:r>
              <w:rPr>
                <w:sz w:val="28"/>
                <w:szCs w:val="28"/>
              </w:rPr>
              <w:t>Разработка проектно-сметной</w:t>
            </w:r>
            <w:r w:rsidRPr="006247B0">
              <w:rPr>
                <w:sz w:val="28"/>
                <w:szCs w:val="28"/>
              </w:rPr>
              <w:t xml:space="preserve"> документации </w:t>
            </w:r>
            <w:r>
              <w:rPr>
                <w:sz w:val="28"/>
                <w:szCs w:val="28"/>
              </w:rPr>
              <w:t>и строительство</w:t>
            </w:r>
            <w:r w:rsidRPr="006247B0">
              <w:rPr>
                <w:sz w:val="28"/>
                <w:szCs w:val="28"/>
              </w:rPr>
              <w:t xml:space="preserve"> </w:t>
            </w:r>
            <w:r>
              <w:rPr>
                <w:sz w:val="28"/>
                <w:szCs w:val="28"/>
              </w:rPr>
              <w:t>автомобильных дорог</w:t>
            </w:r>
            <w:r w:rsidRPr="006247B0">
              <w:rPr>
                <w:sz w:val="28"/>
                <w:szCs w:val="28"/>
              </w:rPr>
              <w:t xml:space="preserve">, сетей и объектов </w:t>
            </w:r>
            <w:r>
              <w:rPr>
                <w:sz w:val="28"/>
                <w:szCs w:val="28"/>
              </w:rPr>
              <w:t>коммунальной инфраструктуры</w:t>
            </w:r>
            <w:r w:rsidRPr="006247B0">
              <w:rPr>
                <w:sz w:val="28"/>
                <w:szCs w:val="28"/>
              </w:rPr>
              <w:t xml:space="preserve"> (электроснабжения, водоснабжения, водоотведения)</w:t>
            </w:r>
          </w:p>
        </w:tc>
      </w:tr>
      <w:bookmarkEnd w:id="45"/>
    </w:tbl>
    <w:p w:rsidR="00A07E30" w:rsidRDefault="00A07E30" w:rsidP="00A07E30">
      <w:pPr>
        <w:spacing w:line="360" w:lineRule="auto"/>
        <w:ind w:firstLine="709"/>
        <w:jc w:val="both"/>
        <w:rPr>
          <w:sz w:val="28"/>
          <w:szCs w:val="28"/>
        </w:rPr>
      </w:pPr>
    </w:p>
    <w:p w:rsidR="00A07E30" w:rsidRDefault="00A07E30" w:rsidP="00BF5A63">
      <w:pPr>
        <w:pStyle w:val="22"/>
      </w:pPr>
      <w:bookmarkStart w:id="46" w:name="_Toc121215992"/>
      <w:r w:rsidRPr="00BF5A63">
        <w:t>10. Сведения о красных линиях</w:t>
      </w:r>
      <w:bookmarkEnd w:id="46"/>
    </w:p>
    <w:p w:rsidR="00BF5A63" w:rsidRPr="00BF5A63" w:rsidRDefault="00BF5A63" w:rsidP="00BF5A63">
      <w:pPr>
        <w:rPr>
          <w:lang w:bidi="ar-SA"/>
        </w:rPr>
      </w:pPr>
    </w:p>
    <w:p w:rsidR="00A07E30" w:rsidRDefault="00A07E30" w:rsidP="00A07E30">
      <w:pPr>
        <w:adjustRightInd w:val="0"/>
        <w:spacing w:line="360" w:lineRule="auto"/>
        <w:ind w:firstLine="709"/>
        <w:jc w:val="both"/>
        <w:rPr>
          <w:rFonts w:eastAsia="Calibri"/>
          <w:color w:val="FF0000"/>
          <w:sz w:val="28"/>
          <w:szCs w:val="28"/>
        </w:rPr>
      </w:pPr>
      <w:r w:rsidRPr="00381CBD">
        <w:rPr>
          <w:rFonts w:eastAsia="Calibri"/>
          <w:sz w:val="28"/>
          <w:szCs w:val="28"/>
        </w:rPr>
        <w:t>Частью 3 статьи 42 Градостроительного кодекса РФ (в ред. от 03.07.2016) установлена необходимость отображения красных линий на чертежах планировки территории. С</w:t>
      </w:r>
      <w:r w:rsidRPr="00381CBD">
        <w:rPr>
          <w:rFonts w:eastAsia="Calibri"/>
          <w:color w:val="000000"/>
          <w:sz w:val="28"/>
          <w:szCs w:val="28"/>
        </w:rPr>
        <w:t xml:space="preserve">огласно п. 11 ст. 1 Градостроительного кодекса РФ, красные линии - </w:t>
      </w:r>
      <w:r w:rsidRPr="00381CBD">
        <w:rPr>
          <w:sz w:val="28"/>
          <w:szCs w:val="28"/>
          <w:shd w:val="clear" w:color="auto" w:fill="FFFFFF"/>
        </w:rPr>
        <w:t>линии, которые обозначают границы территории общего пользования и подлежат установлению, изменению или отмене в документации по планировке территории</w:t>
      </w:r>
      <w:r w:rsidRPr="00381CBD">
        <w:rPr>
          <w:rFonts w:eastAsia="Calibri"/>
          <w:sz w:val="28"/>
          <w:szCs w:val="28"/>
        </w:rPr>
        <w:t>.</w:t>
      </w:r>
    </w:p>
    <w:p w:rsidR="00A07E30" w:rsidRPr="008D3B1F" w:rsidRDefault="00A07E30" w:rsidP="00A07E30">
      <w:pPr>
        <w:adjustRightInd w:val="0"/>
        <w:spacing w:line="360" w:lineRule="auto"/>
        <w:ind w:firstLine="709"/>
        <w:jc w:val="both"/>
        <w:rPr>
          <w:sz w:val="28"/>
          <w:szCs w:val="28"/>
          <w:shd w:val="clear" w:color="auto" w:fill="FFFFFF"/>
        </w:rPr>
      </w:pPr>
      <w:r w:rsidRPr="008D3B1F">
        <w:rPr>
          <w:sz w:val="28"/>
          <w:szCs w:val="28"/>
          <w:shd w:val="clear" w:color="auto" w:fill="FFFFFF"/>
        </w:rPr>
        <w:t>Красные линии установлены в целях соблюдения публичных интересов, превалирующих над частными интересами правообладателей земельных участков и объектов капитального строительства.</w:t>
      </w:r>
    </w:p>
    <w:p w:rsidR="00A07E30" w:rsidRPr="00381CBD" w:rsidRDefault="00A07E30" w:rsidP="00A07E30">
      <w:pPr>
        <w:spacing w:line="360" w:lineRule="auto"/>
        <w:jc w:val="right"/>
        <w:rPr>
          <w:rFonts w:eastAsia="Calibri"/>
          <w:sz w:val="28"/>
          <w:szCs w:val="28"/>
        </w:rPr>
      </w:pPr>
      <w:r w:rsidRPr="00381CBD">
        <w:rPr>
          <w:rFonts w:eastAsia="Calibri"/>
          <w:sz w:val="28"/>
          <w:szCs w:val="28"/>
        </w:rPr>
        <w:lastRenderedPageBreak/>
        <w:t>Таблица №</w:t>
      </w:r>
      <w:r w:rsidR="00DB35B6">
        <w:rPr>
          <w:rFonts w:eastAsia="Calibri"/>
          <w:sz w:val="28"/>
          <w:szCs w:val="28"/>
        </w:rPr>
        <w:t>4</w:t>
      </w:r>
    </w:p>
    <w:p w:rsidR="00A07E30" w:rsidRDefault="00A07E30" w:rsidP="00A07E30">
      <w:pPr>
        <w:adjustRightInd w:val="0"/>
        <w:spacing w:line="360" w:lineRule="auto"/>
        <w:ind w:firstLine="709"/>
        <w:jc w:val="both"/>
        <w:rPr>
          <w:rFonts w:eastAsia="Calibri"/>
          <w:sz w:val="28"/>
          <w:szCs w:val="28"/>
        </w:rPr>
      </w:pPr>
      <w:r w:rsidRPr="00C16EC8">
        <w:rPr>
          <w:rFonts w:eastAsia="Calibri"/>
          <w:sz w:val="28"/>
          <w:szCs w:val="28"/>
        </w:rPr>
        <w:t xml:space="preserve">Каталог </w:t>
      </w:r>
      <w:r w:rsidRPr="007628B8">
        <w:rPr>
          <w:rFonts w:eastAsia="Calibri"/>
          <w:sz w:val="28"/>
          <w:szCs w:val="28"/>
        </w:rPr>
        <w:t xml:space="preserve">координат характерных точек устанавливаемых </w:t>
      </w:r>
      <w:r>
        <w:rPr>
          <w:rFonts w:eastAsia="Calibri"/>
          <w:sz w:val="28"/>
          <w:szCs w:val="28"/>
        </w:rPr>
        <w:t>красных линий</w:t>
      </w:r>
    </w:p>
    <w:p w:rsidR="00DB35B6" w:rsidRDefault="00DB35B6" w:rsidP="00DB35B6">
      <w:pPr>
        <w:widowControl/>
        <w:autoSpaceDE/>
        <w:autoSpaceDN/>
        <w:jc w:val="center"/>
        <w:rPr>
          <w:color w:val="000000"/>
          <w:sz w:val="24"/>
          <w:szCs w:val="24"/>
          <w:lang w:bidi="ar-SA"/>
        </w:rPr>
        <w:sectPr w:rsidR="00DB35B6" w:rsidSect="00DB35B6">
          <w:headerReference w:type="default" r:id="rId12"/>
          <w:pgSz w:w="11906" w:h="16838"/>
          <w:pgMar w:top="1134" w:right="850" w:bottom="1134" w:left="1701" w:header="708" w:footer="708" w:gutter="0"/>
          <w:cols w:space="708"/>
          <w:titlePg/>
          <w:docGrid w:linePitch="360"/>
        </w:sectPr>
      </w:pPr>
      <w:bookmarkStart w:id="47" w:name="_Toc118884285"/>
      <w:bookmarkStart w:id="48" w:name="_Toc118884461"/>
      <w:bookmarkEnd w:id="47"/>
      <w:bookmarkEnd w:id="48"/>
    </w:p>
    <w:tbl>
      <w:tblPr>
        <w:tblW w:w="4291" w:type="dxa"/>
        <w:jc w:val="center"/>
        <w:tblLook w:val="04A0" w:firstRow="1" w:lastRow="0" w:firstColumn="1" w:lastColumn="0" w:noHBand="0" w:noVBand="1"/>
      </w:tblPr>
      <w:tblGrid>
        <w:gridCol w:w="456"/>
        <w:gridCol w:w="1701"/>
        <w:gridCol w:w="2134"/>
      </w:tblGrid>
      <w:tr w:rsidR="00A07E30" w:rsidRPr="007628B8" w:rsidTr="00DB35B6">
        <w:trPr>
          <w:trHeight w:val="300"/>
          <w:jc w:val="center"/>
        </w:trPr>
        <w:tc>
          <w:tcPr>
            <w:tcW w:w="4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X</w:t>
            </w:r>
          </w:p>
        </w:tc>
        <w:tc>
          <w:tcPr>
            <w:tcW w:w="2134" w:type="dxa"/>
            <w:tcBorders>
              <w:top w:val="single" w:sz="4" w:space="0" w:color="auto"/>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Y</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665337,543</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2296717,274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665162,554</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2296717,274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665162,554</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2296625,25</w:t>
            </w:r>
            <w:r>
              <w:rPr>
                <w:color w:val="000000"/>
                <w:sz w:val="24"/>
                <w:szCs w:val="24"/>
                <w:lang w:bidi="ar-SA"/>
              </w:rPr>
              <w:t>0</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665267,547</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2296625,25</w:t>
            </w:r>
            <w:r>
              <w:rPr>
                <w:color w:val="000000"/>
                <w:sz w:val="24"/>
                <w:szCs w:val="24"/>
                <w:lang w:bidi="ar-SA"/>
              </w:rPr>
              <w:t>0</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5</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665337,552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2296682,973</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665337,543</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2296717,274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6</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665337,554</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2296857,274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7</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665162,554</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2296857,274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8</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665162,554</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2296737,274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9</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665337,552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2296737,274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6</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665337,554</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2296857,274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1</w:t>
            </w:r>
            <w:r w:rsidR="008403F3">
              <w:rPr>
                <w:color w:val="000000"/>
                <w:sz w:val="24"/>
                <w:szCs w:val="24"/>
                <w:lang w:bidi="ar-SA"/>
              </w:rPr>
              <w:t>0</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665337,554</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2296997,274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11</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665162,554</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2296997,274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12</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665162,554</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2296877,274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13</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665337,554</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2296877,274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10</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665337,554</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2296997,274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1</w:t>
            </w:r>
            <w:r w:rsidR="008403F3">
              <w:rPr>
                <w:color w:val="000000"/>
                <w:sz w:val="24"/>
                <w:szCs w:val="24"/>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665337,554</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2297137,418</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15</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665162,554</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2297137,418</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16</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665162,554</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2297017,418</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17</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665337,554</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2297017,418</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14</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665337,554</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2297137,418</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18</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665337,554</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2297157,418</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19</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665337,554</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2297277,418</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20</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665162,554</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2297277,418</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21</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665162,554</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2297157,418</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18</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665337,554</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2297157,418</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22</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665537,552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2297157,418</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w:t>
            </w:r>
            <w:r w:rsidR="008403F3">
              <w:rPr>
                <w:color w:val="000000"/>
                <w:sz w:val="24"/>
                <w:szCs w:val="24"/>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665537,552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2297277,418</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24</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665362,552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2297277,418</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25</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665362,552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2297157,418</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22</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665537,552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2297157,418</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26</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665537,552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2297017,454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27</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665537,552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2297137,454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28</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665362,552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2297137,454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29</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665362,552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2297017,454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8403F3" w:rsidP="00DB35B6">
            <w:pPr>
              <w:widowControl/>
              <w:autoSpaceDE/>
              <w:autoSpaceDN/>
              <w:jc w:val="center"/>
              <w:rPr>
                <w:color w:val="000000"/>
                <w:sz w:val="24"/>
                <w:szCs w:val="24"/>
                <w:lang w:bidi="ar-SA"/>
              </w:rPr>
            </w:pPr>
            <w:r>
              <w:rPr>
                <w:color w:val="000000"/>
                <w:sz w:val="24"/>
                <w:szCs w:val="24"/>
                <w:lang w:bidi="ar-SA"/>
              </w:rPr>
              <w:t>26</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665537,552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2297017,454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DB35B6" w:rsidP="00DB35B6">
            <w:pPr>
              <w:widowControl/>
              <w:autoSpaceDE/>
              <w:autoSpaceDN/>
              <w:jc w:val="center"/>
              <w:rPr>
                <w:color w:val="000000"/>
                <w:sz w:val="24"/>
                <w:szCs w:val="24"/>
                <w:lang w:bidi="ar-SA"/>
              </w:rPr>
            </w:pPr>
            <w:r>
              <w:rPr>
                <w:color w:val="000000"/>
                <w:sz w:val="24"/>
                <w:szCs w:val="24"/>
                <w:lang w:bidi="ar-SA"/>
              </w:rPr>
              <w:t>30</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665537,552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2296877,454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DB35B6" w:rsidP="00DB35B6">
            <w:pPr>
              <w:widowControl/>
              <w:autoSpaceDE/>
              <w:autoSpaceDN/>
              <w:jc w:val="center"/>
              <w:rPr>
                <w:color w:val="000000"/>
                <w:sz w:val="24"/>
                <w:szCs w:val="24"/>
                <w:lang w:bidi="ar-SA"/>
              </w:rPr>
            </w:pPr>
            <w:r>
              <w:rPr>
                <w:color w:val="000000"/>
                <w:sz w:val="24"/>
                <w:szCs w:val="24"/>
                <w:lang w:bidi="ar-SA"/>
              </w:rPr>
              <w:t>31</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665537,552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2296997,454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3</w:t>
            </w:r>
            <w:r w:rsidR="00DB35B6">
              <w:rPr>
                <w:color w:val="000000"/>
                <w:sz w:val="24"/>
                <w:szCs w:val="24"/>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665362,552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2296997,454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DB35B6" w:rsidP="00DB35B6">
            <w:pPr>
              <w:widowControl/>
              <w:autoSpaceDE/>
              <w:autoSpaceDN/>
              <w:jc w:val="center"/>
              <w:rPr>
                <w:color w:val="000000"/>
                <w:sz w:val="24"/>
                <w:szCs w:val="24"/>
                <w:lang w:bidi="ar-SA"/>
              </w:rPr>
            </w:pPr>
            <w:r>
              <w:rPr>
                <w:color w:val="000000"/>
                <w:sz w:val="24"/>
                <w:szCs w:val="24"/>
                <w:lang w:bidi="ar-SA"/>
              </w:rPr>
              <w:t>33</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665362,552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2296877,454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DB35B6" w:rsidP="00DB35B6">
            <w:pPr>
              <w:widowControl/>
              <w:autoSpaceDE/>
              <w:autoSpaceDN/>
              <w:jc w:val="center"/>
              <w:rPr>
                <w:color w:val="000000"/>
                <w:sz w:val="24"/>
                <w:szCs w:val="24"/>
                <w:lang w:bidi="ar-SA"/>
              </w:rPr>
            </w:pPr>
            <w:r>
              <w:rPr>
                <w:color w:val="000000"/>
                <w:sz w:val="24"/>
                <w:szCs w:val="24"/>
                <w:lang w:bidi="ar-SA"/>
              </w:rPr>
              <w:t>30</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665537,552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2296877,454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DB35B6" w:rsidP="00DB35B6">
            <w:pPr>
              <w:widowControl/>
              <w:autoSpaceDE/>
              <w:autoSpaceDN/>
              <w:jc w:val="center"/>
              <w:rPr>
                <w:color w:val="000000"/>
                <w:sz w:val="24"/>
                <w:szCs w:val="24"/>
                <w:lang w:bidi="ar-SA"/>
              </w:rPr>
            </w:pPr>
            <w:r>
              <w:rPr>
                <w:color w:val="000000"/>
                <w:sz w:val="24"/>
                <w:szCs w:val="24"/>
                <w:lang w:bidi="ar-SA"/>
              </w:rPr>
              <w:t>34</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665511,280</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2296826,891</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DB35B6" w:rsidP="00DB35B6">
            <w:pPr>
              <w:widowControl/>
              <w:autoSpaceDE/>
              <w:autoSpaceDN/>
              <w:jc w:val="center"/>
              <w:rPr>
                <w:color w:val="000000"/>
                <w:sz w:val="24"/>
                <w:szCs w:val="24"/>
                <w:lang w:bidi="ar-SA"/>
              </w:rPr>
            </w:pPr>
            <w:r>
              <w:rPr>
                <w:color w:val="000000"/>
                <w:sz w:val="24"/>
                <w:szCs w:val="24"/>
                <w:lang w:bidi="ar-SA"/>
              </w:rPr>
              <w:t>35</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665475,278</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2296797,454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DB35B6" w:rsidP="00DB35B6">
            <w:pPr>
              <w:widowControl/>
              <w:autoSpaceDE/>
              <w:autoSpaceDN/>
              <w:jc w:val="center"/>
              <w:rPr>
                <w:color w:val="000000"/>
                <w:sz w:val="24"/>
                <w:szCs w:val="24"/>
                <w:lang w:bidi="ar-SA"/>
              </w:rPr>
            </w:pPr>
            <w:r>
              <w:rPr>
                <w:color w:val="000000"/>
                <w:sz w:val="24"/>
                <w:szCs w:val="24"/>
                <w:lang w:bidi="ar-SA"/>
              </w:rPr>
              <w:t>36</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665362,552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2296797,454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DB35B6" w:rsidP="00DB35B6">
            <w:pPr>
              <w:widowControl/>
              <w:autoSpaceDE/>
              <w:autoSpaceDN/>
              <w:jc w:val="center"/>
              <w:rPr>
                <w:color w:val="000000"/>
                <w:sz w:val="24"/>
                <w:szCs w:val="24"/>
                <w:lang w:bidi="ar-SA"/>
              </w:rPr>
            </w:pPr>
            <w:r>
              <w:rPr>
                <w:color w:val="000000"/>
                <w:sz w:val="24"/>
                <w:szCs w:val="24"/>
                <w:lang w:bidi="ar-SA"/>
              </w:rPr>
              <w:t>37</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665362,552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2296857,454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DB35B6" w:rsidP="00DB35B6">
            <w:pPr>
              <w:widowControl/>
              <w:autoSpaceDE/>
              <w:autoSpaceDN/>
              <w:jc w:val="center"/>
              <w:rPr>
                <w:color w:val="000000"/>
                <w:sz w:val="24"/>
                <w:szCs w:val="24"/>
                <w:lang w:bidi="ar-SA"/>
              </w:rPr>
            </w:pPr>
            <w:r>
              <w:rPr>
                <w:color w:val="000000"/>
                <w:sz w:val="24"/>
                <w:szCs w:val="24"/>
                <w:lang w:bidi="ar-SA"/>
              </w:rPr>
              <w:t>38</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665511,661</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2296857,481</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DB35B6" w:rsidP="00DB35B6">
            <w:pPr>
              <w:widowControl/>
              <w:autoSpaceDE/>
              <w:autoSpaceDN/>
              <w:jc w:val="center"/>
              <w:rPr>
                <w:color w:val="000000"/>
                <w:sz w:val="24"/>
                <w:szCs w:val="24"/>
                <w:lang w:bidi="ar-SA"/>
              </w:rPr>
            </w:pPr>
            <w:r>
              <w:rPr>
                <w:color w:val="000000"/>
                <w:sz w:val="24"/>
                <w:szCs w:val="24"/>
                <w:lang w:bidi="ar-SA"/>
              </w:rPr>
              <w:t>34</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665511,280</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2296826,891</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DB35B6" w:rsidP="00DB35B6">
            <w:pPr>
              <w:widowControl/>
              <w:autoSpaceDE/>
              <w:autoSpaceDN/>
              <w:jc w:val="center"/>
              <w:rPr>
                <w:color w:val="000000"/>
                <w:sz w:val="24"/>
                <w:szCs w:val="24"/>
                <w:lang w:bidi="ar-SA"/>
              </w:rPr>
            </w:pPr>
            <w:r>
              <w:rPr>
                <w:color w:val="000000"/>
                <w:sz w:val="24"/>
                <w:szCs w:val="24"/>
                <w:lang w:bidi="ar-SA"/>
              </w:rPr>
              <w:t>39</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665537,552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2296625,25</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DB35B6" w:rsidP="00DB35B6">
            <w:pPr>
              <w:widowControl/>
              <w:autoSpaceDE/>
              <w:autoSpaceDN/>
              <w:jc w:val="center"/>
              <w:rPr>
                <w:color w:val="000000"/>
                <w:sz w:val="24"/>
                <w:szCs w:val="24"/>
                <w:lang w:bidi="ar-SA"/>
              </w:rPr>
            </w:pPr>
            <w:r>
              <w:rPr>
                <w:color w:val="000000"/>
                <w:sz w:val="24"/>
                <w:szCs w:val="24"/>
                <w:lang w:bidi="ar-SA"/>
              </w:rPr>
              <w:t>40</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665362,552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2296625,25</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DB35B6" w:rsidP="00DB35B6">
            <w:pPr>
              <w:widowControl/>
              <w:autoSpaceDE/>
              <w:autoSpaceDN/>
              <w:jc w:val="center"/>
              <w:rPr>
                <w:color w:val="000000"/>
                <w:sz w:val="24"/>
                <w:szCs w:val="24"/>
                <w:lang w:bidi="ar-SA"/>
              </w:rPr>
            </w:pPr>
            <w:r>
              <w:rPr>
                <w:color w:val="000000"/>
                <w:sz w:val="24"/>
                <w:szCs w:val="24"/>
                <w:lang w:bidi="ar-SA"/>
              </w:rPr>
              <w:t>41</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665362,552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2296685,25</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DB35B6" w:rsidP="00DB35B6">
            <w:pPr>
              <w:widowControl/>
              <w:autoSpaceDE/>
              <w:autoSpaceDN/>
              <w:jc w:val="center"/>
              <w:rPr>
                <w:color w:val="000000"/>
                <w:sz w:val="24"/>
                <w:szCs w:val="24"/>
                <w:lang w:bidi="ar-SA"/>
              </w:rPr>
            </w:pPr>
            <w:r>
              <w:rPr>
                <w:color w:val="000000"/>
                <w:sz w:val="24"/>
                <w:szCs w:val="24"/>
                <w:lang w:bidi="ar-SA"/>
              </w:rPr>
              <w:t>42</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665477,552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2296685,25</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DB35B6" w:rsidP="00DB35B6">
            <w:pPr>
              <w:widowControl/>
              <w:autoSpaceDE/>
              <w:autoSpaceDN/>
              <w:jc w:val="center"/>
              <w:rPr>
                <w:color w:val="000000"/>
                <w:sz w:val="24"/>
                <w:szCs w:val="24"/>
                <w:lang w:bidi="ar-SA"/>
              </w:rPr>
            </w:pPr>
            <w:r>
              <w:rPr>
                <w:color w:val="000000"/>
                <w:sz w:val="24"/>
                <w:szCs w:val="24"/>
                <w:lang w:bidi="ar-SA"/>
              </w:rPr>
              <w:t>43</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665477,552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2296782,661</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DB35B6" w:rsidP="00DB35B6">
            <w:pPr>
              <w:widowControl/>
              <w:autoSpaceDE/>
              <w:autoSpaceDN/>
              <w:jc w:val="center"/>
              <w:rPr>
                <w:color w:val="000000"/>
                <w:sz w:val="24"/>
                <w:szCs w:val="24"/>
                <w:lang w:bidi="ar-SA"/>
              </w:rPr>
            </w:pPr>
            <w:r>
              <w:rPr>
                <w:color w:val="000000"/>
                <w:sz w:val="24"/>
                <w:szCs w:val="24"/>
                <w:lang w:bidi="ar-SA"/>
              </w:rPr>
              <w:t>44</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665500,399</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2296800,164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DB35B6" w:rsidP="00DB35B6">
            <w:pPr>
              <w:widowControl/>
              <w:autoSpaceDE/>
              <w:autoSpaceDN/>
              <w:jc w:val="center"/>
              <w:rPr>
                <w:color w:val="000000"/>
                <w:sz w:val="24"/>
                <w:szCs w:val="24"/>
                <w:lang w:bidi="ar-SA"/>
              </w:rPr>
            </w:pPr>
            <w:r>
              <w:rPr>
                <w:color w:val="000000"/>
                <w:sz w:val="24"/>
                <w:szCs w:val="24"/>
                <w:lang w:bidi="ar-SA"/>
              </w:rPr>
              <w:t>45</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665537,552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2296800,164</w:t>
            </w:r>
          </w:p>
        </w:tc>
      </w:tr>
      <w:tr w:rsidR="00A07E30" w:rsidRPr="007628B8" w:rsidTr="00DB35B6">
        <w:trPr>
          <w:trHeight w:val="300"/>
          <w:jc w:val="center"/>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A07E30" w:rsidRPr="007628B8" w:rsidRDefault="00DB35B6" w:rsidP="00DB35B6">
            <w:pPr>
              <w:widowControl/>
              <w:autoSpaceDE/>
              <w:autoSpaceDN/>
              <w:jc w:val="center"/>
              <w:rPr>
                <w:color w:val="000000"/>
                <w:sz w:val="24"/>
                <w:szCs w:val="24"/>
                <w:lang w:bidi="ar-SA"/>
              </w:rPr>
            </w:pPr>
            <w:r>
              <w:rPr>
                <w:color w:val="000000"/>
                <w:sz w:val="24"/>
                <w:szCs w:val="24"/>
                <w:lang w:bidi="ar-SA"/>
              </w:rPr>
              <w:t>39</w:t>
            </w:r>
          </w:p>
        </w:tc>
        <w:tc>
          <w:tcPr>
            <w:tcW w:w="1701"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665537,552</w:t>
            </w:r>
          </w:p>
        </w:tc>
        <w:tc>
          <w:tcPr>
            <w:tcW w:w="2134" w:type="dxa"/>
            <w:tcBorders>
              <w:top w:val="nil"/>
              <w:left w:val="nil"/>
              <w:bottom w:val="single" w:sz="4" w:space="0" w:color="auto"/>
              <w:right w:val="single" w:sz="4" w:space="0" w:color="auto"/>
            </w:tcBorders>
            <w:shd w:val="clear" w:color="auto" w:fill="auto"/>
            <w:noWrap/>
            <w:vAlign w:val="bottom"/>
            <w:hideMark/>
          </w:tcPr>
          <w:p w:rsidR="00A07E30" w:rsidRPr="007628B8" w:rsidRDefault="00A07E30" w:rsidP="00DB35B6">
            <w:pPr>
              <w:widowControl/>
              <w:autoSpaceDE/>
              <w:autoSpaceDN/>
              <w:jc w:val="center"/>
              <w:rPr>
                <w:color w:val="000000"/>
                <w:sz w:val="24"/>
                <w:szCs w:val="24"/>
                <w:lang w:bidi="ar-SA"/>
              </w:rPr>
            </w:pPr>
            <w:r w:rsidRPr="007628B8">
              <w:rPr>
                <w:color w:val="000000"/>
                <w:sz w:val="24"/>
                <w:szCs w:val="24"/>
                <w:lang w:bidi="ar-SA"/>
              </w:rPr>
              <w:t>2296625,25</w:t>
            </w:r>
          </w:p>
        </w:tc>
      </w:tr>
    </w:tbl>
    <w:p w:rsidR="008403F3" w:rsidRDefault="008403F3" w:rsidP="008403F3">
      <w:pPr>
        <w:adjustRightInd w:val="0"/>
        <w:spacing w:line="360" w:lineRule="auto"/>
        <w:outlineLvl w:val="0"/>
        <w:rPr>
          <w:sz w:val="28"/>
          <w:szCs w:val="28"/>
        </w:rPr>
        <w:sectPr w:rsidR="008403F3" w:rsidSect="00DB35B6">
          <w:type w:val="continuous"/>
          <w:pgSz w:w="11906" w:h="16838"/>
          <w:pgMar w:top="1134" w:right="850" w:bottom="1134" w:left="1701" w:header="708" w:footer="708" w:gutter="0"/>
          <w:cols w:num="2" w:space="708"/>
          <w:titlePg/>
          <w:docGrid w:linePitch="360"/>
        </w:sectPr>
      </w:pPr>
      <w:bookmarkStart w:id="49" w:name="_Toc27339137"/>
      <w:bookmarkStart w:id="50" w:name="_Toc30490403"/>
      <w:bookmarkStart w:id="51" w:name="_Toc55054769"/>
      <w:bookmarkEnd w:id="19"/>
      <w:bookmarkEnd w:id="20"/>
      <w:bookmarkEnd w:id="43"/>
      <w:bookmarkEnd w:id="49"/>
      <w:bookmarkEnd w:id="50"/>
      <w:bookmarkEnd w:id="51"/>
    </w:p>
    <w:p w:rsidR="00A07E30" w:rsidRDefault="00A07E30" w:rsidP="008403F3">
      <w:pPr>
        <w:adjustRightInd w:val="0"/>
        <w:spacing w:line="360" w:lineRule="auto"/>
        <w:outlineLvl w:val="0"/>
        <w:rPr>
          <w:sz w:val="28"/>
          <w:szCs w:val="28"/>
        </w:rPr>
      </w:pPr>
    </w:p>
    <w:sectPr w:rsidR="00A07E30" w:rsidSect="00DB35B6">
      <w:type w:val="continuous"/>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113AB" w:rsidRDefault="002113AB" w:rsidP="00057361">
      <w:r>
        <w:separator/>
      </w:r>
    </w:p>
  </w:endnote>
  <w:endnote w:type="continuationSeparator" w:id="0">
    <w:p w:rsidR="002113AB" w:rsidRDefault="002113AB" w:rsidP="0005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GOpus">
    <w:charset w:val="00"/>
    <w:family w:val="auto"/>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EFF" w:usb1="C000785B" w:usb2="00000009" w:usb3="00000000" w:csb0="000001FF" w:csb1="00000000"/>
  </w:font>
  <w:font w:name="Sagona">
    <w:charset w:val="00"/>
    <w:family w:val="auto"/>
    <w:pitch w:val="variable"/>
    <w:sig w:usb0="8000002F" w:usb1="0000000A" w:usb2="00000000" w:usb3="00000000" w:csb0="00000001" w:csb1="00000000"/>
  </w:font>
  <w:font w:name="ヒラギノ角ゴ Pro W3">
    <w:charset w:val="80"/>
    <w:family w:val="auto"/>
    <w:pitch w:val="variable"/>
    <w:sig w:usb0="00000000" w:usb1="08070000" w:usb2="00000010" w:usb3="00000000" w:csb0="00020000"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982980"/>
      <w:docPartObj>
        <w:docPartGallery w:val="Page Numbers (Bottom of Page)"/>
        <w:docPartUnique/>
      </w:docPartObj>
    </w:sdtPr>
    <w:sdtContent>
      <w:p w:rsidR="00802053" w:rsidRDefault="00802053">
        <w:pPr>
          <w:pStyle w:val="af5"/>
          <w:jc w:val="center"/>
        </w:pPr>
        <w:r>
          <w:rPr>
            <w:noProof/>
          </w:rPr>
          <w:fldChar w:fldCharType="begin"/>
        </w:r>
        <w:r>
          <w:rPr>
            <w:noProof/>
          </w:rPr>
          <w:instrText xml:space="preserve"> PAGE   \* MERGEFORMAT </w:instrText>
        </w:r>
        <w:r>
          <w:rPr>
            <w:noProof/>
          </w:rPr>
          <w:fldChar w:fldCharType="separate"/>
        </w:r>
        <w:r w:rsidR="00994110">
          <w:rPr>
            <w:noProof/>
          </w:rPr>
          <w:t>17</w:t>
        </w:r>
        <w:r>
          <w:rPr>
            <w:noProof/>
          </w:rPr>
          <w:fldChar w:fldCharType="end"/>
        </w:r>
      </w:p>
    </w:sdtContent>
  </w:sdt>
  <w:p w:rsidR="00802053" w:rsidRDefault="00802053">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02053" w:rsidRPr="0014657F" w:rsidRDefault="00802053" w:rsidP="0014657F">
    <w:pPr>
      <w:pStyle w:val="af5"/>
      <w:jc w:val="center"/>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113AB" w:rsidRDefault="002113AB" w:rsidP="00057361">
      <w:r>
        <w:separator/>
      </w:r>
    </w:p>
  </w:footnote>
  <w:footnote w:type="continuationSeparator" w:id="0">
    <w:p w:rsidR="002113AB" w:rsidRDefault="002113AB" w:rsidP="0005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94110" w:rsidRPr="00CE1799" w:rsidRDefault="00994110" w:rsidP="000F0260">
    <w:pPr>
      <w:pStyle w:val="af3"/>
      <w:jc w:val="center"/>
      <w:rPr>
        <w:sz w:val="24"/>
        <w:szCs w:val="24"/>
      </w:rPr>
    </w:pPr>
  </w:p>
  <w:p w:rsidR="00994110" w:rsidRDefault="00994110" w:rsidP="000F026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38E7374"/>
    <w:lvl w:ilvl="0">
      <w:start w:val="1"/>
      <w:numFmt w:val="bullet"/>
      <w:pStyle w:val="2"/>
      <w:lvlText w:val=""/>
      <w:lvlJc w:val="left"/>
      <w:pPr>
        <w:tabs>
          <w:tab w:val="num" w:pos="643"/>
        </w:tabs>
        <w:ind w:left="640" w:hanging="357"/>
      </w:pPr>
      <w:rPr>
        <w:rFonts w:ascii="Symbol" w:hAnsi="Symbol" w:hint="default"/>
      </w:rPr>
    </w:lvl>
  </w:abstractNum>
  <w:abstractNum w:abstractNumId="1" w15:restartNumberingAfterBreak="0">
    <w:nsid w:val="03354864"/>
    <w:multiLevelType w:val="hybridMultilevel"/>
    <w:tmpl w:val="C86EAEE8"/>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F420B37"/>
    <w:multiLevelType w:val="multilevel"/>
    <w:tmpl w:val="66D8FC02"/>
    <w:styleLink w:val="a"/>
    <w:lvl w:ilvl="0">
      <w:start w:val="1"/>
      <w:numFmt w:val="decimal"/>
      <w:pStyle w:val="-1"/>
      <w:suff w:val="space"/>
      <w:lvlText w:val="%1"/>
      <w:lvlJc w:val="left"/>
      <w:pPr>
        <w:ind w:left="284" w:firstLine="850"/>
      </w:pPr>
      <w:rPr>
        <w:rFonts w:hint="default"/>
      </w:rPr>
    </w:lvl>
    <w:lvl w:ilvl="1">
      <w:start w:val="1"/>
      <w:numFmt w:val="decimal"/>
      <w:pStyle w:val="-2"/>
      <w:suff w:val="space"/>
      <w:lvlText w:val="%1.%2"/>
      <w:lvlJc w:val="left"/>
      <w:pPr>
        <w:ind w:left="284" w:firstLine="850"/>
      </w:pPr>
      <w:rPr>
        <w:rFonts w:hint="default"/>
      </w:rPr>
    </w:lvl>
    <w:lvl w:ilvl="2">
      <w:start w:val="1"/>
      <w:numFmt w:val="decimal"/>
      <w:pStyle w:val="-3"/>
      <w:suff w:val="space"/>
      <w:lvlText w:val="%1.%2.%3"/>
      <w:lvlJc w:val="left"/>
      <w:pPr>
        <w:ind w:left="284" w:firstLine="850"/>
      </w:pPr>
      <w:rPr>
        <w:rFonts w:hint="default"/>
      </w:rPr>
    </w:lvl>
    <w:lvl w:ilvl="3">
      <w:start w:val="1"/>
      <w:numFmt w:val="decimal"/>
      <w:pStyle w:val="-4"/>
      <w:suff w:val="space"/>
      <w:lvlText w:val="%1.%2.%3.%4"/>
      <w:lvlJc w:val="left"/>
      <w:pPr>
        <w:ind w:left="860" w:firstLine="85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10541707"/>
    <w:multiLevelType w:val="multilevel"/>
    <w:tmpl w:val="B396033A"/>
    <w:styleLink w:val="3"/>
    <w:lvl w:ilvl="0">
      <w:start w:val="1"/>
      <w:numFmt w:val="bullet"/>
      <w:lvlText w:val="­"/>
      <w:lvlJc w:val="left"/>
      <w:pPr>
        <w:tabs>
          <w:tab w:val="num" w:pos="1440"/>
        </w:tabs>
        <w:ind w:left="1440" w:hanging="360"/>
      </w:pPr>
      <w:rPr>
        <w:rFonts w:ascii="Courier New" w:hAnsi="Courier New"/>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0647FF6"/>
    <w:multiLevelType w:val="hybridMultilevel"/>
    <w:tmpl w:val="CA06E6DA"/>
    <w:lvl w:ilvl="0" w:tplc="D7F44CC6">
      <w:start w:val="1"/>
      <w:numFmt w:val="bullet"/>
      <w:lvlText w:val="-"/>
      <w:lvlJc w:val="left"/>
      <w:pPr>
        <w:ind w:left="644" w:hanging="360"/>
      </w:pPr>
      <w:rPr>
        <w:rFonts w:ascii="Courier New" w:hAnsi="Courier New"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15:restartNumberingAfterBreak="0">
    <w:nsid w:val="123B1795"/>
    <w:multiLevelType w:val="multilevel"/>
    <w:tmpl w:val="A9269326"/>
    <w:lvl w:ilvl="0">
      <w:start w:val="3"/>
      <w:numFmt w:val="decimal"/>
      <w:lvlText w:val="%1."/>
      <w:lvlJc w:val="left"/>
      <w:pPr>
        <w:ind w:left="900" w:hanging="900"/>
      </w:pPr>
      <w:rPr>
        <w:rFonts w:hint="default"/>
      </w:rPr>
    </w:lvl>
    <w:lvl w:ilvl="1">
      <w:start w:val="1"/>
      <w:numFmt w:val="decimal"/>
      <w:lvlText w:val="%1.%2."/>
      <w:lvlJc w:val="left"/>
      <w:pPr>
        <w:ind w:left="1136" w:hanging="900"/>
      </w:pPr>
      <w:rPr>
        <w:rFonts w:hint="default"/>
      </w:rPr>
    </w:lvl>
    <w:lvl w:ilvl="2">
      <w:start w:val="3"/>
      <w:numFmt w:val="decimal"/>
      <w:lvlText w:val="%1.%2.%3."/>
      <w:lvlJc w:val="left"/>
      <w:pPr>
        <w:ind w:left="1372" w:hanging="900"/>
      </w:pPr>
      <w:rPr>
        <w:rFonts w:hint="default"/>
      </w:rPr>
    </w:lvl>
    <w:lvl w:ilvl="3">
      <w:start w:val="4"/>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6" w15:restartNumberingAfterBreak="0">
    <w:nsid w:val="16AF7294"/>
    <w:multiLevelType w:val="multilevel"/>
    <w:tmpl w:val="6DFCB514"/>
    <w:styleLink w:val="a0"/>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9272F5C"/>
    <w:multiLevelType w:val="hybridMultilevel"/>
    <w:tmpl w:val="6122DDD6"/>
    <w:lvl w:ilvl="0" w:tplc="02CA76B4">
      <w:start w:val="1"/>
      <w:numFmt w:val="bullet"/>
      <w:pStyle w:val="111"/>
      <w:lvlText w:val=""/>
      <w:lvlJc w:val="left"/>
      <w:pPr>
        <w:ind w:left="720" w:hanging="360"/>
      </w:pPr>
      <w:rPr>
        <w:rFonts w:ascii="Symbol" w:hAnsi="Symbol" w:cs="Symbol"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cs="Wingdings" w:hint="default"/>
      </w:rPr>
    </w:lvl>
    <w:lvl w:ilvl="3" w:tplc="0419000F">
      <w:start w:val="1"/>
      <w:numFmt w:val="bullet"/>
      <w:lvlText w:val=""/>
      <w:lvlJc w:val="left"/>
      <w:pPr>
        <w:ind w:left="2880" w:hanging="360"/>
      </w:pPr>
      <w:rPr>
        <w:rFonts w:ascii="Symbol" w:hAnsi="Symbol" w:cs="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cs="Wingdings" w:hint="default"/>
      </w:rPr>
    </w:lvl>
    <w:lvl w:ilvl="6" w:tplc="0419000F">
      <w:start w:val="1"/>
      <w:numFmt w:val="bullet"/>
      <w:lvlText w:val=""/>
      <w:lvlJc w:val="left"/>
      <w:pPr>
        <w:ind w:left="5040" w:hanging="360"/>
      </w:pPr>
      <w:rPr>
        <w:rFonts w:ascii="Symbol" w:hAnsi="Symbol" w:cs="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cs="Wingdings" w:hint="default"/>
      </w:rPr>
    </w:lvl>
  </w:abstractNum>
  <w:abstractNum w:abstractNumId="8" w15:restartNumberingAfterBreak="0">
    <w:nsid w:val="1D7E133E"/>
    <w:multiLevelType w:val="hybridMultilevel"/>
    <w:tmpl w:val="F59E33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751320"/>
    <w:multiLevelType w:val="hybridMultilevel"/>
    <w:tmpl w:val="5934A238"/>
    <w:lvl w:ilvl="0" w:tplc="EC8EC97E">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8C4955"/>
    <w:multiLevelType w:val="multilevel"/>
    <w:tmpl w:val="225A4792"/>
    <w:styleLink w:val="20"/>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F055F0"/>
    <w:multiLevelType w:val="hybridMultilevel"/>
    <w:tmpl w:val="76006E64"/>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AC80812"/>
    <w:multiLevelType w:val="hybridMultilevel"/>
    <w:tmpl w:val="B5DEBC40"/>
    <w:lvl w:ilvl="0" w:tplc="8D2C49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2A36260"/>
    <w:multiLevelType w:val="hybridMultilevel"/>
    <w:tmpl w:val="E9F60FF4"/>
    <w:lvl w:ilvl="0" w:tplc="5F1AF1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2D315B5"/>
    <w:multiLevelType w:val="hybridMultilevel"/>
    <w:tmpl w:val="F1EA1DC4"/>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9286AB4"/>
    <w:multiLevelType w:val="hybridMultilevel"/>
    <w:tmpl w:val="B4F0D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AA3512F"/>
    <w:multiLevelType w:val="hybridMultilevel"/>
    <w:tmpl w:val="7438254C"/>
    <w:lvl w:ilvl="0" w:tplc="0D18B9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FBD7AD1"/>
    <w:multiLevelType w:val="multilevel"/>
    <w:tmpl w:val="D032B5EE"/>
    <w:lvl w:ilvl="0">
      <w:start w:val="1"/>
      <w:numFmt w:val="decimal"/>
      <w:lvlText w:val="%1."/>
      <w:lvlJc w:val="left"/>
      <w:pPr>
        <w:ind w:left="2345" w:hanging="360"/>
      </w:pPr>
      <w:rPr>
        <w:rFonts w:ascii="Times New Roman" w:hAnsi="Times New Roman" w:cs="Times New Roman" w:hint="default"/>
        <w:b/>
        <w:bCs w:val="0"/>
        <w:sz w:val="28"/>
        <w:szCs w:val="28"/>
      </w:rPr>
    </w:lvl>
    <w:lvl w:ilvl="1">
      <w:start w:val="1"/>
      <w:numFmt w:val="decimal"/>
      <w:lvlText w:val="%1.%2."/>
      <w:lvlJc w:val="left"/>
      <w:pPr>
        <w:ind w:left="2777" w:hanging="432"/>
      </w:pPr>
      <w:rPr>
        <w:rFonts w:hint="default"/>
        <w:b w:val="0"/>
        <w:sz w:val="28"/>
        <w:szCs w:val="28"/>
      </w:rPr>
    </w:lvl>
    <w:lvl w:ilvl="2">
      <w:start w:val="1"/>
      <w:numFmt w:val="decimal"/>
      <w:lvlText w:val="%1.%2.%3."/>
      <w:lvlJc w:val="left"/>
      <w:pPr>
        <w:ind w:left="3766" w:hanging="504"/>
      </w:pPr>
      <w:rPr>
        <w:rFonts w:hint="default"/>
      </w:rPr>
    </w:lvl>
    <w:lvl w:ilvl="3">
      <w:start w:val="1"/>
      <w:numFmt w:val="decimal"/>
      <w:lvlText w:val="%1.%2.%3.%4."/>
      <w:lvlJc w:val="left"/>
      <w:pPr>
        <w:ind w:left="3713" w:hanging="648"/>
      </w:pPr>
      <w:rPr>
        <w:rFonts w:hint="default"/>
      </w:rPr>
    </w:lvl>
    <w:lvl w:ilvl="4">
      <w:start w:val="1"/>
      <w:numFmt w:val="decimal"/>
      <w:lvlText w:val="%1.%2.%3.%4.%5."/>
      <w:lvlJc w:val="left"/>
      <w:pPr>
        <w:ind w:left="4217" w:hanging="792"/>
      </w:pPr>
      <w:rPr>
        <w:rFonts w:hint="default"/>
      </w:rPr>
    </w:lvl>
    <w:lvl w:ilvl="5">
      <w:start w:val="1"/>
      <w:numFmt w:val="decimal"/>
      <w:lvlText w:val="%1.%2.%3.%4.%5.%6."/>
      <w:lvlJc w:val="left"/>
      <w:pPr>
        <w:ind w:left="4721" w:hanging="936"/>
      </w:pPr>
      <w:rPr>
        <w:rFonts w:hint="default"/>
      </w:rPr>
    </w:lvl>
    <w:lvl w:ilvl="6">
      <w:start w:val="1"/>
      <w:numFmt w:val="decimal"/>
      <w:lvlText w:val="%1.%2.%3.%4.%5.%6.%7."/>
      <w:lvlJc w:val="left"/>
      <w:pPr>
        <w:ind w:left="5225" w:hanging="1080"/>
      </w:pPr>
      <w:rPr>
        <w:rFonts w:hint="default"/>
      </w:rPr>
    </w:lvl>
    <w:lvl w:ilvl="7">
      <w:start w:val="1"/>
      <w:numFmt w:val="decimal"/>
      <w:lvlText w:val="%1.%2.%3.%4.%5.%6.%7.%8."/>
      <w:lvlJc w:val="left"/>
      <w:pPr>
        <w:ind w:left="5729" w:hanging="1224"/>
      </w:pPr>
      <w:rPr>
        <w:rFonts w:hint="default"/>
      </w:rPr>
    </w:lvl>
    <w:lvl w:ilvl="8">
      <w:start w:val="1"/>
      <w:numFmt w:val="decimal"/>
      <w:lvlText w:val="%1.%2.%3.%4.%5.%6.%7.%8.%9."/>
      <w:lvlJc w:val="left"/>
      <w:pPr>
        <w:ind w:left="6305" w:hanging="1440"/>
      </w:pPr>
      <w:rPr>
        <w:rFonts w:hint="default"/>
      </w:rPr>
    </w:lvl>
  </w:abstractNum>
  <w:abstractNum w:abstractNumId="18" w15:restartNumberingAfterBreak="0">
    <w:nsid w:val="45870B8D"/>
    <w:multiLevelType w:val="hybridMultilevel"/>
    <w:tmpl w:val="A4C8FA96"/>
    <w:lvl w:ilvl="0" w:tplc="2640B7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6991B88"/>
    <w:multiLevelType w:val="hybridMultilevel"/>
    <w:tmpl w:val="E16A1D5A"/>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9906C1B"/>
    <w:multiLevelType w:val="multilevel"/>
    <w:tmpl w:val="31586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4976E90"/>
    <w:multiLevelType w:val="hybridMultilevel"/>
    <w:tmpl w:val="249603C4"/>
    <w:lvl w:ilvl="0" w:tplc="FFFFFFFF">
      <w:start w:val="1"/>
      <w:numFmt w:val="bullet"/>
      <w:pStyle w:val="-"/>
      <w:lvlText w:val="–"/>
      <w:lvlJc w:val="left"/>
      <w:pPr>
        <w:tabs>
          <w:tab w:val="num" w:pos="1134"/>
        </w:tabs>
        <w:ind w:left="0" w:firstLine="850"/>
      </w:pPr>
      <w:rPr>
        <w:rFonts w:ascii="Times New Roman" w:hAnsi="Times New Roman" w:cs="Times New Roman" w:hint="default"/>
      </w:rPr>
    </w:lvl>
    <w:lvl w:ilvl="1" w:tplc="FFFFFFFF" w:tentative="1">
      <w:start w:val="1"/>
      <w:numFmt w:val="bullet"/>
      <w:lvlText w:val="o"/>
      <w:lvlJc w:val="left"/>
      <w:pPr>
        <w:tabs>
          <w:tab w:val="num" w:pos="1156"/>
        </w:tabs>
        <w:ind w:left="1156" w:hanging="360"/>
      </w:pPr>
      <w:rPr>
        <w:rFonts w:ascii="Courier New" w:hAnsi="Courier New" w:cs="Courier New" w:hint="default"/>
      </w:rPr>
    </w:lvl>
    <w:lvl w:ilvl="2" w:tplc="FFFFFFFF" w:tentative="1">
      <w:start w:val="1"/>
      <w:numFmt w:val="bullet"/>
      <w:lvlText w:val=""/>
      <w:lvlJc w:val="left"/>
      <w:pPr>
        <w:tabs>
          <w:tab w:val="num" w:pos="1876"/>
        </w:tabs>
        <w:ind w:left="1876" w:hanging="360"/>
      </w:pPr>
      <w:rPr>
        <w:rFonts w:ascii="Wingdings" w:hAnsi="Wingdings" w:hint="default"/>
      </w:rPr>
    </w:lvl>
    <w:lvl w:ilvl="3" w:tplc="FFFFFFFF" w:tentative="1">
      <w:start w:val="1"/>
      <w:numFmt w:val="bullet"/>
      <w:lvlText w:val=""/>
      <w:lvlJc w:val="left"/>
      <w:pPr>
        <w:tabs>
          <w:tab w:val="num" w:pos="2596"/>
        </w:tabs>
        <w:ind w:left="2596" w:hanging="360"/>
      </w:pPr>
      <w:rPr>
        <w:rFonts w:ascii="Symbol" w:hAnsi="Symbol" w:hint="default"/>
      </w:rPr>
    </w:lvl>
    <w:lvl w:ilvl="4" w:tplc="FFFFFFFF" w:tentative="1">
      <w:start w:val="1"/>
      <w:numFmt w:val="bullet"/>
      <w:lvlText w:val="o"/>
      <w:lvlJc w:val="left"/>
      <w:pPr>
        <w:tabs>
          <w:tab w:val="num" w:pos="3316"/>
        </w:tabs>
        <w:ind w:left="3316" w:hanging="360"/>
      </w:pPr>
      <w:rPr>
        <w:rFonts w:ascii="Courier New" w:hAnsi="Courier New" w:cs="Courier New" w:hint="default"/>
      </w:rPr>
    </w:lvl>
    <w:lvl w:ilvl="5" w:tplc="FFFFFFFF" w:tentative="1">
      <w:start w:val="1"/>
      <w:numFmt w:val="bullet"/>
      <w:lvlText w:val=""/>
      <w:lvlJc w:val="left"/>
      <w:pPr>
        <w:tabs>
          <w:tab w:val="num" w:pos="4036"/>
        </w:tabs>
        <w:ind w:left="4036" w:hanging="360"/>
      </w:pPr>
      <w:rPr>
        <w:rFonts w:ascii="Wingdings" w:hAnsi="Wingdings" w:hint="default"/>
      </w:rPr>
    </w:lvl>
    <w:lvl w:ilvl="6" w:tplc="FFFFFFFF" w:tentative="1">
      <w:start w:val="1"/>
      <w:numFmt w:val="bullet"/>
      <w:lvlText w:val=""/>
      <w:lvlJc w:val="left"/>
      <w:pPr>
        <w:tabs>
          <w:tab w:val="num" w:pos="4756"/>
        </w:tabs>
        <w:ind w:left="4756" w:hanging="360"/>
      </w:pPr>
      <w:rPr>
        <w:rFonts w:ascii="Symbol" w:hAnsi="Symbol" w:hint="default"/>
      </w:rPr>
    </w:lvl>
    <w:lvl w:ilvl="7" w:tplc="FFFFFFFF" w:tentative="1">
      <w:start w:val="1"/>
      <w:numFmt w:val="bullet"/>
      <w:lvlText w:val="o"/>
      <w:lvlJc w:val="left"/>
      <w:pPr>
        <w:tabs>
          <w:tab w:val="num" w:pos="5476"/>
        </w:tabs>
        <w:ind w:left="5476" w:hanging="360"/>
      </w:pPr>
      <w:rPr>
        <w:rFonts w:ascii="Courier New" w:hAnsi="Courier New" w:cs="Courier New" w:hint="default"/>
      </w:rPr>
    </w:lvl>
    <w:lvl w:ilvl="8" w:tplc="FFFFFFFF" w:tentative="1">
      <w:start w:val="1"/>
      <w:numFmt w:val="bullet"/>
      <w:lvlText w:val=""/>
      <w:lvlJc w:val="left"/>
      <w:pPr>
        <w:tabs>
          <w:tab w:val="num" w:pos="6196"/>
        </w:tabs>
        <w:ind w:left="6196" w:hanging="360"/>
      </w:pPr>
      <w:rPr>
        <w:rFonts w:ascii="Wingdings" w:hAnsi="Wingdings" w:hint="default"/>
      </w:rPr>
    </w:lvl>
  </w:abstractNum>
  <w:abstractNum w:abstractNumId="22" w15:restartNumberingAfterBreak="0">
    <w:nsid w:val="55FB4774"/>
    <w:multiLevelType w:val="hybridMultilevel"/>
    <w:tmpl w:val="EE864A00"/>
    <w:lvl w:ilvl="0" w:tplc="3238D886">
      <w:start w:val="1"/>
      <w:numFmt w:val="bullet"/>
      <w:lvlText w:val="-"/>
      <w:lvlJc w:val="left"/>
      <w:pPr>
        <w:ind w:left="10424" w:hanging="360"/>
      </w:pPr>
      <w:rPr>
        <w:rFonts w:ascii="Segoe UI Light" w:hAnsi="Segoe UI Light" w:hint="default"/>
      </w:rPr>
    </w:lvl>
    <w:lvl w:ilvl="1" w:tplc="FFFFFFFF" w:tentative="1">
      <w:start w:val="1"/>
      <w:numFmt w:val="bullet"/>
      <w:lvlText w:val="o"/>
      <w:lvlJc w:val="left"/>
      <w:pPr>
        <w:ind w:left="11144" w:hanging="360"/>
      </w:pPr>
      <w:rPr>
        <w:rFonts w:ascii="Courier New" w:hAnsi="Courier New" w:cs="Courier New" w:hint="default"/>
      </w:rPr>
    </w:lvl>
    <w:lvl w:ilvl="2" w:tplc="FFFFFFFF" w:tentative="1">
      <w:start w:val="1"/>
      <w:numFmt w:val="bullet"/>
      <w:lvlText w:val=""/>
      <w:lvlJc w:val="left"/>
      <w:pPr>
        <w:ind w:left="11864" w:hanging="360"/>
      </w:pPr>
      <w:rPr>
        <w:rFonts w:ascii="Wingdings" w:hAnsi="Wingdings" w:hint="default"/>
      </w:rPr>
    </w:lvl>
    <w:lvl w:ilvl="3" w:tplc="FFFFFFFF" w:tentative="1">
      <w:start w:val="1"/>
      <w:numFmt w:val="bullet"/>
      <w:lvlText w:val=""/>
      <w:lvlJc w:val="left"/>
      <w:pPr>
        <w:ind w:left="12584" w:hanging="360"/>
      </w:pPr>
      <w:rPr>
        <w:rFonts w:ascii="Symbol" w:hAnsi="Symbol" w:hint="default"/>
      </w:rPr>
    </w:lvl>
    <w:lvl w:ilvl="4" w:tplc="FFFFFFFF" w:tentative="1">
      <w:start w:val="1"/>
      <w:numFmt w:val="bullet"/>
      <w:lvlText w:val="o"/>
      <w:lvlJc w:val="left"/>
      <w:pPr>
        <w:ind w:left="13304" w:hanging="360"/>
      </w:pPr>
      <w:rPr>
        <w:rFonts w:ascii="Courier New" w:hAnsi="Courier New" w:cs="Courier New" w:hint="default"/>
      </w:rPr>
    </w:lvl>
    <w:lvl w:ilvl="5" w:tplc="FFFFFFFF" w:tentative="1">
      <w:start w:val="1"/>
      <w:numFmt w:val="bullet"/>
      <w:lvlText w:val=""/>
      <w:lvlJc w:val="left"/>
      <w:pPr>
        <w:ind w:left="14024" w:hanging="360"/>
      </w:pPr>
      <w:rPr>
        <w:rFonts w:ascii="Wingdings" w:hAnsi="Wingdings" w:hint="default"/>
      </w:rPr>
    </w:lvl>
    <w:lvl w:ilvl="6" w:tplc="FFFFFFFF" w:tentative="1">
      <w:start w:val="1"/>
      <w:numFmt w:val="bullet"/>
      <w:lvlText w:val=""/>
      <w:lvlJc w:val="left"/>
      <w:pPr>
        <w:ind w:left="14744" w:hanging="360"/>
      </w:pPr>
      <w:rPr>
        <w:rFonts w:ascii="Symbol" w:hAnsi="Symbol" w:hint="default"/>
      </w:rPr>
    </w:lvl>
    <w:lvl w:ilvl="7" w:tplc="FFFFFFFF" w:tentative="1">
      <w:start w:val="1"/>
      <w:numFmt w:val="bullet"/>
      <w:lvlText w:val="o"/>
      <w:lvlJc w:val="left"/>
      <w:pPr>
        <w:ind w:left="15464" w:hanging="360"/>
      </w:pPr>
      <w:rPr>
        <w:rFonts w:ascii="Courier New" w:hAnsi="Courier New" w:cs="Courier New" w:hint="default"/>
      </w:rPr>
    </w:lvl>
    <w:lvl w:ilvl="8" w:tplc="FFFFFFFF" w:tentative="1">
      <w:start w:val="1"/>
      <w:numFmt w:val="bullet"/>
      <w:lvlText w:val=""/>
      <w:lvlJc w:val="left"/>
      <w:pPr>
        <w:ind w:left="16184" w:hanging="360"/>
      </w:pPr>
      <w:rPr>
        <w:rFonts w:ascii="Wingdings" w:hAnsi="Wingdings" w:hint="default"/>
      </w:rPr>
    </w:lvl>
  </w:abstractNum>
  <w:abstractNum w:abstractNumId="23" w15:restartNumberingAfterBreak="0">
    <w:nsid w:val="5A56575D"/>
    <w:multiLevelType w:val="hybridMultilevel"/>
    <w:tmpl w:val="8B5A6F36"/>
    <w:lvl w:ilvl="0" w:tplc="9C82B288">
      <w:start w:val="1"/>
      <w:numFmt w:val="bullet"/>
      <w:lvlText w:val=""/>
      <w:lvlJc w:val="left"/>
      <w:pPr>
        <w:ind w:left="6455"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4" w15:restartNumberingAfterBreak="0">
    <w:nsid w:val="60CD6169"/>
    <w:multiLevelType w:val="multilevel"/>
    <w:tmpl w:val="88EAE2DA"/>
    <w:lvl w:ilvl="0">
      <w:start w:val="6"/>
      <w:numFmt w:val="decimal"/>
      <w:lvlText w:val="%1."/>
      <w:lvlJc w:val="left"/>
      <w:pPr>
        <w:ind w:left="857" w:hanging="432"/>
      </w:pPr>
      <w:rPr>
        <w:rFonts w:hint="default"/>
      </w:rPr>
    </w:lvl>
    <w:lvl w:ilvl="1">
      <w:start w:val="3"/>
      <w:numFmt w:val="decimal"/>
      <w:lvlText w:val="%1.%2."/>
      <w:lvlJc w:val="left"/>
      <w:pPr>
        <w:ind w:left="1505" w:hanging="720"/>
      </w:pPr>
      <w:rPr>
        <w:rFonts w:hint="default"/>
      </w:rPr>
    </w:lvl>
    <w:lvl w:ilvl="2">
      <w:start w:val="1"/>
      <w:numFmt w:val="decimal"/>
      <w:lvlText w:val="%1.%2.%3."/>
      <w:lvlJc w:val="left"/>
      <w:pPr>
        <w:ind w:left="1865" w:hanging="720"/>
      </w:pPr>
      <w:rPr>
        <w:rFonts w:hint="default"/>
      </w:rPr>
    </w:lvl>
    <w:lvl w:ilvl="3">
      <w:start w:val="1"/>
      <w:numFmt w:val="decimal"/>
      <w:lvlText w:val="%1.%2.%3.%4."/>
      <w:lvlJc w:val="left"/>
      <w:pPr>
        <w:ind w:left="2585" w:hanging="1080"/>
      </w:pPr>
      <w:rPr>
        <w:rFonts w:hint="default"/>
      </w:rPr>
    </w:lvl>
    <w:lvl w:ilvl="4">
      <w:start w:val="1"/>
      <w:numFmt w:val="decimal"/>
      <w:lvlText w:val="%1.%2.%3.%4.%5."/>
      <w:lvlJc w:val="left"/>
      <w:pPr>
        <w:ind w:left="2945" w:hanging="1080"/>
      </w:pPr>
      <w:rPr>
        <w:rFonts w:hint="default"/>
      </w:rPr>
    </w:lvl>
    <w:lvl w:ilvl="5">
      <w:start w:val="1"/>
      <w:numFmt w:val="decimal"/>
      <w:lvlText w:val="%1.%2.%3.%4.%5.%6."/>
      <w:lvlJc w:val="left"/>
      <w:pPr>
        <w:ind w:left="3665" w:hanging="1440"/>
      </w:pPr>
      <w:rPr>
        <w:rFonts w:hint="default"/>
      </w:rPr>
    </w:lvl>
    <w:lvl w:ilvl="6">
      <w:start w:val="1"/>
      <w:numFmt w:val="decimal"/>
      <w:lvlText w:val="%1.%2.%3.%4.%5.%6.%7."/>
      <w:lvlJc w:val="left"/>
      <w:pPr>
        <w:ind w:left="4385" w:hanging="1800"/>
      </w:pPr>
      <w:rPr>
        <w:rFonts w:hint="default"/>
      </w:rPr>
    </w:lvl>
    <w:lvl w:ilvl="7">
      <w:start w:val="1"/>
      <w:numFmt w:val="decimal"/>
      <w:lvlText w:val="%1.%2.%3.%4.%5.%6.%7.%8."/>
      <w:lvlJc w:val="left"/>
      <w:pPr>
        <w:ind w:left="4745" w:hanging="1800"/>
      </w:pPr>
      <w:rPr>
        <w:rFonts w:hint="default"/>
      </w:rPr>
    </w:lvl>
    <w:lvl w:ilvl="8">
      <w:start w:val="1"/>
      <w:numFmt w:val="decimal"/>
      <w:lvlText w:val="%1.%2.%3.%4.%5.%6.%7.%8.%9."/>
      <w:lvlJc w:val="left"/>
      <w:pPr>
        <w:ind w:left="5465" w:hanging="2160"/>
      </w:pPr>
      <w:rPr>
        <w:rFonts w:hint="default"/>
      </w:rPr>
    </w:lvl>
  </w:abstractNum>
  <w:abstractNum w:abstractNumId="25" w15:restartNumberingAfterBreak="0">
    <w:nsid w:val="631C0374"/>
    <w:multiLevelType w:val="hybridMultilevel"/>
    <w:tmpl w:val="F54277F2"/>
    <w:lvl w:ilvl="0" w:tplc="52CA8482">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15:restartNumberingAfterBreak="0">
    <w:nsid w:val="64805822"/>
    <w:multiLevelType w:val="multilevel"/>
    <w:tmpl w:val="489E6A98"/>
    <w:lvl w:ilvl="0">
      <w:start w:val="1"/>
      <w:numFmt w:val="decimal"/>
      <w:lvlText w:val="%1."/>
      <w:lvlJc w:val="left"/>
      <w:pPr>
        <w:ind w:left="644" w:hanging="360"/>
      </w:pPr>
      <w:rPr>
        <w:rFonts w:hint="default"/>
      </w:rPr>
    </w:lvl>
    <w:lvl w:ilvl="1">
      <w:start w:val="1"/>
      <w:numFmt w:val="decimal"/>
      <w:isLgl/>
      <w:lvlText w:val="%1.%2"/>
      <w:lvlJc w:val="left"/>
      <w:pPr>
        <w:ind w:left="704" w:hanging="420"/>
      </w:pPr>
      <w:rPr>
        <w:rFonts w:hint="default"/>
        <w:color w:val="auto"/>
      </w:rPr>
    </w:lvl>
    <w:lvl w:ilvl="2">
      <w:start w:val="1"/>
      <w:numFmt w:val="decimal"/>
      <w:isLgl/>
      <w:lvlText w:val="%1.%2.%3"/>
      <w:lvlJc w:val="left"/>
      <w:pPr>
        <w:ind w:left="1004" w:hanging="720"/>
      </w:pPr>
      <w:rPr>
        <w:rFonts w:hint="default"/>
        <w:color w:val="auto"/>
      </w:rPr>
    </w:lvl>
    <w:lvl w:ilvl="3">
      <w:start w:val="1"/>
      <w:numFmt w:val="decimal"/>
      <w:isLgl/>
      <w:lvlText w:val="%1.%2.%3.%4"/>
      <w:lvlJc w:val="left"/>
      <w:pPr>
        <w:ind w:left="1004" w:hanging="720"/>
      </w:pPr>
      <w:rPr>
        <w:rFonts w:hint="default"/>
        <w:color w:val="auto"/>
      </w:rPr>
    </w:lvl>
    <w:lvl w:ilvl="4">
      <w:start w:val="1"/>
      <w:numFmt w:val="decimal"/>
      <w:isLgl/>
      <w:lvlText w:val="%1.%2.%3.%4.%5"/>
      <w:lvlJc w:val="left"/>
      <w:pPr>
        <w:ind w:left="1364" w:hanging="1080"/>
      </w:pPr>
      <w:rPr>
        <w:rFonts w:hint="default"/>
        <w:color w:val="auto"/>
      </w:rPr>
    </w:lvl>
    <w:lvl w:ilvl="5">
      <w:start w:val="1"/>
      <w:numFmt w:val="decimal"/>
      <w:isLgl/>
      <w:lvlText w:val="%1.%2.%3.%4.%5.%6"/>
      <w:lvlJc w:val="left"/>
      <w:pPr>
        <w:ind w:left="1364" w:hanging="1080"/>
      </w:pPr>
      <w:rPr>
        <w:rFonts w:hint="default"/>
        <w:color w:val="auto"/>
      </w:rPr>
    </w:lvl>
    <w:lvl w:ilvl="6">
      <w:start w:val="1"/>
      <w:numFmt w:val="decimal"/>
      <w:isLgl/>
      <w:lvlText w:val="%1.%2.%3.%4.%5.%6.%7"/>
      <w:lvlJc w:val="left"/>
      <w:pPr>
        <w:ind w:left="1724" w:hanging="1440"/>
      </w:pPr>
      <w:rPr>
        <w:rFonts w:hint="default"/>
        <w:color w:val="auto"/>
      </w:rPr>
    </w:lvl>
    <w:lvl w:ilvl="7">
      <w:start w:val="1"/>
      <w:numFmt w:val="decimal"/>
      <w:isLgl/>
      <w:lvlText w:val="%1.%2.%3.%4.%5.%6.%7.%8"/>
      <w:lvlJc w:val="left"/>
      <w:pPr>
        <w:ind w:left="1724" w:hanging="1440"/>
      </w:pPr>
      <w:rPr>
        <w:rFonts w:hint="default"/>
        <w:color w:val="auto"/>
      </w:rPr>
    </w:lvl>
    <w:lvl w:ilvl="8">
      <w:start w:val="1"/>
      <w:numFmt w:val="decimal"/>
      <w:isLgl/>
      <w:lvlText w:val="%1.%2.%3.%4.%5.%6.%7.%8.%9"/>
      <w:lvlJc w:val="left"/>
      <w:pPr>
        <w:ind w:left="2084" w:hanging="1800"/>
      </w:pPr>
      <w:rPr>
        <w:rFonts w:hint="default"/>
        <w:color w:val="auto"/>
      </w:rPr>
    </w:lvl>
  </w:abstractNum>
  <w:abstractNum w:abstractNumId="27" w15:restartNumberingAfterBreak="0">
    <w:nsid w:val="696C1D6B"/>
    <w:multiLevelType w:val="hybridMultilevel"/>
    <w:tmpl w:val="8C0409E0"/>
    <w:lvl w:ilvl="0" w:tplc="FFFFFFFF">
      <w:start w:val="1"/>
      <w:numFmt w:val="bullet"/>
      <w:pStyle w:val="21"/>
      <w:lvlText w:val=""/>
      <w:lvlJc w:val="left"/>
      <w:pPr>
        <w:tabs>
          <w:tab w:val="num" w:pos="1887"/>
        </w:tabs>
        <w:ind w:left="1887"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6B1A1616"/>
    <w:multiLevelType w:val="multilevel"/>
    <w:tmpl w:val="BBCAD5AA"/>
    <w:lvl w:ilvl="0">
      <w:start w:val="1"/>
      <w:numFmt w:val="decimal"/>
      <w:lvlText w:val="%1."/>
      <w:lvlJc w:val="left"/>
      <w:pPr>
        <w:ind w:left="360" w:hanging="360"/>
      </w:pPr>
      <w:rPr>
        <w:rFonts w:ascii="Times New Roman" w:hAnsi="Times New Roman" w:cs="Times New Roman" w:hint="default"/>
        <w:b w:val="0"/>
        <w:sz w:val="28"/>
        <w:szCs w:val="28"/>
      </w:rPr>
    </w:lvl>
    <w:lvl w:ilvl="1">
      <w:start w:val="1"/>
      <w:numFmt w:val="decimal"/>
      <w:lvlText w:val="%1.%2."/>
      <w:lvlJc w:val="left"/>
      <w:pPr>
        <w:ind w:left="792" w:hanging="432"/>
      </w:pPr>
      <w:rPr>
        <w:rFonts w:hint="default"/>
        <w:b w:val="0"/>
        <w:sz w:val="28"/>
        <w:szCs w:val="28"/>
      </w:rPr>
    </w:lvl>
    <w:lvl w:ilvl="2">
      <w:start w:val="1"/>
      <w:numFmt w:val="decimal"/>
      <w:lvlText w:val="%1.%2.%3."/>
      <w:lvlJc w:val="left"/>
      <w:pPr>
        <w:ind w:left="1781"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F3F24B7"/>
    <w:multiLevelType w:val="multilevel"/>
    <w:tmpl w:val="7398F7DA"/>
    <w:lvl w:ilvl="0">
      <w:start w:val="1"/>
      <w:numFmt w:val="decimal"/>
      <w:lvlText w:val="%1."/>
      <w:lvlJc w:val="left"/>
      <w:pPr>
        <w:tabs>
          <w:tab w:val="num" w:pos="720"/>
        </w:tabs>
        <w:ind w:left="720" w:hanging="720"/>
      </w:pPr>
    </w:lvl>
    <w:lvl w:ilvl="1">
      <w:start w:val="1"/>
      <w:numFmt w:val="decimal"/>
      <w:pStyle w:val="-20"/>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4540F03"/>
    <w:multiLevelType w:val="hybridMultilevel"/>
    <w:tmpl w:val="A670B39C"/>
    <w:lvl w:ilvl="0" w:tplc="8B4442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752441D4"/>
    <w:multiLevelType w:val="multilevel"/>
    <w:tmpl w:val="BBCAD5AA"/>
    <w:lvl w:ilvl="0">
      <w:start w:val="1"/>
      <w:numFmt w:val="decimal"/>
      <w:lvlText w:val="%1."/>
      <w:lvlJc w:val="left"/>
      <w:pPr>
        <w:ind w:left="360" w:hanging="360"/>
      </w:pPr>
      <w:rPr>
        <w:rFonts w:ascii="Times New Roman" w:hAnsi="Times New Roman" w:cs="Times New Roman" w:hint="default"/>
        <w:b w:val="0"/>
        <w:sz w:val="28"/>
        <w:szCs w:val="28"/>
      </w:rPr>
    </w:lvl>
    <w:lvl w:ilvl="1">
      <w:start w:val="1"/>
      <w:numFmt w:val="decimal"/>
      <w:lvlText w:val="%1.%2."/>
      <w:lvlJc w:val="left"/>
      <w:pPr>
        <w:ind w:left="792" w:hanging="432"/>
      </w:pPr>
      <w:rPr>
        <w:rFonts w:hint="default"/>
        <w:b w:val="0"/>
        <w:sz w:val="28"/>
        <w:szCs w:val="28"/>
      </w:rPr>
    </w:lvl>
    <w:lvl w:ilvl="2">
      <w:start w:val="1"/>
      <w:numFmt w:val="decimal"/>
      <w:lvlText w:val="%1.%2.%3."/>
      <w:lvlJc w:val="left"/>
      <w:pPr>
        <w:ind w:left="1781"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1F39F0"/>
    <w:multiLevelType w:val="hybridMultilevel"/>
    <w:tmpl w:val="CE9E2372"/>
    <w:lvl w:ilvl="0" w:tplc="3238D886">
      <w:start w:val="1"/>
      <w:numFmt w:val="bullet"/>
      <w:lvlText w:val="-"/>
      <w:lvlJc w:val="left"/>
      <w:pPr>
        <w:ind w:left="720" w:hanging="360"/>
      </w:pPr>
      <w:rPr>
        <w:rFonts w:ascii="Segoe UI Light" w:hAnsi="Segoe UI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16cid:durableId="119878469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468228">
    <w:abstractNumId w:val="15"/>
  </w:num>
  <w:num w:numId="3" w16cid:durableId="138583359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00499631">
    <w:abstractNumId w:val="10"/>
  </w:num>
  <w:num w:numId="5" w16cid:durableId="181168506">
    <w:abstractNumId w:val="6"/>
  </w:num>
  <w:num w:numId="6" w16cid:durableId="221063863">
    <w:abstractNumId w:val="3"/>
  </w:num>
  <w:num w:numId="7" w16cid:durableId="1382829249">
    <w:abstractNumId w:val="7"/>
  </w:num>
  <w:num w:numId="8" w16cid:durableId="791872587">
    <w:abstractNumId w:val="2"/>
  </w:num>
  <w:num w:numId="9" w16cid:durableId="1248879728">
    <w:abstractNumId w:val="21"/>
  </w:num>
  <w:num w:numId="10" w16cid:durableId="1680691491">
    <w:abstractNumId w:val="29"/>
  </w:num>
  <w:num w:numId="11" w16cid:durableId="2051298999">
    <w:abstractNumId w:val="0"/>
  </w:num>
  <w:num w:numId="12" w16cid:durableId="1181358819">
    <w:abstractNumId w:val="33"/>
  </w:num>
  <w:num w:numId="13" w16cid:durableId="1670868599">
    <w:abstractNumId w:val="32"/>
  </w:num>
  <w:num w:numId="14" w16cid:durableId="1006712969">
    <w:abstractNumId w:val="9"/>
  </w:num>
  <w:num w:numId="15" w16cid:durableId="1804346109">
    <w:abstractNumId w:val="25"/>
  </w:num>
  <w:num w:numId="16" w16cid:durableId="262764368">
    <w:abstractNumId w:val="11"/>
  </w:num>
  <w:num w:numId="17" w16cid:durableId="2037267417">
    <w:abstractNumId w:val="12"/>
  </w:num>
  <w:num w:numId="18" w16cid:durableId="294530271">
    <w:abstractNumId w:val="23"/>
  </w:num>
  <w:num w:numId="19" w16cid:durableId="1209103068">
    <w:abstractNumId w:val="4"/>
  </w:num>
  <w:num w:numId="20" w16cid:durableId="1731539721">
    <w:abstractNumId w:val="14"/>
  </w:num>
  <w:num w:numId="21" w16cid:durableId="550533106">
    <w:abstractNumId w:val="22"/>
  </w:num>
  <w:num w:numId="22" w16cid:durableId="1946575107">
    <w:abstractNumId w:val="1"/>
  </w:num>
  <w:num w:numId="23" w16cid:durableId="240142531">
    <w:abstractNumId w:val="19"/>
  </w:num>
  <w:num w:numId="24" w16cid:durableId="1102339759">
    <w:abstractNumId w:val="8"/>
  </w:num>
  <w:num w:numId="25" w16cid:durableId="749933969">
    <w:abstractNumId w:val="13"/>
  </w:num>
  <w:num w:numId="26" w16cid:durableId="2073918941">
    <w:abstractNumId w:val="20"/>
  </w:num>
  <w:num w:numId="27" w16cid:durableId="837162065">
    <w:abstractNumId w:val="30"/>
  </w:num>
  <w:num w:numId="28" w16cid:durableId="998193891">
    <w:abstractNumId w:val="17"/>
  </w:num>
  <w:num w:numId="29" w16cid:durableId="1765614727">
    <w:abstractNumId w:val="28"/>
  </w:num>
  <w:num w:numId="30" w16cid:durableId="692413354">
    <w:abstractNumId w:val="31"/>
  </w:num>
  <w:num w:numId="31" w16cid:durableId="863636995">
    <w:abstractNumId w:val="16"/>
  </w:num>
  <w:num w:numId="32" w16cid:durableId="1594128853">
    <w:abstractNumId w:val="5"/>
  </w:num>
  <w:num w:numId="33" w16cid:durableId="1691446910">
    <w:abstractNumId w:val="24"/>
  </w:num>
  <w:num w:numId="34" w16cid:durableId="1298947575">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AB5"/>
    <w:rsid w:val="00001D4C"/>
    <w:rsid w:val="00002AC9"/>
    <w:rsid w:val="00003F8A"/>
    <w:rsid w:val="000070E7"/>
    <w:rsid w:val="0001134A"/>
    <w:rsid w:val="00012846"/>
    <w:rsid w:val="00014020"/>
    <w:rsid w:val="000259AE"/>
    <w:rsid w:val="00031076"/>
    <w:rsid w:val="00033351"/>
    <w:rsid w:val="00034EFD"/>
    <w:rsid w:val="00036962"/>
    <w:rsid w:val="00041F1F"/>
    <w:rsid w:val="0004510F"/>
    <w:rsid w:val="00054C61"/>
    <w:rsid w:val="00057361"/>
    <w:rsid w:val="00060A99"/>
    <w:rsid w:val="000648E0"/>
    <w:rsid w:val="00081650"/>
    <w:rsid w:val="00081EEE"/>
    <w:rsid w:val="00083226"/>
    <w:rsid w:val="00086970"/>
    <w:rsid w:val="00090D26"/>
    <w:rsid w:val="000931A1"/>
    <w:rsid w:val="00094725"/>
    <w:rsid w:val="000A2A05"/>
    <w:rsid w:val="000B05D0"/>
    <w:rsid w:val="000B3D22"/>
    <w:rsid w:val="000C0A1D"/>
    <w:rsid w:val="000C2295"/>
    <w:rsid w:val="000C7F75"/>
    <w:rsid w:val="000D674E"/>
    <w:rsid w:val="000D7293"/>
    <w:rsid w:val="000E7FDD"/>
    <w:rsid w:val="000F0260"/>
    <w:rsid w:val="000F34C4"/>
    <w:rsid w:val="000F4E68"/>
    <w:rsid w:val="00101376"/>
    <w:rsid w:val="00102BBC"/>
    <w:rsid w:val="00105F5A"/>
    <w:rsid w:val="001135E1"/>
    <w:rsid w:val="00115B83"/>
    <w:rsid w:val="00116141"/>
    <w:rsid w:val="001174B1"/>
    <w:rsid w:val="001248BC"/>
    <w:rsid w:val="00124C2B"/>
    <w:rsid w:val="001263D4"/>
    <w:rsid w:val="0013792D"/>
    <w:rsid w:val="001402A3"/>
    <w:rsid w:val="00141F5A"/>
    <w:rsid w:val="00142382"/>
    <w:rsid w:val="00144170"/>
    <w:rsid w:val="0014657F"/>
    <w:rsid w:val="001469D0"/>
    <w:rsid w:val="00146AF3"/>
    <w:rsid w:val="001475EC"/>
    <w:rsid w:val="00164086"/>
    <w:rsid w:val="001669DD"/>
    <w:rsid w:val="001823B6"/>
    <w:rsid w:val="00184605"/>
    <w:rsid w:val="001847AF"/>
    <w:rsid w:val="001852D6"/>
    <w:rsid w:val="00192515"/>
    <w:rsid w:val="001951E2"/>
    <w:rsid w:val="00195AD6"/>
    <w:rsid w:val="00196C58"/>
    <w:rsid w:val="001A2448"/>
    <w:rsid w:val="001A2B35"/>
    <w:rsid w:val="001A2C9B"/>
    <w:rsid w:val="001A673A"/>
    <w:rsid w:val="001C272E"/>
    <w:rsid w:val="001C722C"/>
    <w:rsid w:val="001D1249"/>
    <w:rsid w:val="001D265F"/>
    <w:rsid w:val="001D3B36"/>
    <w:rsid w:val="001E1E65"/>
    <w:rsid w:val="001F070F"/>
    <w:rsid w:val="001F6BE4"/>
    <w:rsid w:val="001F7359"/>
    <w:rsid w:val="002113AB"/>
    <w:rsid w:val="00212C13"/>
    <w:rsid w:val="00221A5C"/>
    <w:rsid w:val="002258DF"/>
    <w:rsid w:val="00230E03"/>
    <w:rsid w:val="00234FD3"/>
    <w:rsid w:val="002363DC"/>
    <w:rsid w:val="00245024"/>
    <w:rsid w:val="00246D97"/>
    <w:rsid w:val="00261200"/>
    <w:rsid w:val="00261CCB"/>
    <w:rsid w:val="00263E01"/>
    <w:rsid w:val="0026730A"/>
    <w:rsid w:val="00267964"/>
    <w:rsid w:val="002708C4"/>
    <w:rsid w:val="00271A5D"/>
    <w:rsid w:val="00280C1F"/>
    <w:rsid w:val="00281076"/>
    <w:rsid w:val="002849AF"/>
    <w:rsid w:val="002861C1"/>
    <w:rsid w:val="00290E6A"/>
    <w:rsid w:val="00290FC4"/>
    <w:rsid w:val="00295880"/>
    <w:rsid w:val="00296C3F"/>
    <w:rsid w:val="002A3BCA"/>
    <w:rsid w:val="002A4403"/>
    <w:rsid w:val="002A5DCE"/>
    <w:rsid w:val="002A64B3"/>
    <w:rsid w:val="002B2F63"/>
    <w:rsid w:val="002B4EA3"/>
    <w:rsid w:val="002B6DFB"/>
    <w:rsid w:val="002C1764"/>
    <w:rsid w:val="002C7351"/>
    <w:rsid w:val="002D621B"/>
    <w:rsid w:val="002D6E5B"/>
    <w:rsid w:val="002E18B4"/>
    <w:rsid w:val="002E28C3"/>
    <w:rsid w:val="002E584B"/>
    <w:rsid w:val="002E5CD7"/>
    <w:rsid w:val="002F0624"/>
    <w:rsid w:val="002F595C"/>
    <w:rsid w:val="0030336F"/>
    <w:rsid w:val="0030443F"/>
    <w:rsid w:val="003127FE"/>
    <w:rsid w:val="00320433"/>
    <w:rsid w:val="003215BF"/>
    <w:rsid w:val="003234A2"/>
    <w:rsid w:val="00324120"/>
    <w:rsid w:val="00324BDE"/>
    <w:rsid w:val="00325ABF"/>
    <w:rsid w:val="00336FCF"/>
    <w:rsid w:val="003451B0"/>
    <w:rsid w:val="003461D9"/>
    <w:rsid w:val="00346B88"/>
    <w:rsid w:val="00350211"/>
    <w:rsid w:val="00353DDF"/>
    <w:rsid w:val="00355065"/>
    <w:rsid w:val="00357719"/>
    <w:rsid w:val="00361D34"/>
    <w:rsid w:val="00364AD6"/>
    <w:rsid w:val="00365515"/>
    <w:rsid w:val="003737B2"/>
    <w:rsid w:val="00374F95"/>
    <w:rsid w:val="003769A5"/>
    <w:rsid w:val="00381139"/>
    <w:rsid w:val="00392CBE"/>
    <w:rsid w:val="00396F11"/>
    <w:rsid w:val="003A0B06"/>
    <w:rsid w:val="003A4469"/>
    <w:rsid w:val="003A5393"/>
    <w:rsid w:val="003A68A8"/>
    <w:rsid w:val="003A74A3"/>
    <w:rsid w:val="003B16A6"/>
    <w:rsid w:val="003B31A3"/>
    <w:rsid w:val="003D1620"/>
    <w:rsid w:val="003D25CE"/>
    <w:rsid w:val="003D3935"/>
    <w:rsid w:val="003E27D7"/>
    <w:rsid w:val="003E6AF0"/>
    <w:rsid w:val="003F28C3"/>
    <w:rsid w:val="003F3257"/>
    <w:rsid w:val="003F4FD3"/>
    <w:rsid w:val="003F6B8F"/>
    <w:rsid w:val="00400B65"/>
    <w:rsid w:val="00404864"/>
    <w:rsid w:val="00415AA1"/>
    <w:rsid w:val="00416190"/>
    <w:rsid w:val="00421A4F"/>
    <w:rsid w:val="00421E8B"/>
    <w:rsid w:val="0042203A"/>
    <w:rsid w:val="004229E9"/>
    <w:rsid w:val="00424DA9"/>
    <w:rsid w:val="004255CB"/>
    <w:rsid w:val="0042663D"/>
    <w:rsid w:val="0042767C"/>
    <w:rsid w:val="0043790E"/>
    <w:rsid w:val="004420B8"/>
    <w:rsid w:val="004445D2"/>
    <w:rsid w:val="00447CED"/>
    <w:rsid w:val="00450492"/>
    <w:rsid w:val="00460468"/>
    <w:rsid w:val="004650BB"/>
    <w:rsid w:val="00466D8A"/>
    <w:rsid w:val="004729B5"/>
    <w:rsid w:val="0047327C"/>
    <w:rsid w:val="004737A8"/>
    <w:rsid w:val="00474604"/>
    <w:rsid w:val="00476778"/>
    <w:rsid w:val="0048269D"/>
    <w:rsid w:val="00485D99"/>
    <w:rsid w:val="004866E9"/>
    <w:rsid w:val="00486B99"/>
    <w:rsid w:val="0049157A"/>
    <w:rsid w:val="00496130"/>
    <w:rsid w:val="004A0F8B"/>
    <w:rsid w:val="004A155D"/>
    <w:rsid w:val="004A3308"/>
    <w:rsid w:val="004A40F4"/>
    <w:rsid w:val="004A5FD6"/>
    <w:rsid w:val="004B40B6"/>
    <w:rsid w:val="004B5877"/>
    <w:rsid w:val="004C54B3"/>
    <w:rsid w:val="004C5BF0"/>
    <w:rsid w:val="004D4B03"/>
    <w:rsid w:val="004E1FF7"/>
    <w:rsid w:val="004E2338"/>
    <w:rsid w:val="004E3BD5"/>
    <w:rsid w:val="004E7A81"/>
    <w:rsid w:val="004F3726"/>
    <w:rsid w:val="004F397F"/>
    <w:rsid w:val="005016D4"/>
    <w:rsid w:val="00516A38"/>
    <w:rsid w:val="00521836"/>
    <w:rsid w:val="00522D73"/>
    <w:rsid w:val="00523681"/>
    <w:rsid w:val="00525711"/>
    <w:rsid w:val="00530F04"/>
    <w:rsid w:val="005406D7"/>
    <w:rsid w:val="0054615C"/>
    <w:rsid w:val="00554C3F"/>
    <w:rsid w:val="00557CA0"/>
    <w:rsid w:val="00573851"/>
    <w:rsid w:val="005821E2"/>
    <w:rsid w:val="00583EE8"/>
    <w:rsid w:val="00587114"/>
    <w:rsid w:val="005924E9"/>
    <w:rsid w:val="00593E0C"/>
    <w:rsid w:val="00594E70"/>
    <w:rsid w:val="005A0AAD"/>
    <w:rsid w:val="005A1904"/>
    <w:rsid w:val="005A3A51"/>
    <w:rsid w:val="005A5A47"/>
    <w:rsid w:val="005A7839"/>
    <w:rsid w:val="005A7D15"/>
    <w:rsid w:val="005B0193"/>
    <w:rsid w:val="005B1564"/>
    <w:rsid w:val="005B4A49"/>
    <w:rsid w:val="005B55CE"/>
    <w:rsid w:val="005C5AB5"/>
    <w:rsid w:val="005C6F34"/>
    <w:rsid w:val="005C79A4"/>
    <w:rsid w:val="005D03FD"/>
    <w:rsid w:val="005D4A62"/>
    <w:rsid w:val="005D5385"/>
    <w:rsid w:val="005D7597"/>
    <w:rsid w:val="005E23C6"/>
    <w:rsid w:val="005E39E9"/>
    <w:rsid w:val="005E65C8"/>
    <w:rsid w:val="005F1B39"/>
    <w:rsid w:val="005F3027"/>
    <w:rsid w:val="005F40B6"/>
    <w:rsid w:val="005F6F11"/>
    <w:rsid w:val="005F782E"/>
    <w:rsid w:val="00603113"/>
    <w:rsid w:val="00603DC1"/>
    <w:rsid w:val="006066F3"/>
    <w:rsid w:val="0061059F"/>
    <w:rsid w:val="00621616"/>
    <w:rsid w:val="006223E4"/>
    <w:rsid w:val="006247B0"/>
    <w:rsid w:val="00631014"/>
    <w:rsid w:val="00631556"/>
    <w:rsid w:val="0064043F"/>
    <w:rsid w:val="00643340"/>
    <w:rsid w:val="006448BB"/>
    <w:rsid w:val="00654524"/>
    <w:rsid w:val="00660653"/>
    <w:rsid w:val="00661619"/>
    <w:rsid w:val="00671A84"/>
    <w:rsid w:val="00673F6D"/>
    <w:rsid w:val="006848C4"/>
    <w:rsid w:val="006851C4"/>
    <w:rsid w:val="00685D4A"/>
    <w:rsid w:val="00691E30"/>
    <w:rsid w:val="0069535A"/>
    <w:rsid w:val="00695A0A"/>
    <w:rsid w:val="006A089D"/>
    <w:rsid w:val="006A23BE"/>
    <w:rsid w:val="006A7F8E"/>
    <w:rsid w:val="006B48B4"/>
    <w:rsid w:val="006B546B"/>
    <w:rsid w:val="006B5CEA"/>
    <w:rsid w:val="006C1A0F"/>
    <w:rsid w:val="006C5C64"/>
    <w:rsid w:val="006C78D3"/>
    <w:rsid w:val="006D3585"/>
    <w:rsid w:val="006D53E3"/>
    <w:rsid w:val="006E04FC"/>
    <w:rsid w:val="006E2D5A"/>
    <w:rsid w:val="006E6491"/>
    <w:rsid w:val="007018A9"/>
    <w:rsid w:val="00701A09"/>
    <w:rsid w:val="0070519F"/>
    <w:rsid w:val="00705FF8"/>
    <w:rsid w:val="0070711E"/>
    <w:rsid w:val="00712883"/>
    <w:rsid w:val="00712A98"/>
    <w:rsid w:val="00717562"/>
    <w:rsid w:val="007177D7"/>
    <w:rsid w:val="00720312"/>
    <w:rsid w:val="00720344"/>
    <w:rsid w:val="00725F6A"/>
    <w:rsid w:val="00727A45"/>
    <w:rsid w:val="00730C81"/>
    <w:rsid w:val="00731F16"/>
    <w:rsid w:val="00734193"/>
    <w:rsid w:val="00734F22"/>
    <w:rsid w:val="00735C2D"/>
    <w:rsid w:val="00735F98"/>
    <w:rsid w:val="00736A18"/>
    <w:rsid w:val="00754D08"/>
    <w:rsid w:val="00756E9E"/>
    <w:rsid w:val="007628B8"/>
    <w:rsid w:val="00764AA6"/>
    <w:rsid w:val="00770B76"/>
    <w:rsid w:val="00771153"/>
    <w:rsid w:val="007735DA"/>
    <w:rsid w:val="00774B48"/>
    <w:rsid w:val="00776E19"/>
    <w:rsid w:val="00782EF5"/>
    <w:rsid w:val="007846B0"/>
    <w:rsid w:val="00793FA1"/>
    <w:rsid w:val="00794454"/>
    <w:rsid w:val="00794990"/>
    <w:rsid w:val="00796293"/>
    <w:rsid w:val="007A25A4"/>
    <w:rsid w:val="007B17F8"/>
    <w:rsid w:val="007B3391"/>
    <w:rsid w:val="007B720D"/>
    <w:rsid w:val="007B79AF"/>
    <w:rsid w:val="007C1C0C"/>
    <w:rsid w:val="007C5328"/>
    <w:rsid w:val="007C5A11"/>
    <w:rsid w:val="007C6C1D"/>
    <w:rsid w:val="007C7AE0"/>
    <w:rsid w:val="007D6096"/>
    <w:rsid w:val="007E15B1"/>
    <w:rsid w:val="007E1E47"/>
    <w:rsid w:val="007E4E64"/>
    <w:rsid w:val="00801A27"/>
    <w:rsid w:val="00802053"/>
    <w:rsid w:val="00802B30"/>
    <w:rsid w:val="00804BD2"/>
    <w:rsid w:val="00812B8A"/>
    <w:rsid w:val="008236CC"/>
    <w:rsid w:val="00830096"/>
    <w:rsid w:val="008326D5"/>
    <w:rsid w:val="008403F3"/>
    <w:rsid w:val="00844182"/>
    <w:rsid w:val="0084519E"/>
    <w:rsid w:val="008570CF"/>
    <w:rsid w:val="008571BE"/>
    <w:rsid w:val="00863BA7"/>
    <w:rsid w:val="0086705D"/>
    <w:rsid w:val="00873C7D"/>
    <w:rsid w:val="00877997"/>
    <w:rsid w:val="00880BE8"/>
    <w:rsid w:val="008820DF"/>
    <w:rsid w:val="00895761"/>
    <w:rsid w:val="00897095"/>
    <w:rsid w:val="008B1A54"/>
    <w:rsid w:val="008B2A63"/>
    <w:rsid w:val="008B37F9"/>
    <w:rsid w:val="008B5C72"/>
    <w:rsid w:val="008B6EA2"/>
    <w:rsid w:val="008C2798"/>
    <w:rsid w:val="008C35E6"/>
    <w:rsid w:val="008C5394"/>
    <w:rsid w:val="008C70E1"/>
    <w:rsid w:val="008D09D9"/>
    <w:rsid w:val="008D3B1F"/>
    <w:rsid w:val="008D7F43"/>
    <w:rsid w:val="008E074F"/>
    <w:rsid w:val="008E31B0"/>
    <w:rsid w:val="008E69CD"/>
    <w:rsid w:val="008F31DF"/>
    <w:rsid w:val="0090080E"/>
    <w:rsid w:val="009048D8"/>
    <w:rsid w:val="009056AC"/>
    <w:rsid w:val="00914194"/>
    <w:rsid w:val="00914C0F"/>
    <w:rsid w:val="009155BD"/>
    <w:rsid w:val="0091664B"/>
    <w:rsid w:val="00921214"/>
    <w:rsid w:val="00923445"/>
    <w:rsid w:val="0092349F"/>
    <w:rsid w:val="0092448E"/>
    <w:rsid w:val="009251EA"/>
    <w:rsid w:val="00932B16"/>
    <w:rsid w:val="00932CED"/>
    <w:rsid w:val="00935CB8"/>
    <w:rsid w:val="00943A4B"/>
    <w:rsid w:val="00943DFB"/>
    <w:rsid w:val="009455C5"/>
    <w:rsid w:val="009527F0"/>
    <w:rsid w:val="009556CD"/>
    <w:rsid w:val="0095730A"/>
    <w:rsid w:val="00962604"/>
    <w:rsid w:val="00966811"/>
    <w:rsid w:val="009706D3"/>
    <w:rsid w:val="00970BF2"/>
    <w:rsid w:val="009733B6"/>
    <w:rsid w:val="00974323"/>
    <w:rsid w:val="009749F1"/>
    <w:rsid w:val="0098067E"/>
    <w:rsid w:val="009835B4"/>
    <w:rsid w:val="00990740"/>
    <w:rsid w:val="00994110"/>
    <w:rsid w:val="009A4A5B"/>
    <w:rsid w:val="009A4FC3"/>
    <w:rsid w:val="009A675C"/>
    <w:rsid w:val="009B098B"/>
    <w:rsid w:val="009B7FC4"/>
    <w:rsid w:val="009C5DD5"/>
    <w:rsid w:val="009D1176"/>
    <w:rsid w:val="009D4D55"/>
    <w:rsid w:val="009E1F18"/>
    <w:rsid w:val="009E2390"/>
    <w:rsid w:val="009E2C41"/>
    <w:rsid w:val="009E56E7"/>
    <w:rsid w:val="009F16F7"/>
    <w:rsid w:val="009F4256"/>
    <w:rsid w:val="009F68FB"/>
    <w:rsid w:val="009F6A27"/>
    <w:rsid w:val="00A01FF7"/>
    <w:rsid w:val="00A02854"/>
    <w:rsid w:val="00A0664B"/>
    <w:rsid w:val="00A07E30"/>
    <w:rsid w:val="00A10E4C"/>
    <w:rsid w:val="00A110DB"/>
    <w:rsid w:val="00A1117D"/>
    <w:rsid w:val="00A11D8C"/>
    <w:rsid w:val="00A13ABA"/>
    <w:rsid w:val="00A1447F"/>
    <w:rsid w:val="00A149D6"/>
    <w:rsid w:val="00A158BD"/>
    <w:rsid w:val="00A16281"/>
    <w:rsid w:val="00A23735"/>
    <w:rsid w:val="00A25646"/>
    <w:rsid w:val="00A26933"/>
    <w:rsid w:val="00A33C9A"/>
    <w:rsid w:val="00A34277"/>
    <w:rsid w:val="00A35675"/>
    <w:rsid w:val="00A41E3C"/>
    <w:rsid w:val="00A44C3E"/>
    <w:rsid w:val="00A47F29"/>
    <w:rsid w:val="00A52B87"/>
    <w:rsid w:val="00A5421A"/>
    <w:rsid w:val="00A548E5"/>
    <w:rsid w:val="00A6626C"/>
    <w:rsid w:val="00A66362"/>
    <w:rsid w:val="00A7368A"/>
    <w:rsid w:val="00A75818"/>
    <w:rsid w:val="00A76D1D"/>
    <w:rsid w:val="00A81814"/>
    <w:rsid w:val="00A8586A"/>
    <w:rsid w:val="00A860DD"/>
    <w:rsid w:val="00A90791"/>
    <w:rsid w:val="00A9189B"/>
    <w:rsid w:val="00A92FC4"/>
    <w:rsid w:val="00A9443F"/>
    <w:rsid w:val="00A96F76"/>
    <w:rsid w:val="00A973BF"/>
    <w:rsid w:val="00AA04E7"/>
    <w:rsid w:val="00AA29CA"/>
    <w:rsid w:val="00AB43DB"/>
    <w:rsid w:val="00AC2B4F"/>
    <w:rsid w:val="00AC6E0E"/>
    <w:rsid w:val="00AD1D56"/>
    <w:rsid w:val="00AD36C7"/>
    <w:rsid w:val="00AD7E1C"/>
    <w:rsid w:val="00AF21CB"/>
    <w:rsid w:val="00AF2E5A"/>
    <w:rsid w:val="00AF5898"/>
    <w:rsid w:val="00B025D2"/>
    <w:rsid w:val="00B05C74"/>
    <w:rsid w:val="00B10473"/>
    <w:rsid w:val="00B144BA"/>
    <w:rsid w:val="00B1581D"/>
    <w:rsid w:val="00B210E8"/>
    <w:rsid w:val="00B21D25"/>
    <w:rsid w:val="00B2213C"/>
    <w:rsid w:val="00B24D9E"/>
    <w:rsid w:val="00B32630"/>
    <w:rsid w:val="00B326D3"/>
    <w:rsid w:val="00B33B24"/>
    <w:rsid w:val="00B4263F"/>
    <w:rsid w:val="00B42F7F"/>
    <w:rsid w:val="00B44684"/>
    <w:rsid w:val="00B610BF"/>
    <w:rsid w:val="00B612EA"/>
    <w:rsid w:val="00B63C2B"/>
    <w:rsid w:val="00B66F28"/>
    <w:rsid w:val="00B70299"/>
    <w:rsid w:val="00B721D4"/>
    <w:rsid w:val="00B73285"/>
    <w:rsid w:val="00B8194F"/>
    <w:rsid w:val="00B82AE9"/>
    <w:rsid w:val="00B84914"/>
    <w:rsid w:val="00B865D4"/>
    <w:rsid w:val="00B911F5"/>
    <w:rsid w:val="00B919CF"/>
    <w:rsid w:val="00B92724"/>
    <w:rsid w:val="00BB4544"/>
    <w:rsid w:val="00BB6001"/>
    <w:rsid w:val="00BC0D4E"/>
    <w:rsid w:val="00BC2AF8"/>
    <w:rsid w:val="00BD798D"/>
    <w:rsid w:val="00BE393D"/>
    <w:rsid w:val="00BE3C16"/>
    <w:rsid w:val="00BF02C4"/>
    <w:rsid w:val="00BF4CFD"/>
    <w:rsid w:val="00BF5A63"/>
    <w:rsid w:val="00BF67E3"/>
    <w:rsid w:val="00C06565"/>
    <w:rsid w:val="00C10BAD"/>
    <w:rsid w:val="00C15B18"/>
    <w:rsid w:val="00C16EC8"/>
    <w:rsid w:val="00C1793C"/>
    <w:rsid w:val="00C20A72"/>
    <w:rsid w:val="00C22CE0"/>
    <w:rsid w:val="00C25550"/>
    <w:rsid w:val="00C255D6"/>
    <w:rsid w:val="00C25DD6"/>
    <w:rsid w:val="00C26045"/>
    <w:rsid w:val="00C27BD4"/>
    <w:rsid w:val="00C303A6"/>
    <w:rsid w:val="00C32560"/>
    <w:rsid w:val="00C37AB9"/>
    <w:rsid w:val="00C40134"/>
    <w:rsid w:val="00C403BD"/>
    <w:rsid w:val="00C43362"/>
    <w:rsid w:val="00C4458C"/>
    <w:rsid w:val="00C471C5"/>
    <w:rsid w:val="00C4729F"/>
    <w:rsid w:val="00C50650"/>
    <w:rsid w:val="00C53A3D"/>
    <w:rsid w:val="00C55C08"/>
    <w:rsid w:val="00C560E5"/>
    <w:rsid w:val="00C624B0"/>
    <w:rsid w:val="00C65087"/>
    <w:rsid w:val="00C76C30"/>
    <w:rsid w:val="00C76D53"/>
    <w:rsid w:val="00C94F77"/>
    <w:rsid w:val="00CA7084"/>
    <w:rsid w:val="00CB0E8E"/>
    <w:rsid w:val="00CB36A0"/>
    <w:rsid w:val="00CB3834"/>
    <w:rsid w:val="00CB7D8B"/>
    <w:rsid w:val="00CC0C49"/>
    <w:rsid w:val="00CC5A7E"/>
    <w:rsid w:val="00CC72D0"/>
    <w:rsid w:val="00CD0202"/>
    <w:rsid w:val="00CD12D5"/>
    <w:rsid w:val="00CD5246"/>
    <w:rsid w:val="00CE087A"/>
    <w:rsid w:val="00CE1033"/>
    <w:rsid w:val="00CE19D4"/>
    <w:rsid w:val="00CE5C71"/>
    <w:rsid w:val="00CF161B"/>
    <w:rsid w:val="00CF1859"/>
    <w:rsid w:val="00CF4CD1"/>
    <w:rsid w:val="00CF4D64"/>
    <w:rsid w:val="00D008E0"/>
    <w:rsid w:val="00D03F1D"/>
    <w:rsid w:val="00D04CDE"/>
    <w:rsid w:val="00D17625"/>
    <w:rsid w:val="00D22E12"/>
    <w:rsid w:val="00D23364"/>
    <w:rsid w:val="00D23434"/>
    <w:rsid w:val="00D27ACD"/>
    <w:rsid w:val="00D35C65"/>
    <w:rsid w:val="00D50409"/>
    <w:rsid w:val="00D60C4A"/>
    <w:rsid w:val="00D61968"/>
    <w:rsid w:val="00D62CD2"/>
    <w:rsid w:val="00D66E4E"/>
    <w:rsid w:val="00D67496"/>
    <w:rsid w:val="00D7643F"/>
    <w:rsid w:val="00D810E8"/>
    <w:rsid w:val="00D86897"/>
    <w:rsid w:val="00D95994"/>
    <w:rsid w:val="00DA3FE3"/>
    <w:rsid w:val="00DA74E4"/>
    <w:rsid w:val="00DB06F0"/>
    <w:rsid w:val="00DB1BF1"/>
    <w:rsid w:val="00DB35B6"/>
    <w:rsid w:val="00DC1B17"/>
    <w:rsid w:val="00DC49AF"/>
    <w:rsid w:val="00DD2506"/>
    <w:rsid w:val="00DD3F4B"/>
    <w:rsid w:val="00DE0019"/>
    <w:rsid w:val="00DF4060"/>
    <w:rsid w:val="00DF78E6"/>
    <w:rsid w:val="00E06302"/>
    <w:rsid w:val="00E114AE"/>
    <w:rsid w:val="00E12A3C"/>
    <w:rsid w:val="00E148E0"/>
    <w:rsid w:val="00E17B3E"/>
    <w:rsid w:val="00E20643"/>
    <w:rsid w:val="00E21113"/>
    <w:rsid w:val="00E265BD"/>
    <w:rsid w:val="00E26E70"/>
    <w:rsid w:val="00E30B0A"/>
    <w:rsid w:val="00E343D1"/>
    <w:rsid w:val="00E42BAB"/>
    <w:rsid w:val="00E464C6"/>
    <w:rsid w:val="00E46856"/>
    <w:rsid w:val="00E502EE"/>
    <w:rsid w:val="00E5608A"/>
    <w:rsid w:val="00E56DB8"/>
    <w:rsid w:val="00E572B9"/>
    <w:rsid w:val="00E6215B"/>
    <w:rsid w:val="00E6583A"/>
    <w:rsid w:val="00E670BA"/>
    <w:rsid w:val="00E74614"/>
    <w:rsid w:val="00E814D2"/>
    <w:rsid w:val="00E82348"/>
    <w:rsid w:val="00E8305F"/>
    <w:rsid w:val="00E871A3"/>
    <w:rsid w:val="00E905C4"/>
    <w:rsid w:val="00E952F1"/>
    <w:rsid w:val="00E97E43"/>
    <w:rsid w:val="00EB30C0"/>
    <w:rsid w:val="00EB4844"/>
    <w:rsid w:val="00ED0D23"/>
    <w:rsid w:val="00ED2402"/>
    <w:rsid w:val="00ED2B06"/>
    <w:rsid w:val="00ED5697"/>
    <w:rsid w:val="00ED5807"/>
    <w:rsid w:val="00EE2AD3"/>
    <w:rsid w:val="00EE2AFC"/>
    <w:rsid w:val="00EE3B32"/>
    <w:rsid w:val="00EE732F"/>
    <w:rsid w:val="00EE7AB7"/>
    <w:rsid w:val="00EF4D10"/>
    <w:rsid w:val="00EF5CA3"/>
    <w:rsid w:val="00EF71DC"/>
    <w:rsid w:val="00F027DE"/>
    <w:rsid w:val="00F02E5F"/>
    <w:rsid w:val="00F03CCE"/>
    <w:rsid w:val="00F051E2"/>
    <w:rsid w:val="00F108DD"/>
    <w:rsid w:val="00F119DB"/>
    <w:rsid w:val="00F142D1"/>
    <w:rsid w:val="00F14F99"/>
    <w:rsid w:val="00F16585"/>
    <w:rsid w:val="00F2602E"/>
    <w:rsid w:val="00F275D7"/>
    <w:rsid w:val="00F30B68"/>
    <w:rsid w:val="00F31020"/>
    <w:rsid w:val="00F313EC"/>
    <w:rsid w:val="00F32A1F"/>
    <w:rsid w:val="00F34C8D"/>
    <w:rsid w:val="00F36306"/>
    <w:rsid w:val="00F42343"/>
    <w:rsid w:val="00F42D99"/>
    <w:rsid w:val="00F43476"/>
    <w:rsid w:val="00F434F6"/>
    <w:rsid w:val="00F44707"/>
    <w:rsid w:val="00F56E71"/>
    <w:rsid w:val="00F60BF5"/>
    <w:rsid w:val="00F60DED"/>
    <w:rsid w:val="00F62291"/>
    <w:rsid w:val="00F653CF"/>
    <w:rsid w:val="00F74FF0"/>
    <w:rsid w:val="00F762AA"/>
    <w:rsid w:val="00F766D2"/>
    <w:rsid w:val="00F77CAE"/>
    <w:rsid w:val="00F77E5D"/>
    <w:rsid w:val="00F87C86"/>
    <w:rsid w:val="00F923B5"/>
    <w:rsid w:val="00F9421B"/>
    <w:rsid w:val="00F97A3B"/>
    <w:rsid w:val="00FA0777"/>
    <w:rsid w:val="00FA0C23"/>
    <w:rsid w:val="00FA29E0"/>
    <w:rsid w:val="00FA6DD5"/>
    <w:rsid w:val="00FA6DD7"/>
    <w:rsid w:val="00FA7781"/>
    <w:rsid w:val="00FB0FBA"/>
    <w:rsid w:val="00FB7427"/>
    <w:rsid w:val="00FC16B1"/>
    <w:rsid w:val="00FC2F5C"/>
    <w:rsid w:val="00FC4A9A"/>
    <w:rsid w:val="00FC515A"/>
    <w:rsid w:val="00FC61D9"/>
    <w:rsid w:val="00FD0BC1"/>
    <w:rsid w:val="00FD21A8"/>
    <w:rsid w:val="00FD4187"/>
    <w:rsid w:val="00FE0E79"/>
    <w:rsid w:val="00FE2408"/>
    <w:rsid w:val="00FE36AC"/>
    <w:rsid w:val="00FE460E"/>
    <w:rsid w:val="00FE6008"/>
    <w:rsid w:val="00FE6043"/>
    <w:rsid w:val="00FE7636"/>
    <w:rsid w:val="00FE77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C1C40"/>
  <w15:docId w15:val="{96AC800F-9214-42BB-93E1-EFEA91D75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uiPriority w:val="1"/>
    <w:qFormat/>
    <w:rsid w:val="00FA29E0"/>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aliases w:val="H1,новая страница,Заголовок 1 PDV,11. Заголовок 1,номер приложения,EIA H1"/>
    <w:basedOn w:val="a1"/>
    <w:next w:val="a1"/>
    <w:link w:val="10"/>
    <w:uiPriority w:val="9"/>
    <w:qFormat/>
    <w:rsid w:val="005C5A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аголовок 2 Знак Знак Знак Знак,Заголовок 2 Знак Знак Знак Знак Знак Знак Знак,Заголовок 2 Знак Знак Знак Знак Знак Знак Знак Знак"/>
    <w:basedOn w:val="a1"/>
    <w:next w:val="a1"/>
    <w:link w:val="23"/>
    <w:qFormat/>
    <w:rsid w:val="005C5AB5"/>
    <w:pPr>
      <w:keepNext/>
      <w:widowControl/>
      <w:autoSpaceDE/>
      <w:autoSpaceDN/>
      <w:jc w:val="center"/>
      <w:outlineLvl w:val="1"/>
    </w:pPr>
    <w:rPr>
      <w:rFonts w:cs="Arial"/>
      <w:b/>
      <w:bCs/>
      <w:iCs/>
      <w:sz w:val="28"/>
      <w:szCs w:val="28"/>
      <w:lang w:bidi="ar-SA"/>
    </w:rPr>
  </w:style>
  <w:style w:type="paragraph" w:styleId="30">
    <w:name w:val="heading 3"/>
    <w:aliases w:val="Знак"/>
    <w:basedOn w:val="a1"/>
    <w:next w:val="a1"/>
    <w:link w:val="31"/>
    <w:unhideWhenUsed/>
    <w:qFormat/>
    <w:rsid w:val="005C5AB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5C5AB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qFormat/>
    <w:rsid w:val="000F0260"/>
    <w:pPr>
      <w:keepNext/>
      <w:shd w:val="clear" w:color="auto" w:fill="FFFFFF"/>
      <w:adjustRightInd w:val="0"/>
      <w:spacing w:line="280" w:lineRule="exact"/>
      <w:ind w:left="2160"/>
      <w:outlineLvl w:val="4"/>
    </w:pPr>
    <w:rPr>
      <w:color w:val="000000"/>
      <w:spacing w:val="-1"/>
      <w:sz w:val="24"/>
      <w:szCs w:val="20"/>
      <w:lang w:bidi="ar-SA"/>
    </w:rPr>
  </w:style>
  <w:style w:type="paragraph" w:styleId="6">
    <w:name w:val="heading 6"/>
    <w:basedOn w:val="a1"/>
    <w:next w:val="a1"/>
    <w:link w:val="60"/>
    <w:uiPriority w:val="9"/>
    <w:qFormat/>
    <w:rsid w:val="000F0260"/>
    <w:pPr>
      <w:widowControl/>
      <w:autoSpaceDE/>
      <w:autoSpaceDN/>
      <w:spacing w:before="240" w:after="60"/>
      <w:outlineLvl w:val="5"/>
    </w:pPr>
    <w:rPr>
      <w:b/>
      <w:bCs/>
      <w:lang w:bidi="ar-SA"/>
    </w:rPr>
  </w:style>
  <w:style w:type="paragraph" w:styleId="7">
    <w:name w:val="heading 7"/>
    <w:basedOn w:val="a1"/>
    <w:next w:val="a1"/>
    <w:link w:val="70"/>
    <w:qFormat/>
    <w:rsid w:val="000F0260"/>
    <w:pPr>
      <w:keepNext/>
      <w:shd w:val="clear" w:color="auto" w:fill="FFFFFF"/>
      <w:tabs>
        <w:tab w:val="left" w:pos="4976"/>
      </w:tabs>
      <w:adjustRightInd w:val="0"/>
      <w:spacing w:line="272" w:lineRule="exact"/>
      <w:ind w:right="1792"/>
      <w:outlineLvl w:val="6"/>
    </w:pPr>
    <w:rPr>
      <w:b/>
      <w:color w:val="000000"/>
      <w:spacing w:val="-1"/>
      <w:sz w:val="24"/>
      <w:szCs w:val="20"/>
      <w:lang w:bidi="ar-SA"/>
    </w:rPr>
  </w:style>
  <w:style w:type="paragraph" w:styleId="8">
    <w:name w:val="heading 8"/>
    <w:basedOn w:val="a1"/>
    <w:next w:val="a1"/>
    <w:link w:val="80"/>
    <w:qFormat/>
    <w:rsid w:val="000F0260"/>
    <w:pPr>
      <w:keepNext/>
      <w:shd w:val="clear" w:color="auto" w:fill="FFFFFF"/>
      <w:adjustRightInd w:val="0"/>
      <w:spacing w:before="16" w:line="272" w:lineRule="exact"/>
      <w:ind w:firstLine="928"/>
      <w:outlineLvl w:val="7"/>
    </w:pPr>
    <w:rPr>
      <w:b/>
      <w:color w:val="000000"/>
      <w:spacing w:val="-3"/>
      <w:sz w:val="28"/>
      <w:szCs w:val="20"/>
      <w:lang w:bidi="ar-SA"/>
    </w:rPr>
  </w:style>
  <w:style w:type="paragraph" w:styleId="9">
    <w:name w:val="heading 9"/>
    <w:basedOn w:val="a1"/>
    <w:next w:val="a1"/>
    <w:link w:val="90"/>
    <w:uiPriority w:val="9"/>
    <w:qFormat/>
    <w:rsid w:val="000F0260"/>
    <w:pPr>
      <w:widowControl/>
      <w:autoSpaceDE/>
      <w:autoSpaceDN/>
      <w:spacing w:before="240" w:after="60"/>
      <w:outlineLvl w:val="8"/>
    </w:pPr>
    <w:rPr>
      <w:rFonts w:ascii="Arial" w:hAnsi="Arial" w:cs="Arial"/>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1,новая страница Знак1,Заголовок 1 PDV Знак1,11. Заголовок 1 Знак1,номер приложения Знак1,EIA H1 Знак1"/>
    <w:basedOn w:val="a2"/>
    <w:link w:val="1"/>
    <w:uiPriority w:val="9"/>
    <w:rsid w:val="005C5AB5"/>
    <w:rPr>
      <w:rFonts w:asciiTheme="majorHAnsi" w:eastAsiaTheme="majorEastAsia" w:hAnsiTheme="majorHAnsi" w:cstheme="majorBidi"/>
      <w:b/>
      <w:bCs/>
      <w:color w:val="365F91" w:themeColor="accent1" w:themeShade="BF"/>
      <w:sz w:val="28"/>
      <w:szCs w:val="28"/>
      <w:lang w:eastAsia="ru-RU" w:bidi="ru-RU"/>
    </w:rPr>
  </w:style>
  <w:style w:type="character" w:customStyle="1" w:styleId="23">
    <w:name w:val="Заголовок 2 Знак"/>
    <w:aliases w:val="Заголовок 2 Знак Знак Знак Знак Знак,Заголовок 2 Знак Знак Знак Знак Знак Знак Знак Знак1,Заголовок 2 Знак Знак Знак Знак Знак Знак Знак Знак Знак"/>
    <w:basedOn w:val="a2"/>
    <w:link w:val="22"/>
    <w:rsid w:val="005C5AB5"/>
    <w:rPr>
      <w:rFonts w:ascii="Times New Roman" w:eastAsia="Times New Roman" w:hAnsi="Times New Roman" w:cs="Arial"/>
      <w:b/>
      <w:bCs/>
      <w:iCs/>
      <w:sz w:val="28"/>
      <w:szCs w:val="28"/>
      <w:lang w:eastAsia="ru-RU"/>
    </w:rPr>
  </w:style>
  <w:style w:type="character" w:customStyle="1" w:styleId="31">
    <w:name w:val="Заголовок 3 Знак"/>
    <w:aliases w:val="Знак Знак1"/>
    <w:basedOn w:val="a2"/>
    <w:link w:val="30"/>
    <w:rsid w:val="005C5AB5"/>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2"/>
    <w:link w:val="4"/>
    <w:rsid w:val="005C5AB5"/>
    <w:rPr>
      <w:rFonts w:asciiTheme="majorHAnsi" w:eastAsiaTheme="majorEastAsia" w:hAnsiTheme="majorHAnsi" w:cstheme="majorBidi"/>
      <w:b/>
      <w:bCs/>
      <w:i/>
      <w:iCs/>
      <w:color w:val="4F81BD" w:themeColor="accent1"/>
      <w:lang w:eastAsia="ru-RU" w:bidi="ru-RU"/>
    </w:rPr>
  </w:style>
  <w:style w:type="table" w:customStyle="1" w:styleId="TableNormal">
    <w:name w:val="Table Normal"/>
    <w:uiPriority w:val="2"/>
    <w:semiHidden/>
    <w:unhideWhenUsed/>
    <w:qFormat/>
    <w:rsid w:val="005C5A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aliases w:val="Основной текст Знак Char Char,Основной текст Знак Char Char Char Char,Основной текст Знак Char Char Char Char Char,Основной текст Знак Знак Знак,bt,b,Body,body text,Bold Heading,Iniiaiie oaeno Ciae Ciae Ciae"/>
    <w:basedOn w:val="a1"/>
    <w:link w:val="a6"/>
    <w:qFormat/>
    <w:rsid w:val="005C5AB5"/>
    <w:rPr>
      <w:sz w:val="28"/>
      <w:szCs w:val="28"/>
    </w:rPr>
  </w:style>
  <w:style w:type="character" w:customStyle="1" w:styleId="a6">
    <w:name w:val="Основной текст Знак"/>
    <w:aliases w:val="Основной текст Знак Char Char Знак2,Основной текст Знак Char Char Char Char Знак2,Основной текст Знак Char Char Char Char Char Знак2,Основной текст Знак Знак Знак Знак2,bt Знак2,b Знак2,Body Знак2,body text Знак1,Bold Heading Знак1"/>
    <w:basedOn w:val="a2"/>
    <w:link w:val="a5"/>
    <w:uiPriority w:val="99"/>
    <w:rsid w:val="005C5AB5"/>
    <w:rPr>
      <w:rFonts w:ascii="Times New Roman" w:eastAsia="Times New Roman" w:hAnsi="Times New Roman" w:cs="Times New Roman"/>
      <w:sz w:val="28"/>
      <w:szCs w:val="28"/>
      <w:lang w:eastAsia="ru-RU" w:bidi="ru-RU"/>
    </w:rPr>
  </w:style>
  <w:style w:type="paragraph" w:customStyle="1" w:styleId="11">
    <w:name w:val="Заголовок 11"/>
    <w:basedOn w:val="a1"/>
    <w:uiPriority w:val="1"/>
    <w:qFormat/>
    <w:rsid w:val="005C5AB5"/>
    <w:pPr>
      <w:ind w:right="108"/>
      <w:jc w:val="center"/>
      <w:outlineLvl w:val="1"/>
    </w:pPr>
    <w:rPr>
      <w:rFonts w:ascii="Calibri" w:eastAsia="Calibri" w:hAnsi="Calibri" w:cs="Calibri"/>
      <w:b/>
      <w:bCs/>
      <w:sz w:val="36"/>
      <w:szCs w:val="36"/>
    </w:rPr>
  </w:style>
  <w:style w:type="paragraph" w:customStyle="1" w:styleId="210">
    <w:name w:val="Заголовок 21"/>
    <w:basedOn w:val="a1"/>
    <w:uiPriority w:val="1"/>
    <w:qFormat/>
    <w:rsid w:val="005C5AB5"/>
    <w:pPr>
      <w:ind w:left="591"/>
      <w:outlineLvl w:val="2"/>
    </w:pPr>
    <w:rPr>
      <w:rFonts w:ascii="Calibri" w:eastAsia="Calibri" w:hAnsi="Calibri" w:cs="Calibri"/>
      <w:b/>
      <w:bCs/>
      <w:sz w:val="32"/>
      <w:szCs w:val="32"/>
    </w:rPr>
  </w:style>
  <w:style w:type="paragraph" w:customStyle="1" w:styleId="310">
    <w:name w:val="Заголовок 31"/>
    <w:basedOn w:val="a1"/>
    <w:uiPriority w:val="1"/>
    <w:qFormat/>
    <w:rsid w:val="005C5AB5"/>
    <w:pPr>
      <w:spacing w:before="89"/>
      <w:ind w:left="873"/>
      <w:outlineLvl w:val="3"/>
    </w:pPr>
    <w:rPr>
      <w:b/>
      <w:bCs/>
      <w:sz w:val="28"/>
      <w:szCs w:val="28"/>
    </w:rPr>
  </w:style>
  <w:style w:type="paragraph" w:customStyle="1" w:styleId="41">
    <w:name w:val="Заголовок 41"/>
    <w:basedOn w:val="a1"/>
    <w:uiPriority w:val="1"/>
    <w:qFormat/>
    <w:rsid w:val="005C5AB5"/>
    <w:pPr>
      <w:ind w:left="220"/>
      <w:outlineLvl w:val="4"/>
    </w:pPr>
    <w:rPr>
      <w:b/>
      <w:bCs/>
      <w:i/>
      <w:sz w:val="28"/>
      <w:szCs w:val="28"/>
    </w:rPr>
  </w:style>
  <w:style w:type="paragraph" w:styleId="a7">
    <w:name w:val="List Paragraph"/>
    <w:aliases w:val="мой,Bullet List,FooterText,numbered,List Paragraph1,Абзац списка основной,List Paragraph,Имя рисунка,Введение,Варианты ответов,Второй абзац списка,Начало абзаца,Цветной список — акцент 11,Маркерованный список"/>
    <w:basedOn w:val="a1"/>
    <w:link w:val="a8"/>
    <w:uiPriority w:val="34"/>
    <w:qFormat/>
    <w:rsid w:val="005C5AB5"/>
    <w:pPr>
      <w:ind w:left="1214" w:hanging="286"/>
      <w:jc w:val="both"/>
    </w:pPr>
  </w:style>
  <w:style w:type="paragraph" w:customStyle="1" w:styleId="TableParagraph">
    <w:name w:val="Table Paragraph"/>
    <w:basedOn w:val="a1"/>
    <w:uiPriority w:val="1"/>
    <w:qFormat/>
    <w:rsid w:val="005C5AB5"/>
    <w:pPr>
      <w:ind w:left="107"/>
    </w:pPr>
  </w:style>
  <w:style w:type="paragraph" w:styleId="a9">
    <w:name w:val="Balloon Text"/>
    <w:basedOn w:val="a1"/>
    <w:link w:val="aa"/>
    <w:unhideWhenUsed/>
    <w:rsid w:val="005C5AB5"/>
    <w:rPr>
      <w:rFonts w:ascii="Tahoma" w:hAnsi="Tahoma" w:cs="Tahoma"/>
      <w:sz w:val="16"/>
      <w:szCs w:val="16"/>
    </w:rPr>
  </w:style>
  <w:style w:type="character" w:customStyle="1" w:styleId="aa">
    <w:name w:val="Текст выноски Знак"/>
    <w:basedOn w:val="a2"/>
    <w:link w:val="a9"/>
    <w:rsid w:val="005C5AB5"/>
    <w:rPr>
      <w:rFonts w:ascii="Tahoma" w:eastAsia="Times New Roman" w:hAnsi="Tahoma" w:cs="Tahoma"/>
      <w:sz w:val="16"/>
      <w:szCs w:val="16"/>
      <w:lang w:eastAsia="ru-RU" w:bidi="ru-RU"/>
    </w:rPr>
  </w:style>
  <w:style w:type="table" w:styleId="ab">
    <w:name w:val="Table Grid"/>
    <w:basedOn w:val="a3"/>
    <w:uiPriority w:val="39"/>
    <w:rsid w:val="005C5AB5"/>
    <w:pPr>
      <w:widowControl w:val="0"/>
      <w:autoSpaceDE w:val="0"/>
      <w:autoSpaceDN w:val="0"/>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Body Text Indent"/>
    <w:aliases w:val="Основной текст 1,Основной текст лево,Основной текст с отступом Знак Знак"/>
    <w:basedOn w:val="a1"/>
    <w:link w:val="ad"/>
    <w:rsid w:val="005C5AB5"/>
    <w:pPr>
      <w:widowControl/>
      <w:autoSpaceDE/>
      <w:autoSpaceDN/>
      <w:spacing w:after="120"/>
      <w:ind w:left="283"/>
    </w:pPr>
    <w:rPr>
      <w:sz w:val="24"/>
      <w:szCs w:val="24"/>
      <w:lang w:bidi="ar-SA"/>
    </w:rPr>
  </w:style>
  <w:style w:type="character" w:customStyle="1" w:styleId="ad">
    <w:name w:val="Основной текст с отступом Знак"/>
    <w:aliases w:val="Основной текст 1 Знак,Основной текст лево Знак,Основной текст с отступом Знак Знак Знак"/>
    <w:basedOn w:val="a2"/>
    <w:link w:val="ac"/>
    <w:rsid w:val="005C5AB5"/>
    <w:rPr>
      <w:rFonts w:ascii="Times New Roman" w:eastAsia="Times New Roman" w:hAnsi="Times New Roman" w:cs="Times New Roman"/>
      <w:sz w:val="24"/>
      <w:szCs w:val="24"/>
      <w:lang w:eastAsia="ru-RU"/>
    </w:rPr>
  </w:style>
  <w:style w:type="paragraph" w:styleId="ae">
    <w:name w:val="Normal (Web)"/>
    <w:aliases w:val="Обычный (Web),Обычный (веб)3"/>
    <w:basedOn w:val="a1"/>
    <w:link w:val="af"/>
    <w:uiPriority w:val="99"/>
    <w:qFormat/>
    <w:rsid w:val="005C5AB5"/>
    <w:pPr>
      <w:widowControl/>
      <w:autoSpaceDE/>
      <w:autoSpaceDN/>
      <w:spacing w:before="100" w:beforeAutospacing="1" w:after="100" w:afterAutospacing="1"/>
    </w:pPr>
    <w:rPr>
      <w:sz w:val="24"/>
      <w:szCs w:val="24"/>
      <w:lang w:bidi="ar-SA"/>
    </w:rPr>
  </w:style>
  <w:style w:type="character" w:styleId="af0">
    <w:name w:val="Hyperlink"/>
    <w:basedOn w:val="a2"/>
    <w:uiPriority w:val="99"/>
    <w:unhideWhenUsed/>
    <w:rsid w:val="005C5AB5"/>
    <w:rPr>
      <w:color w:val="0000FF"/>
      <w:u w:val="single"/>
    </w:rPr>
  </w:style>
  <w:style w:type="paragraph" w:styleId="af1">
    <w:name w:val="TOC Heading"/>
    <w:basedOn w:val="1"/>
    <w:next w:val="a1"/>
    <w:uiPriority w:val="39"/>
    <w:unhideWhenUsed/>
    <w:qFormat/>
    <w:rsid w:val="005C5AB5"/>
    <w:pPr>
      <w:widowControl/>
      <w:autoSpaceDE/>
      <w:autoSpaceDN/>
      <w:spacing w:line="276" w:lineRule="auto"/>
      <w:outlineLvl w:val="9"/>
    </w:pPr>
    <w:rPr>
      <w:lang w:eastAsia="en-US" w:bidi="ar-SA"/>
    </w:rPr>
  </w:style>
  <w:style w:type="paragraph" w:styleId="32">
    <w:name w:val="toc 3"/>
    <w:basedOn w:val="a1"/>
    <w:next w:val="a1"/>
    <w:autoRedefine/>
    <w:uiPriority w:val="39"/>
    <w:unhideWhenUsed/>
    <w:rsid w:val="005C5AB5"/>
    <w:pPr>
      <w:tabs>
        <w:tab w:val="right" w:leader="dot" w:pos="10260"/>
      </w:tabs>
      <w:spacing w:after="100"/>
    </w:pPr>
  </w:style>
  <w:style w:type="paragraph" w:styleId="12">
    <w:name w:val="toc 1"/>
    <w:basedOn w:val="a1"/>
    <w:next w:val="a1"/>
    <w:autoRedefine/>
    <w:uiPriority w:val="39"/>
    <w:unhideWhenUsed/>
    <w:rsid w:val="00880BE8"/>
    <w:pPr>
      <w:tabs>
        <w:tab w:val="left" w:pos="1440"/>
        <w:tab w:val="right" w:leader="dot" w:pos="9356"/>
      </w:tabs>
      <w:spacing w:after="100"/>
      <w:ind w:firstLine="993"/>
      <w:jc w:val="both"/>
    </w:pPr>
    <w:rPr>
      <w:noProof/>
      <w:sz w:val="28"/>
      <w:szCs w:val="28"/>
      <w:shd w:val="clear" w:color="auto" w:fill="FFFFFF"/>
    </w:rPr>
  </w:style>
  <w:style w:type="paragraph" w:styleId="33">
    <w:name w:val="Body Text 3"/>
    <w:basedOn w:val="a1"/>
    <w:link w:val="34"/>
    <w:rsid w:val="005C5AB5"/>
    <w:pPr>
      <w:widowControl/>
      <w:autoSpaceDE/>
      <w:autoSpaceDN/>
      <w:spacing w:after="120"/>
    </w:pPr>
    <w:rPr>
      <w:sz w:val="16"/>
      <w:szCs w:val="16"/>
      <w:lang w:bidi="ar-SA"/>
    </w:rPr>
  </w:style>
  <w:style w:type="character" w:customStyle="1" w:styleId="34">
    <w:name w:val="Основной текст 3 Знак"/>
    <w:basedOn w:val="a2"/>
    <w:link w:val="33"/>
    <w:rsid w:val="005C5AB5"/>
    <w:rPr>
      <w:rFonts w:ascii="Times New Roman" w:eastAsia="Times New Roman" w:hAnsi="Times New Roman" w:cs="Times New Roman"/>
      <w:sz w:val="16"/>
      <w:szCs w:val="16"/>
      <w:lang w:eastAsia="ru-RU"/>
    </w:rPr>
  </w:style>
  <w:style w:type="paragraph" w:styleId="24">
    <w:name w:val="Body Text 2"/>
    <w:basedOn w:val="a1"/>
    <w:link w:val="25"/>
    <w:unhideWhenUsed/>
    <w:rsid w:val="005C5AB5"/>
    <w:pPr>
      <w:spacing w:after="120" w:line="480" w:lineRule="auto"/>
    </w:pPr>
  </w:style>
  <w:style w:type="character" w:customStyle="1" w:styleId="25">
    <w:name w:val="Основной текст 2 Знак"/>
    <w:basedOn w:val="a2"/>
    <w:link w:val="24"/>
    <w:rsid w:val="005C5AB5"/>
    <w:rPr>
      <w:rFonts w:ascii="Times New Roman" w:eastAsia="Times New Roman" w:hAnsi="Times New Roman" w:cs="Times New Roman"/>
      <w:lang w:eastAsia="ru-RU" w:bidi="ru-RU"/>
    </w:rPr>
  </w:style>
  <w:style w:type="paragraph" w:styleId="35">
    <w:name w:val="Body Text Indent 3"/>
    <w:basedOn w:val="a1"/>
    <w:link w:val="36"/>
    <w:rsid w:val="005C5AB5"/>
    <w:pPr>
      <w:widowControl/>
      <w:autoSpaceDE/>
      <w:autoSpaceDN/>
      <w:spacing w:after="120"/>
      <w:ind w:left="283"/>
    </w:pPr>
    <w:rPr>
      <w:sz w:val="16"/>
      <w:szCs w:val="16"/>
      <w:lang w:bidi="ar-SA"/>
    </w:rPr>
  </w:style>
  <w:style w:type="character" w:customStyle="1" w:styleId="36">
    <w:name w:val="Основной текст с отступом 3 Знак"/>
    <w:basedOn w:val="a2"/>
    <w:link w:val="35"/>
    <w:rsid w:val="005C5AB5"/>
    <w:rPr>
      <w:rFonts w:ascii="Times New Roman" w:eastAsia="Times New Roman" w:hAnsi="Times New Roman" w:cs="Times New Roman"/>
      <w:sz w:val="16"/>
      <w:szCs w:val="16"/>
      <w:lang w:eastAsia="ru-RU"/>
    </w:rPr>
  </w:style>
  <w:style w:type="paragraph" w:customStyle="1" w:styleId="311">
    <w:name w:val="Заголовок 3.1"/>
    <w:basedOn w:val="30"/>
    <w:qFormat/>
    <w:rsid w:val="005C5AB5"/>
    <w:pPr>
      <w:keepLines w:val="0"/>
      <w:widowControl/>
      <w:autoSpaceDE/>
      <w:autoSpaceDN/>
      <w:spacing w:before="240" w:after="60"/>
      <w:jc w:val="both"/>
    </w:pPr>
    <w:rPr>
      <w:rFonts w:ascii="Times New Roman" w:eastAsia="Times New Roman" w:hAnsi="Times New Roman" w:cs="Arial"/>
      <w:color w:val="auto"/>
      <w:sz w:val="28"/>
      <w:szCs w:val="26"/>
      <w:lang w:bidi="ar-SA"/>
    </w:rPr>
  </w:style>
  <w:style w:type="paragraph" w:styleId="26">
    <w:name w:val="toc 2"/>
    <w:basedOn w:val="a1"/>
    <w:next w:val="a1"/>
    <w:autoRedefine/>
    <w:uiPriority w:val="39"/>
    <w:unhideWhenUsed/>
    <w:rsid w:val="00880BE8"/>
    <w:pPr>
      <w:tabs>
        <w:tab w:val="right" w:leader="dot" w:pos="9356"/>
      </w:tabs>
      <w:spacing w:after="100"/>
      <w:jc w:val="both"/>
    </w:pPr>
    <w:rPr>
      <w:noProof/>
      <w:sz w:val="28"/>
      <w:szCs w:val="28"/>
    </w:rPr>
  </w:style>
  <w:style w:type="character" w:customStyle="1" w:styleId="hl">
    <w:name w:val="hl"/>
    <w:basedOn w:val="a2"/>
    <w:rsid w:val="005C5AB5"/>
  </w:style>
  <w:style w:type="table" w:customStyle="1" w:styleId="13">
    <w:name w:val="Сетка таблицы1"/>
    <w:basedOn w:val="a3"/>
    <w:next w:val="ab"/>
    <w:uiPriority w:val="59"/>
    <w:rsid w:val="005C5AB5"/>
    <w:pPr>
      <w:widowControl w:val="0"/>
      <w:autoSpaceDE w:val="0"/>
      <w:autoSpaceDN w:val="0"/>
      <w:spacing w:after="0" w:line="240" w:lineRule="auto"/>
    </w:pPr>
    <w:rPr>
      <w:rFonts w:ascii="Calibri" w:eastAsia="Calibri" w:hAnsi="Calibri"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2">
    <w:name w:val="FollowedHyperlink"/>
    <w:basedOn w:val="a2"/>
    <w:uiPriority w:val="99"/>
    <w:unhideWhenUsed/>
    <w:rsid w:val="005C5AB5"/>
    <w:rPr>
      <w:color w:val="800080"/>
      <w:u w:val="single"/>
    </w:rPr>
  </w:style>
  <w:style w:type="paragraph" w:customStyle="1" w:styleId="xl63">
    <w:name w:val="xl63"/>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bidi="ar-SA"/>
    </w:rPr>
  </w:style>
  <w:style w:type="paragraph" w:customStyle="1" w:styleId="xl64">
    <w:name w:val="xl64"/>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bidi="ar-SA"/>
    </w:rPr>
  </w:style>
  <w:style w:type="paragraph" w:customStyle="1" w:styleId="xl65">
    <w:name w:val="xl65"/>
    <w:basedOn w:val="a1"/>
    <w:rsid w:val="005C5AB5"/>
    <w:pPr>
      <w:widowControl/>
      <w:autoSpaceDE/>
      <w:autoSpaceDN/>
      <w:spacing w:before="100" w:beforeAutospacing="1" w:after="100" w:afterAutospacing="1"/>
      <w:jc w:val="center"/>
    </w:pPr>
    <w:rPr>
      <w:sz w:val="24"/>
      <w:szCs w:val="24"/>
      <w:lang w:bidi="ar-SA"/>
    </w:rPr>
  </w:style>
  <w:style w:type="paragraph" w:customStyle="1" w:styleId="xl66">
    <w:name w:val="xl66"/>
    <w:basedOn w:val="a1"/>
    <w:rsid w:val="005C5AB5"/>
    <w:pPr>
      <w:widowControl/>
      <w:autoSpaceDE/>
      <w:autoSpaceDN/>
      <w:spacing w:before="100" w:beforeAutospacing="1" w:after="100" w:afterAutospacing="1"/>
    </w:pPr>
    <w:rPr>
      <w:sz w:val="24"/>
      <w:szCs w:val="24"/>
      <w:lang w:bidi="ar-SA"/>
    </w:rPr>
  </w:style>
  <w:style w:type="paragraph" w:customStyle="1" w:styleId="xl67">
    <w:name w:val="xl67"/>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68">
    <w:name w:val="xl68"/>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69">
    <w:name w:val="xl69"/>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70">
    <w:name w:val="xl70"/>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71">
    <w:name w:val="xl71"/>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8"/>
      <w:szCs w:val="28"/>
      <w:lang w:bidi="ar-SA"/>
    </w:rPr>
  </w:style>
  <w:style w:type="character" w:customStyle="1" w:styleId="a8">
    <w:name w:val="Абзац списка Знак"/>
    <w:aliases w:val="мой Знак,Bullet List Знак,FooterText Знак,numbered Знак,List Paragraph1 Знак,Абзац списка основной Знак,List Paragraph Знак,Имя рисунка Знак,Введение Знак,Варианты ответов Знак,Второй абзац списка Знак,Начало абзаца Знак"/>
    <w:link w:val="a7"/>
    <w:uiPriority w:val="34"/>
    <w:rsid w:val="005C5AB5"/>
    <w:rPr>
      <w:rFonts w:ascii="Times New Roman" w:eastAsia="Times New Roman" w:hAnsi="Times New Roman" w:cs="Times New Roman"/>
      <w:lang w:eastAsia="ru-RU" w:bidi="ru-RU"/>
    </w:rPr>
  </w:style>
  <w:style w:type="paragraph" w:styleId="af3">
    <w:name w:val="header"/>
    <w:basedOn w:val="a1"/>
    <w:link w:val="af4"/>
    <w:uiPriority w:val="99"/>
    <w:unhideWhenUsed/>
    <w:rsid w:val="005C5AB5"/>
    <w:pPr>
      <w:tabs>
        <w:tab w:val="center" w:pos="4677"/>
        <w:tab w:val="right" w:pos="9355"/>
      </w:tabs>
    </w:pPr>
  </w:style>
  <w:style w:type="character" w:customStyle="1" w:styleId="af4">
    <w:name w:val="Верхний колонтитул Знак"/>
    <w:basedOn w:val="a2"/>
    <w:link w:val="af3"/>
    <w:uiPriority w:val="99"/>
    <w:rsid w:val="005C5AB5"/>
    <w:rPr>
      <w:rFonts w:ascii="Times New Roman" w:eastAsia="Times New Roman" w:hAnsi="Times New Roman" w:cs="Times New Roman"/>
      <w:lang w:eastAsia="ru-RU" w:bidi="ru-RU"/>
    </w:rPr>
  </w:style>
  <w:style w:type="paragraph" w:styleId="af5">
    <w:name w:val="footer"/>
    <w:basedOn w:val="a1"/>
    <w:link w:val="af6"/>
    <w:uiPriority w:val="99"/>
    <w:unhideWhenUsed/>
    <w:rsid w:val="005C5AB5"/>
    <w:pPr>
      <w:tabs>
        <w:tab w:val="center" w:pos="4677"/>
        <w:tab w:val="right" w:pos="9355"/>
      </w:tabs>
    </w:pPr>
  </w:style>
  <w:style w:type="character" w:customStyle="1" w:styleId="af6">
    <w:name w:val="Нижний колонтитул Знак"/>
    <w:basedOn w:val="a2"/>
    <w:link w:val="af5"/>
    <w:uiPriority w:val="99"/>
    <w:rsid w:val="005C5AB5"/>
    <w:rPr>
      <w:rFonts w:ascii="Times New Roman" w:eastAsia="Times New Roman" w:hAnsi="Times New Roman" w:cs="Times New Roman"/>
      <w:lang w:eastAsia="ru-RU" w:bidi="ru-RU"/>
    </w:rPr>
  </w:style>
  <w:style w:type="paragraph" w:customStyle="1" w:styleId="af7">
    <w:name w:val="Абзац"/>
    <w:basedOn w:val="a1"/>
    <w:link w:val="af8"/>
    <w:qFormat/>
    <w:rsid w:val="005C5AB5"/>
    <w:pPr>
      <w:widowControl/>
      <w:autoSpaceDE/>
      <w:autoSpaceDN/>
      <w:spacing w:before="120" w:after="60"/>
      <w:ind w:firstLine="567"/>
      <w:jc w:val="both"/>
    </w:pPr>
    <w:rPr>
      <w:rFonts w:asciiTheme="minorHAnsi" w:hAnsiTheme="minorHAnsi"/>
      <w:sz w:val="24"/>
      <w:szCs w:val="24"/>
      <w:lang w:bidi="ar-SA"/>
    </w:rPr>
  </w:style>
  <w:style w:type="character" w:customStyle="1" w:styleId="af8">
    <w:name w:val="Абзац Знак"/>
    <w:link w:val="af7"/>
    <w:rsid w:val="005C5AB5"/>
    <w:rPr>
      <w:rFonts w:eastAsia="Times New Roman" w:cs="Times New Roman"/>
      <w:sz w:val="24"/>
      <w:szCs w:val="24"/>
      <w:lang w:eastAsia="ru-RU"/>
    </w:rPr>
  </w:style>
  <w:style w:type="paragraph" w:styleId="af9">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next w:val="a1"/>
    <w:link w:val="27"/>
    <w:qFormat/>
    <w:rsid w:val="005C5AB5"/>
    <w:pPr>
      <w:widowControl/>
      <w:autoSpaceDE/>
      <w:autoSpaceDN/>
      <w:spacing w:before="120" w:after="120"/>
      <w:jc w:val="center"/>
    </w:pPr>
    <w:rPr>
      <w:rFonts w:asciiTheme="minorHAnsi" w:hAnsiTheme="minorHAnsi"/>
      <w:b/>
      <w:bCs/>
      <w:sz w:val="24"/>
      <w:szCs w:val="20"/>
      <w:lang w:bidi="ar-SA"/>
    </w:rPr>
  </w:style>
  <w:style w:type="paragraph" w:customStyle="1" w:styleId="G">
    <w:name w:val="G_Обычный текст"/>
    <w:basedOn w:val="af7"/>
    <w:link w:val="G0"/>
    <w:qFormat/>
    <w:rsid w:val="005C5AB5"/>
    <w:rPr>
      <w:rFonts w:ascii="Calibri" w:hAnsi="Calibri"/>
      <w:lang w:eastAsia="ar-SA" w:bidi="en-US"/>
    </w:rPr>
  </w:style>
  <w:style w:type="character" w:customStyle="1" w:styleId="G0">
    <w:name w:val="G_Обычный текст Знак"/>
    <w:link w:val="G"/>
    <w:rsid w:val="005C5AB5"/>
    <w:rPr>
      <w:rFonts w:ascii="Calibri" w:eastAsia="Times New Roman" w:hAnsi="Calibri" w:cs="Times New Roman"/>
      <w:sz w:val="24"/>
      <w:szCs w:val="24"/>
      <w:lang w:eastAsia="ar-SA" w:bidi="en-US"/>
    </w:rPr>
  </w:style>
  <w:style w:type="paragraph" w:customStyle="1" w:styleId="Default">
    <w:name w:val="Default"/>
    <w:rsid w:val="0005736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2"/>
    <w:rsid w:val="004E2338"/>
  </w:style>
  <w:style w:type="paragraph" w:customStyle="1" w:styleId="S">
    <w:name w:val="S_Обычный жирный"/>
    <w:basedOn w:val="a1"/>
    <w:link w:val="S0"/>
    <w:qFormat/>
    <w:rsid w:val="00B610BF"/>
    <w:pPr>
      <w:widowControl/>
      <w:autoSpaceDE/>
      <w:autoSpaceDN/>
      <w:spacing w:line="276" w:lineRule="auto"/>
      <w:ind w:firstLine="709"/>
      <w:jc w:val="both"/>
    </w:pPr>
    <w:rPr>
      <w:sz w:val="28"/>
      <w:szCs w:val="24"/>
      <w:lang w:bidi="ar-SA"/>
    </w:rPr>
  </w:style>
  <w:style w:type="character" w:customStyle="1" w:styleId="S0">
    <w:name w:val="S_Обычный жирный Знак"/>
    <w:link w:val="S"/>
    <w:rsid w:val="00B610BF"/>
    <w:rPr>
      <w:rFonts w:ascii="Times New Roman" w:eastAsia="Times New Roman" w:hAnsi="Times New Roman" w:cs="Times New Roman"/>
      <w:sz w:val="28"/>
      <w:szCs w:val="24"/>
    </w:rPr>
  </w:style>
  <w:style w:type="paragraph" w:customStyle="1" w:styleId="ConsPlusNormal">
    <w:name w:val="ConsPlusNormal"/>
    <w:link w:val="ConsPlusNormal0"/>
    <w:rsid w:val="007E4E64"/>
    <w:pPr>
      <w:widowControl w:val="0"/>
      <w:autoSpaceDE w:val="0"/>
      <w:autoSpaceDN w:val="0"/>
      <w:spacing w:after="0" w:line="240" w:lineRule="auto"/>
    </w:pPr>
    <w:rPr>
      <w:rFonts w:ascii="Arial" w:eastAsia="Times New Roman" w:hAnsi="Arial" w:cs="Arial"/>
      <w:szCs w:val="20"/>
      <w:lang w:eastAsia="ru-RU"/>
    </w:rPr>
  </w:style>
  <w:style w:type="character" w:customStyle="1" w:styleId="ConsPlusNormal0">
    <w:name w:val="ConsPlusNormal Знак"/>
    <w:link w:val="ConsPlusNormal"/>
    <w:locked/>
    <w:rsid w:val="007E4E64"/>
    <w:rPr>
      <w:rFonts w:ascii="Arial" w:eastAsia="Times New Roman" w:hAnsi="Arial" w:cs="Arial"/>
      <w:szCs w:val="20"/>
      <w:lang w:eastAsia="ru-RU"/>
    </w:rPr>
  </w:style>
  <w:style w:type="paragraph" w:customStyle="1" w:styleId="S1">
    <w:name w:val="S_Титульный"/>
    <w:basedOn w:val="a1"/>
    <w:rsid w:val="007E4E64"/>
    <w:pPr>
      <w:widowControl/>
      <w:autoSpaceDE/>
      <w:autoSpaceDN/>
      <w:spacing w:line="360" w:lineRule="auto"/>
      <w:ind w:left="3240"/>
      <w:jc w:val="right"/>
    </w:pPr>
    <w:rPr>
      <w:b/>
      <w:sz w:val="32"/>
      <w:szCs w:val="32"/>
      <w:lang w:bidi="ar-SA"/>
    </w:rPr>
  </w:style>
  <w:style w:type="character" w:customStyle="1" w:styleId="50">
    <w:name w:val="Заголовок 5 Знак"/>
    <w:basedOn w:val="a2"/>
    <w:link w:val="5"/>
    <w:rsid w:val="000F0260"/>
    <w:rPr>
      <w:rFonts w:ascii="Times New Roman" w:eastAsia="Times New Roman" w:hAnsi="Times New Roman" w:cs="Times New Roman"/>
      <w:color w:val="000000"/>
      <w:spacing w:val="-1"/>
      <w:sz w:val="24"/>
      <w:szCs w:val="20"/>
      <w:shd w:val="clear" w:color="auto" w:fill="FFFFFF"/>
      <w:lang w:eastAsia="ru-RU"/>
    </w:rPr>
  </w:style>
  <w:style w:type="character" w:customStyle="1" w:styleId="60">
    <w:name w:val="Заголовок 6 Знак"/>
    <w:basedOn w:val="a2"/>
    <w:link w:val="6"/>
    <w:uiPriority w:val="9"/>
    <w:rsid w:val="000F0260"/>
    <w:rPr>
      <w:rFonts w:ascii="Times New Roman" w:eastAsia="Times New Roman" w:hAnsi="Times New Roman" w:cs="Times New Roman"/>
      <w:b/>
      <w:bCs/>
      <w:lang w:eastAsia="ru-RU"/>
    </w:rPr>
  </w:style>
  <w:style w:type="character" w:customStyle="1" w:styleId="70">
    <w:name w:val="Заголовок 7 Знак"/>
    <w:basedOn w:val="a2"/>
    <w:link w:val="7"/>
    <w:rsid w:val="000F0260"/>
    <w:rPr>
      <w:rFonts w:ascii="Times New Roman" w:eastAsia="Times New Roman" w:hAnsi="Times New Roman" w:cs="Times New Roman"/>
      <w:b/>
      <w:color w:val="000000"/>
      <w:spacing w:val="-1"/>
      <w:sz w:val="24"/>
      <w:szCs w:val="20"/>
      <w:shd w:val="clear" w:color="auto" w:fill="FFFFFF"/>
      <w:lang w:eastAsia="ru-RU"/>
    </w:rPr>
  </w:style>
  <w:style w:type="character" w:customStyle="1" w:styleId="80">
    <w:name w:val="Заголовок 8 Знак"/>
    <w:basedOn w:val="a2"/>
    <w:link w:val="8"/>
    <w:rsid w:val="000F0260"/>
    <w:rPr>
      <w:rFonts w:ascii="Times New Roman" w:eastAsia="Times New Roman" w:hAnsi="Times New Roman" w:cs="Times New Roman"/>
      <w:b/>
      <w:color w:val="000000"/>
      <w:spacing w:val="-3"/>
      <w:sz w:val="28"/>
      <w:szCs w:val="20"/>
      <w:shd w:val="clear" w:color="auto" w:fill="FFFFFF"/>
      <w:lang w:eastAsia="ru-RU"/>
    </w:rPr>
  </w:style>
  <w:style w:type="character" w:customStyle="1" w:styleId="90">
    <w:name w:val="Заголовок 9 Знак"/>
    <w:basedOn w:val="a2"/>
    <w:link w:val="9"/>
    <w:uiPriority w:val="9"/>
    <w:rsid w:val="000F0260"/>
    <w:rPr>
      <w:rFonts w:ascii="Arial" w:eastAsia="Times New Roman" w:hAnsi="Arial" w:cs="Arial"/>
      <w:lang w:eastAsia="ru-RU"/>
    </w:rPr>
  </w:style>
  <w:style w:type="character" w:styleId="afa">
    <w:name w:val="Placeholder Text"/>
    <w:basedOn w:val="a2"/>
    <w:uiPriority w:val="99"/>
    <w:semiHidden/>
    <w:rsid w:val="000F0260"/>
    <w:rPr>
      <w:color w:val="808080"/>
    </w:rPr>
  </w:style>
  <w:style w:type="paragraph" w:styleId="afb">
    <w:name w:val="footnote text"/>
    <w:aliases w:val="Table_Footnote_last,Table_Footnote_last Знак Знак Знак,Table_Footnote_last Знак,Текст сноски Знак1 Знак Знак,Текст сноски Знак Знак Знак Знак,Table_Footnote_last Знак1 Знак Знак,single space,Знак Знак Знак,single spac"/>
    <w:basedOn w:val="a1"/>
    <w:link w:val="afc"/>
    <w:uiPriority w:val="99"/>
    <w:rsid w:val="000F0260"/>
    <w:pPr>
      <w:widowControl/>
      <w:overflowPunct w:val="0"/>
      <w:adjustRightInd w:val="0"/>
      <w:ind w:firstLine="709"/>
      <w:jc w:val="both"/>
      <w:textAlignment w:val="baseline"/>
    </w:pPr>
    <w:rPr>
      <w:sz w:val="20"/>
      <w:szCs w:val="20"/>
      <w:lang w:bidi="ar-SA"/>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 Знак Знак,Текст сноски Знак Знак Знак Знак Знак,Table_Footnote_last Знак1 Знак Знак Знак,single space Знак"/>
    <w:basedOn w:val="a2"/>
    <w:link w:val="afb"/>
    <w:uiPriority w:val="99"/>
    <w:rsid w:val="000F0260"/>
    <w:rPr>
      <w:rFonts w:ascii="Times New Roman" w:eastAsia="Times New Roman" w:hAnsi="Times New Roman" w:cs="Times New Roman"/>
      <w:sz w:val="20"/>
      <w:szCs w:val="20"/>
      <w:lang w:eastAsia="ru-RU"/>
    </w:rPr>
  </w:style>
  <w:style w:type="character" w:styleId="afd">
    <w:name w:val="footnote reference"/>
    <w:uiPriority w:val="99"/>
    <w:rsid w:val="000F0260"/>
    <w:rPr>
      <w:vertAlign w:val="superscript"/>
    </w:rPr>
  </w:style>
  <w:style w:type="paragraph" w:styleId="afe">
    <w:name w:val="Title"/>
    <w:aliases w:val="Çàãîëîâîê,Название таб,Таблица № Знак,Название таб Знак,Таблица №"/>
    <w:basedOn w:val="a1"/>
    <w:link w:val="aff"/>
    <w:qFormat/>
    <w:rsid w:val="000F0260"/>
    <w:pPr>
      <w:widowControl/>
      <w:autoSpaceDE/>
      <w:autoSpaceDN/>
      <w:jc w:val="center"/>
    </w:pPr>
    <w:rPr>
      <w:b/>
      <w:bCs/>
      <w:sz w:val="28"/>
      <w:szCs w:val="24"/>
      <w:lang w:bidi="ar-SA"/>
    </w:rPr>
  </w:style>
  <w:style w:type="character" w:customStyle="1" w:styleId="aff">
    <w:name w:val="Заголовок Знак"/>
    <w:aliases w:val="Çàãîëîâîê Знак,Название таб Знак2,Таблица № Знак Знак1,Название таб Знак Знак1,Таблица № Знак2"/>
    <w:basedOn w:val="a2"/>
    <w:link w:val="afe"/>
    <w:rsid w:val="000F0260"/>
    <w:rPr>
      <w:rFonts w:ascii="Times New Roman" w:eastAsia="Times New Roman" w:hAnsi="Times New Roman" w:cs="Times New Roman"/>
      <w:b/>
      <w:bCs/>
      <w:sz w:val="28"/>
      <w:szCs w:val="24"/>
      <w:lang w:eastAsia="ru-RU"/>
    </w:rPr>
  </w:style>
  <w:style w:type="character" w:customStyle="1" w:styleId="14">
    <w:name w:val="Основной текст Знак1"/>
    <w:aliases w:val="Основной текст Знак Char Char Знак1,Основной текст Знак Char Char Char Char Знак1,Основной текст Знак Char Char Char Char Char Знак1,Основной текст Знак Знак Знак Знак1,bt Знак1,b Знак1,Body Знак1,body text Знак,Bold Heading Знак"/>
    <w:rsid w:val="000F0260"/>
    <w:rPr>
      <w:rFonts w:ascii="Times New Roman" w:eastAsia="Times New Roman" w:hAnsi="Times New Roman" w:cs="Times New Roman"/>
      <w:sz w:val="24"/>
      <w:szCs w:val="24"/>
      <w:lang w:eastAsia="ru-RU"/>
    </w:rPr>
  </w:style>
  <w:style w:type="paragraph" w:styleId="28">
    <w:name w:val="Body Text Indent 2"/>
    <w:basedOn w:val="a1"/>
    <w:link w:val="29"/>
    <w:uiPriority w:val="99"/>
    <w:rsid w:val="000F0260"/>
    <w:pPr>
      <w:widowControl/>
      <w:autoSpaceDE/>
      <w:autoSpaceDN/>
      <w:spacing w:after="120" w:line="480" w:lineRule="auto"/>
      <w:ind w:left="283"/>
    </w:pPr>
    <w:rPr>
      <w:sz w:val="24"/>
      <w:szCs w:val="24"/>
      <w:lang w:bidi="ar-SA"/>
    </w:rPr>
  </w:style>
  <w:style w:type="character" w:customStyle="1" w:styleId="29">
    <w:name w:val="Основной текст с отступом 2 Знак"/>
    <w:basedOn w:val="a2"/>
    <w:link w:val="28"/>
    <w:uiPriority w:val="99"/>
    <w:rsid w:val="000F0260"/>
    <w:rPr>
      <w:rFonts w:ascii="Times New Roman" w:eastAsia="Times New Roman" w:hAnsi="Times New Roman" w:cs="Times New Roman"/>
      <w:sz w:val="24"/>
      <w:szCs w:val="24"/>
      <w:lang w:eastAsia="ru-RU"/>
    </w:rPr>
  </w:style>
  <w:style w:type="paragraph" w:customStyle="1" w:styleId="ConsPlusNonformat">
    <w:name w:val="ConsPlusNonformat"/>
    <w:rsid w:val="000F02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u">
    <w:name w:val="u"/>
    <w:basedOn w:val="a1"/>
    <w:rsid w:val="000F0260"/>
    <w:pPr>
      <w:widowControl/>
      <w:autoSpaceDE/>
      <w:autoSpaceDN/>
      <w:ind w:firstLine="539"/>
      <w:jc w:val="both"/>
    </w:pPr>
    <w:rPr>
      <w:color w:val="000000"/>
      <w:sz w:val="18"/>
      <w:szCs w:val="18"/>
      <w:lang w:bidi="ar-SA"/>
    </w:rPr>
  </w:style>
  <w:style w:type="paragraph" w:customStyle="1" w:styleId="15">
    <w:name w:val="Титул1"/>
    <w:basedOn w:val="a1"/>
    <w:autoRedefine/>
    <w:rsid w:val="000F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right="888"/>
      <w:jc w:val="right"/>
    </w:pPr>
    <w:rPr>
      <w:i/>
      <w:sz w:val="24"/>
      <w:szCs w:val="20"/>
      <w:lang w:bidi="ar-SA"/>
    </w:rPr>
  </w:style>
  <w:style w:type="paragraph" w:customStyle="1" w:styleId="r">
    <w:name w:val="r"/>
    <w:basedOn w:val="a1"/>
    <w:rsid w:val="000F0260"/>
    <w:pPr>
      <w:widowControl/>
      <w:autoSpaceDE/>
      <w:autoSpaceDN/>
      <w:jc w:val="right"/>
    </w:pPr>
    <w:rPr>
      <w:color w:val="000000"/>
      <w:sz w:val="24"/>
      <w:szCs w:val="24"/>
      <w:lang w:bidi="ar-SA"/>
    </w:rPr>
  </w:style>
  <w:style w:type="paragraph" w:customStyle="1" w:styleId="aff0">
    <w:name w:val="Краткий обратный адрес"/>
    <w:basedOn w:val="a1"/>
    <w:rsid w:val="000F0260"/>
    <w:pPr>
      <w:widowControl/>
      <w:autoSpaceDE/>
      <w:autoSpaceDN/>
    </w:pPr>
    <w:rPr>
      <w:sz w:val="24"/>
      <w:szCs w:val="24"/>
      <w:lang w:bidi="ar-SA"/>
    </w:rPr>
  </w:style>
  <w:style w:type="paragraph" w:customStyle="1" w:styleId="211">
    <w:name w:val="Основной текст 21"/>
    <w:basedOn w:val="a1"/>
    <w:rsid w:val="000F0260"/>
    <w:pPr>
      <w:widowControl/>
      <w:overflowPunct w:val="0"/>
      <w:adjustRightInd w:val="0"/>
      <w:ind w:firstLine="709"/>
      <w:jc w:val="both"/>
      <w:textAlignment w:val="baseline"/>
    </w:pPr>
    <w:rPr>
      <w:sz w:val="28"/>
      <w:szCs w:val="20"/>
      <w:lang w:bidi="ar-SA"/>
    </w:rPr>
  </w:style>
  <w:style w:type="paragraph" w:customStyle="1" w:styleId="Oaae11">
    <w:name w:val="Oaae11"/>
    <w:basedOn w:val="a1"/>
    <w:rsid w:val="000F0260"/>
    <w:pPr>
      <w:overflowPunct w:val="0"/>
      <w:adjustRightInd w:val="0"/>
      <w:jc w:val="center"/>
      <w:textAlignment w:val="baseline"/>
    </w:pPr>
    <w:rPr>
      <w:sz w:val="24"/>
      <w:szCs w:val="20"/>
      <w:lang w:bidi="ar-SA"/>
    </w:rPr>
  </w:style>
  <w:style w:type="paragraph" w:customStyle="1" w:styleId="ConsNonformat">
    <w:name w:val="ConsNonformat"/>
    <w:rsid w:val="000F026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0F026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Normal">
    <w:name w:val="ConsNormal"/>
    <w:rsid w:val="000F026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1">
    <w:name w:val="Знак Знак"/>
    <w:rsid w:val="000F0260"/>
    <w:rPr>
      <w:rFonts w:ascii="Arial" w:hAnsi="Arial" w:cs="Arial"/>
      <w:b/>
      <w:bCs/>
      <w:i/>
      <w:iCs/>
      <w:sz w:val="28"/>
      <w:szCs w:val="28"/>
      <w:lang w:val="ru-RU" w:eastAsia="ru-RU" w:bidi="ar-SA"/>
    </w:rPr>
  </w:style>
  <w:style w:type="paragraph" w:customStyle="1" w:styleId="consplusnormal1">
    <w:name w:val="consplusnormal"/>
    <w:basedOn w:val="a1"/>
    <w:rsid w:val="000F0260"/>
    <w:pPr>
      <w:widowControl/>
      <w:ind w:firstLine="720"/>
    </w:pPr>
    <w:rPr>
      <w:rFonts w:ascii="Arial" w:eastAsia="Calibri" w:hAnsi="Arial" w:cs="Arial"/>
      <w:sz w:val="20"/>
      <w:szCs w:val="20"/>
      <w:lang w:bidi="ar-SA"/>
    </w:rPr>
  </w:style>
  <w:style w:type="paragraph" w:customStyle="1" w:styleId="ConsPlusCell">
    <w:name w:val="ConsPlusCell"/>
    <w:uiPriority w:val="99"/>
    <w:rsid w:val="000F026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Report">
    <w:name w:val="Report"/>
    <w:basedOn w:val="a1"/>
    <w:rsid w:val="000F0260"/>
    <w:pPr>
      <w:widowControl/>
      <w:autoSpaceDE/>
      <w:autoSpaceDN/>
      <w:spacing w:line="360" w:lineRule="auto"/>
      <w:ind w:firstLine="567"/>
      <w:jc w:val="both"/>
    </w:pPr>
    <w:rPr>
      <w:sz w:val="24"/>
      <w:szCs w:val="20"/>
      <w:lang w:bidi="ar-SA"/>
    </w:rPr>
  </w:style>
  <w:style w:type="paragraph" w:customStyle="1" w:styleId="312">
    <w:name w:val="Основной текст с отступом 31"/>
    <w:basedOn w:val="a1"/>
    <w:rsid w:val="000F0260"/>
    <w:pPr>
      <w:widowControl/>
      <w:suppressAutoHyphens/>
      <w:autoSpaceDE/>
      <w:autoSpaceDN/>
      <w:spacing w:after="120"/>
      <w:ind w:left="283"/>
    </w:pPr>
    <w:rPr>
      <w:sz w:val="16"/>
      <w:szCs w:val="16"/>
      <w:lang w:eastAsia="ar-SA" w:bidi="ar-SA"/>
    </w:rPr>
  </w:style>
  <w:style w:type="paragraph" w:customStyle="1" w:styleId="aff2">
    <w:name w:val="Основной"/>
    <w:basedOn w:val="ac"/>
    <w:rsid w:val="000F0260"/>
  </w:style>
  <w:style w:type="paragraph" w:customStyle="1" w:styleId="OTCHET00">
    <w:name w:val="OTCHET_00"/>
    <w:basedOn w:val="21"/>
    <w:rsid w:val="000F0260"/>
    <w:pPr>
      <w:numPr>
        <w:numId w:val="0"/>
      </w:numPr>
      <w:tabs>
        <w:tab w:val="left" w:pos="709"/>
      </w:tabs>
      <w:spacing w:line="360" w:lineRule="auto"/>
      <w:jc w:val="both"/>
    </w:pPr>
    <w:rPr>
      <w:szCs w:val="20"/>
    </w:rPr>
  </w:style>
  <w:style w:type="paragraph" w:styleId="21">
    <w:name w:val="List Number 2"/>
    <w:basedOn w:val="a1"/>
    <w:rsid w:val="000F0260"/>
    <w:pPr>
      <w:widowControl/>
      <w:numPr>
        <w:numId w:val="3"/>
      </w:numPr>
      <w:autoSpaceDE/>
      <w:autoSpaceDN/>
    </w:pPr>
    <w:rPr>
      <w:sz w:val="24"/>
      <w:szCs w:val="24"/>
      <w:lang w:bidi="ar-SA"/>
    </w:rPr>
  </w:style>
  <w:style w:type="paragraph" w:styleId="aff3">
    <w:name w:val="Subtitle"/>
    <w:basedOn w:val="a1"/>
    <w:link w:val="aff4"/>
    <w:qFormat/>
    <w:rsid w:val="000F0260"/>
    <w:pPr>
      <w:widowControl/>
      <w:autoSpaceDE/>
      <w:autoSpaceDN/>
      <w:jc w:val="center"/>
    </w:pPr>
    <w:rPr>
      <w:rFonts w:ascii="Arial" w:hAnsi="Arial" w:cs="Arial"/>
      <w:sz w:val="24"/>
      <w:szCs w:val="24"/>
      <w:u w:val="single"/>
      <w:lang w:bidi="ar-SA"/>
    </w:rPr>
  </w:style>
  <w:style w:type="character" w:customStyle="1" w:styleId="aff4">
    <w:name w:val="Подзаголовок Знак"/>
    <w:basedOn w:val="a2"/>
    <w:link w:val="aff3"/>
    <w:rsid w:val="000F0260"/>
    <w:rPr>
      <w:rFonts w:ascii="Arial" w:eastAsia="Times New Roman" w:hAnsi="Arial" w:cs="Arial"/>
      <w:sz w:val="24"/>
      <w:szCs w:val="24"/>
      <w:u w:val="single"/>
      <w:lang w:eastAsia="ru-RU"/>
    </w:rPr>
  </w:style>
  <w:style w:type="paragraph" w:customStyle="1" w:styleId="16">
    <w:name w:val="Обычный1"/>
    <w:link w:val="Normal"/>
    <w:rsid w:val="000F0260"/>
    <w:pPr>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6"/>
    <w:rsid w:val="000F0260"/>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16"/>
    <w:rsid w:val="000F0260"/>
    <w:pPr>
      <w:ind w:left="-113" w:right="-113"/>
      <w:jc w:val="center"/>
    </w:pPr>
    <w:rPr>
      <w:b/>
      <w:bCs/>
      <w:sz w:val="20"/>
    </w:rPr>
  </w:style>
  <w:style w:type="paragraph" w:customStyle="1" w:styleId="10-021">
    <w:name w:val="Стиль 10 пт полужирный По центру Слева:  -02 см Первая строка:...1"/>
    <w:basedOn w:val="a1"/>
    <w:rsid w:val="000F0260"/>
    <w:pPr>
      <w:adjustRightInd w:val="0"/>
      <w:ind w:left="-113" w:right="-113"/>
      <w:jc w:val="center"/>
    </w:pPr>
    <w:rPr>
      <w:b/>
      <w:bCs/>
      <w:sz w:val="20"/>
      <w:szCs w:val="20"/>
      <w:lang w:bidi="ar-SA"/>
    </w:rPr>
  </w:style>
  <w:style w:type="numbering" w:customStyle="1" w:styleId="20">
    <w:name w:val="Стиль маркированный2"/>
    <w:basedOn w:val="a4"/>
    <w:rsid w:val="000F0260"/>
    <w:pPr>
      <w:numPr>
        <w:numId w:val="4"/>
      </w:numPr>
    </w:pPr>
  </w:style>
  <w:style w:type="character" w:styleId="aff5">
    <w:name w:val="page number"/>
    <w:basedOn w:val="a2"/>
    <w:rsid w:val="000F0260"/>
  </w:style>
  <w:style w:type="numbering" w:customStyle="1" w:styleId="a0">
    <w:name w:val="Стиль нумерованный"/>
    <w:basedOn w:val="a4"/>
    <w:rsid w:val="000F0260"/>
    <w:pPr>
      <w:numPr>
        <w:numId w:val="5"/>
      </w:numPr>
    </w:pPr>
  </w:style>
  <w:style w:type="numbering" w:customStyle="1" w:styleId="3">
    <w:name w:val="Стиль маркированный3"/>
    <w:basedOn w:val="a4"/>
    <w:rsid w:val="000F0260"/>
    <w:pPr>
      <w:numPr>
        <w:numId w:val="6"/>
      </w:numPr>
    </w:pPr>
  </w:style>
  <w:style w:type="paragraph" w:customStyle="1" w:styleId="up1">
    <w:name w:val="up1"/>
    <w:basedOn w:val="a1"/>
    <w:rsid w:val="000F0260"/>
    <w:pPr>
      <w:widowControl/>
      <w:autoSpaceDE/>
      <w:autoSpaceDN/>
      <w:spacing w:after="100" w:afterAutospacing="1"/>
      <w:ind w:left="150" w:firstLine="375"/>
    </w:pPr>
    <w:rPr>
      <w:rFonts w:ascii="Arial" w:hAnsi="Arial" w:cs="Arial"/>
      <w:color w:val="000000"/>
      <w:sz w:val="24"/>
      <w:szCs w:val="24"/>
      <w:lang w:bidi="ar-SA"/>
    </w:rPr>
  </w:style>
  <w:style w:type="paragraph" w:styleId="42">
    <w:name w:val="toc 4"/>
    <w:basedOn w:val="a1"/>
    <w:next w:val="a1"/>
    <w:autoRedefine/>
    <w:rsid w:val="000F0260"/>
    <w:pPr>
      <w:widowControl/>
      <w:autoSpaceDE/>
      <w:autoSpaceDN/>
      <w:ind w:left="720"/>
    </w:pPr>
    <w:rPr>
      <w:rFonts w:eastAsia="Calibri"/>
      <w:sz w:val="18"/>
      <w:szCs w:val="18"/>
      <w:lang w:bidi="ar-SA"/>
    </w:rPr>
  </w:style>
  <w:style w:type="paragraph" w:styleId="51">
    <w:name w:val="toc 5"/>
    <w:basedOn w:val="a1"/>
    <w:next w:val="a1"/>
    <w:autoRedefine/>
    <w:rsid w:val="000F0260"/>
    <w:pPr>
      <w:widowControl/>
      <w:autoSpaceDE/>
      <w:autoSpaceDN/>
      <w:ind w:left="960"/>
    </w:pPr>
    <w:rPr>
      <w:rFonts w:eastAsia="Calibri"/>
      <w:sz w:val="18"/>
      <w:szCs w:val="18"/>
      <w:lang w:bidi="ar-SA"/>
    </w:rPr>
  </w:style>
  <w:style w:type="paragraph" w:styleId="61">
    <w:name w:val="toc 6"/>
    <w:basedOn w:val="a1"/>
    <w:next w:val="a1"/>
    <w:autoRedefine/>
    <w:rsid w:val="000F0260"/>
    <w:pPr>
      <w:widowControl/>
      <w:autoSpaceDE/>
      <w:autoSpaceDN/>
      <w:ind w:left="1200"/>
    </w:pPr>
    <w:rPr>
      <w:rFonts w:eastAsia="Calibri"/>
      <w:sz w:val="18"/>
      <w:szCs w:val="18"/>
      <w:lang w:bidi="ar-SA"/>
    </w:rPr>
  </w:style>
  <w:style w:type="paragraph" w:styleId="71">
    <w:name w:val="toc 7"/>
    <w:basedOn w:val="a1"/>
    <w:next w:val="a1"/>
    <w:autoRedefine/>
    <w:rsid w:val="000F0260"/>
    <w:pPr>
      <w:widowControl/>
      <w:autoSpaceDE/>
      <w:autoSpaceDN/>
      <w:ind w:left="1440"/>
    </w:pPr>
    <w:rPr>
      <w:rFonts w:eastAsia="Calibri"/>
      <w:sz w:val="18"/>
      <w:szCs w:val="18"/>
      <w:lang w:bidi="ar-SA"/>
    </w:rPr>
  </w:style>
  <w:style w:type="paragraph" w:styleId="81">
    <w:name w:val="toc 8"/>
    <w:basedOn w:val="a1"/>
    <w:next w:val="a1"/>
    <w:autoRedefine/>
    <w:rsid w:val="000F0260"/>
    <w:pPr>
      <w:widowControl/>
      <w:autoSpaceDE/>
      <w:autoSpaceDN/>
      <w:ind w:left="1680"/>
    </w:pPr>
    <w:rPr>
      <w:rFonts w:eastAsia="Calibri"/>
      <w:sz w:val="18"/>
      <w:szCs w:val="18"/>
      <w:lang w:bidi="ar-SA"/>
    </w:rPr>
  </w:style>
  <w:style w:type="paragraph" w:styleId="91">
    <w:name w:val="toc 9"/>
    <w:basedOn w:val="a1"/>
    <w:next w:val="a1"/>
    <w:autoRedefine/>
    <w:rsid w:val="000F0260"/>
    <w:pPr>
      <w:widowControl/>
      <w:autoSpaceDE/>
      <w:autoSpaceDN/>
      <w:ind w:left="1920"/>
    </w:pPr>
    <w:rPr>
      <w:rFonts w:eastAsia="Calibri"/>
      <w:sz w:val="18"/>
      <w:szCs w:val="18"/>
      <w:lang w:bidi="ar-SA"/>
    </w:rPr>
  </w:style>
  <w:style w:type="paragraph" w:styleId="aff6">
    <w:name w:val="Document Map"/>
    <w:basedOn w:val="a1"/>
    <w:link w:val="aff7"/>
    <w:rsid w:val="000F0260"/>
    <w:pPr>
      <w:widowControl/>
      <w:shd w:val="clear" w:color="auto" w:fill="000080"/>
      <w:autoSpaceDE/>
      <w:autoSpaceDN/>
    </w:pPr>
    <w:rPr>
      <w:rFonts w:ascii="Tahoma" w:hAnsi="Tahoma" w:cs="Tahoma"/>
      <w:sz w:val="20"/>
      <w:szCs w:val="20"/>
      <w:lang w:bidi="ar-SA"/>
    </w:rPr>
  </w:style>
  <w:style w:type="character" w:customStyle="1" w:styleId="aff7">
    <w:name w:val="Схема документа Знак"/>
    <w:basedOn w:val="a2"/>
    <w:link w:val="aff6"/>
    <w:rsid w:val="000F0260"/>
    <w:rPr>
      <w:rFonts w:ascii="Tahoma" w:eastAsia="Times New Roman" w:hAnsi="Tahoma" w:cs="Tahoma"/>
      <w:sz w:val="20"/>
      <w:szCs w:val="20"/>
      <w:shd w:val="clear" w:color="auto" w:fill="000080"/>
      <w:lang w:eastAsia="ru-RU"/>
    </w:rPr>
  </w:style>
  <w:style w:type="character" w:customStyle="1" w:styleId="TitleChar">
    <w:name w:val="Title Char"/>
    <w:locked/>
    <w:rsid w:val="000F0260"/>
    <w:rPr>
      <w:rFonts w:ascii="Times New Roman" w:hAnsi="Times New Roman" w:cs="Times New Roman"/>
      <w:sz w:val="24"/>
    </w:rPr>
  </w:style>
  <w:style w:type="character" w:customStyle="1" w:styleId="BodyTextIndent2Char">
    <w:name w:val="Body Text Indent 2 Char"/>
    <w:locked/>
    <w:rsid w:val="000F0260"/>
    <w:rPr>
      <w:rFonts w:eastAsia="Calibri"/>
      <w:sz w:val="24"/>
      <w:szCs w:val="24"/>
      <w:lang w:val="ru-RU" w:eastAsia="ru-RU" w:bidi="ar-SA"/>
    </w:rPr>
  </w:style>
  <w:style w:type="character" w:customStyle="1" w:styleId="212">
    <w:name w:val="Основной текст 2 Знак1"/>
    <w:basedOn w:val="a2"/>
    <w:rsid w:val="000F0260"/>
    <w:rPr>
      <w:rFonts w:ascii="Times New Roman" w:eastAsia="Times New Roman" w:hAnsi="Times New Roman" w:cs="Times New Roman"/>
      <w:sz w:val="24"/>
      <w:szCs w:val="20"/>
      <w:lang w:eastAsia="ru-RU"/>
    </w:rPr>
  </w:style>
  <w:style w:type="paragraph" w:styleId="aff8">
    <w:name w:val="Block Text"/>
    <w:basedOn w:val="a1"/>
    <w:rsid w:val="000F0260"/>
    <w:pPr>
      <w:shd w:val="clear" w:color="auto" w:fill="FFFFFF"/>
      <w:adjustRightInd w:val="0"/>
      <w:spacing w:before="544"/>
      <w:ind w:left="152" w:right="616" w:firstLine="440"/>
      <w:jc w:val="both"/>
    </w:pPr>
    <w:rPr>
      <w:color w:val="000000"/>
      <w:sz w:val="24"/>
      <w:szCs w:val="20"/>
      <w:lang w:bidi="ar-SA"/>
    </w:rPr>
  </w:style>
  <w:style w:type="paragraph" w:styleId="aff9">
    <w:name w:val="Plain Text"/>
    <w:aliases w:val="Текст Знак1,Текст Знак Знак,Знак Знак Знак Знак,Знак1 Знак,Знак1 Знак Знак Знак,Текст Знак Знак Знак,Знак Знак Знак Знак Знак Знак Знак Знак,Знак Знак Знак Знак Знак Знак1 Знак,Знак5,Знак1,Текст Знак2 Знак Знак, Знак"/>
    <w:basedOn w:val="a1"/>
    <w:link w:val="affa"/>
    <w:rsid w:val="000F0260"/>
    <w:pPr>
      <w:widowControl/>
      <w:autoSpaceDE/>
      <w:autoSpaceDN/>
    </w:pPr>
    <w:rPr>
      <w:rFonts w:ascii="Courier New" w:hAnsi="Courier New" w:cs="Courier New"/>
      <w:sz w:val="20"/>
      <w:szCs w:val="20"/>
      <w:lang w:bidi="ar-SA"/>
    </w:rPr>
  </w:style>
  <w:style w:type="character" w:customStyle="1" w:styleId="affa">
    <w:name w:val="Текст Знак"/>
    <w:aliases w:val="Текст Знак1 Знак,Текст Знак Знак Знак1,Знак Знак Знак Знак Знак,Знак1 Знак Знак,Знак1 Знак Знак Знак Знак,Текст Знак Знак Знак Знак,Знак Знак Знак Знак Знак Знак Знак Знак Знак,Знак Знак Знак Знак Знак Знак1 Знак Знак,Знак5 Знак,Знак1 Знак1"/>
    <w:basedOn w:val="a2"/>
    <w:link w:val="aff9"/>
    <w:rsid w:val="000F0260"/>
    <w:rPr>
      <w:rFonts w:ascii="Courier New" w:eastAsia="Times New Roman" w:hAnsi="Courier New" w:cs="Courier New"/>
      <w:sz w:val="20"/>
      <w:szCs w:val="20"/>
      <w:lang w:eastAsia="ru-RU"/>
    </w:rPr>
  </w:style>
  <w:style w:type="paragraph" w:customStyle="1" w:styleId="affb">
    <w:name w:val="Таблица"/>
    <w:basedOn w:val="a1"/>
    <w:rsid w:val="000F0260"/>
    <w:pPr>
      <w:widowControl/>
      <w:autoSpaceDE/>
      <w:autoSpaceDN/>
    </w:pPr>
    <w:rPr>
      <w:sz w:val="18"/>
      <w:szCs w:val="20"/>
      <w:lang w:bidi="ar-SA"/>
    </w:rPr>
  </w:style>
  <w:style w:type="paragraph" w:styleId="HTML">
    <w:name w:val="HTML Preformatted"/>
    <w:basedOn w:val="a1"/>
    <w:link w:val="HTML0"/>
    <w:rsid w:val="000F02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bidi="ar-SA"/>
    </w:rPr>
  </w:style>
  <w:style w:type="character" w:customStyle="1" w:styleId="HTML0">
    <w:name w:val="Стандартный HTML Знак"/>
    <w:basedOn w:val="a2"/>
    <w:link w:val="HTML"/>
    <w:rsid w:val="000F0260"/>
    <w:rPr>
      <w:rFonts w:ascii="Courier New" w:eastAsia="Times New Roman" w:hAnsi="Courier New" w:cs="Courier New"/>
      <w:sz w:val="20"/>
      <w:szCs w:val="20"/>
      <w:lang w:eastAsia="ru-RU"/>
    </w:rPr>
  </w:style>
  <w:style w:type="paragraph" w:customStyle="1" w:styleId="affc">
    <w:name w:val="Подчеркнутый"/>
    <w:basedOn w:val="affb"/>
    <w:rsid w:val="000F0260"/>
    <w:rPr>
      <w:u w:val="single"/>
    </w:rPr>
  </w:style>
  <w:style w:type="paragraph" w:customStyle="1" w:styleId="affd">
    <w:name w:val="Содержимое таблицы"/>
    <w:basedOn w:val="a1"/>
    <w:rsid w:val="000F0260"/>
    <w:pPr>
      <w:suppressLineNumbers/>
      <w:suppressAutoHyphens/>
      <w:autoSpaceDE/>
      <w:autoSpaceDN/>
    </w:pPr>
    <w:rPr>
      <w:rFonts w:ascii="Arial" w:eastAsia="Arial Unicode MS" w:hAnsi="Arial"/>
      <w:sz w:val="24"/>
      <w:szCs w:val="24"/>
      <w:lang w:bidi="ar-SA"/>
    </w:rPr>
  </w:style>
  <w:style w:type="paragraph" w:customStyle="1" w:styleId="TableContents">
    <w:name w:val="Table Contents"/>
    <w:basedOn w:val="a1"/>
    <w:rsid w:val="000F0260"/>
    <w:pPr>
      <w:suppressLineNumbers/>
      <w:suppressAutoHyphens/>
      <w:autoSpaceDE/>
      <w:autoSpaceDN/>
    </w:pPr>
    <w:rPr>
      <w:sz w:val="24"/>
      <w:szCs w:val="24"/>
      <w:lang w:val="en-US" w:eastAsia="en-US" w:bidi="en-US"/>
    </w:rPr>
  </w:style>
  <w:style w:type="paragraph" w:customStyle="1" w:styleId="FR2">
    <w:name w:val="FR2"/>
    <w:rsid w:val="000F0260"/>
    <w:pPr>
      <w:widowControl w:val="0"/>
      <w:autoSpaceDE w:val="0"/>
      <w:autoSpaceDN w:val="0"/>
      <w:adjustRightInd w:val="0"/>
      <w:spacing w:after="0" w:line="540" w:lineRule="auto"/>
      <w:ind w:left="760" w:right="2200"/>
    </w:pPr>
    <w:rPr>
      <w:rFonts w:ascii="Arial" w:eastAsia="Times New Roman" w:hAnsi="Arial" w:cs="Arial"/>
      <w:i/>
      <w:iCs/>
      <w:sz w:val="16"/>
      <w:szCs w:val="16"/>
      <w:lang w:eastAsia="ru-RU"/>
    </w:rPr>
  </w:style>
  <w:style w:type="paragraph" w:styleId="affe">
    <w:name w:val="List Continue"/>
    <w:basedOn w:val="a1"/>
    <w:rsid w:val="000F0260"/>
    <w:pPr>
      <w:widowControl/>
      <w:autoSpaceDE/>
      <w:autoSpaceDN/>
      <w:spacing w:after="120"/>
      <w:ind w:left="283"/>
      <w:contextualSpacing/>
    </w:pPr>
    <w:rPr>
      <w:rFonts w:eastAsia="Calibri"/>
      <w:sz w:val="24"/>
      <w:szCs w:val="24"/>
      <w:lang w:bidi="ar-SA"/>
    </w:rPr>
  </w:style>
  <w:style w:type="paragraph" w:customStyle="1" w:styleId="Aacao">
    <w:name w:val="Aacao"/>
    <w:basedOn w:val="a1"/>
    <w:rsid w:val="000F0260"/>
    <w:pPr>
      <w:widowControl/>
      <w:overflowPunct w:val="0"/>
      <w:adjustRightInd w:val="0"/>
      <w:ind w:firstLine="709"/>
      <w:jc w:val="both"/>
    </w:pPr>
    <w:rPr>
      <w:spacing w:val="6"/>
      <w:sz w:val="30"/>
      <w:szCs w:val="20"/>
      <w:lang w:bidi="ar-SA"/>
    </w:rPr>
  </w:style>
  <w:style w:type="character" w:styleId="afff">
    <w:name w:val="Strong"/>
    <w:qFormat/>
    <w:rsid w:val="000F0260"/>
    <w:rPr>
      <w:b/>
      <w:bCs/>
    </w:rPr>
  </w:style>
  <w:style w:type="character" w:customStyle="1" w:styleId="red">
    <w:name w:val="red"/>
    <w:basedOn w:val="a2"/>
    <w:rsid w:val="000F0260"/>
  </w:style>
  <w:style w:type="paragraph" w:customStyle="1" w:styleId="140">
    <w:name w:val="Стиль14"/>
    <w:basedOn w:val="a1"/>
    <w:rsid w:val="000F0260"/>
    <w:pPr>
      <w:widowControl/>
      <w:autoSpaceDE/>
      <w:autoSpaceDN/>
      <w:spacing w:line="264" w:lineRule="auto"/>
      <w:ind w:firstLine="720"/>
      <w:jc w:val="both"/>
    </w:pPr>
    <w:rPr>
      <w:sz w:val="28"/>
      <w:szCs w:val="28"/>
      <w:lang w:bidi="ar-SA"/>
    </w:rPr>
  </w:style>
  <w:style w:type="character" w:customStyle="1" w:styleId="100">
    <w:name w:val="Знак Знак10"/>
    <w:rsid w:val="000F0260"/>
    <w:rPr>
      <w:b/>
      <w:bCs/>
      <w:sz w:val="28"/>
      <w:szCs w:val="28"/>
      <w:lang w:val="ru-RU" w:eastAsia="ru-RU" w:bidi="ar-SA"/>
    </w:rPr>
  </w:style>
  <w:style w:type="character" w:customStyle="1" w:styleId="92">
    <w:name w:val="Знак Знак9"/>
    <w:rsid w:val="000F0260"/>
    <w:rPr>
      <w:rFonts w:ascii="Arial" w:hAnsi="Arial" w:cs="Arial"/>
      <w:sz w:val="22"/>
      <w:szCs w:val="22"/>
      <w:lang w:val="ru-RU" w:eastAsia="ru-RU" w:bidi="ar-SA"/>
    </w:rPr>
  </w:style>
  <w:style w:type="character" w:customStyle="1" w:styleId="213">
    <w:name w:val="Заголовок 2 Знак1"/>
    <w:locked/>
    <w:rsid w:val="000F0260"/>
    <w:rPr>
      <w:rFonts w:ascii="Arial" w:hAnsi="Arial" w:cs="Arial"/>
      <w:b/>
      <w:bCs/>
      <w:i/>
      <w:iCs/>
      <w:sz w:val="28"/>
      <w:szCs w:val="28"/>
      <w:lang w:val="ru-RU" w:eastAsia="ru-RU" w:bidi="ar-SA"/>
    </w:rPr>
  </w:style>
  <w:style w:type="character" w:customStyle="1" w:styleId="emphasize1">
    <w:name w:val="emphasize1"/>
    <w:rsid w:val="000F0260"/>
    <w:rPr>
      <w:i/>
      <w:iCs/>
    </w:rPr>
  </w:style>
  <w:style w:type="paragraph" w:customStyle="1" w:styleId="ConsPlusTitle">
    <w:name w:val="ConsPlusTitle"/>
    <w:rsid w:val="000F0260"/>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afff0">
    <w:name w:val="Стиль"/>
    <w:rsid w:val="000F026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a">
    <w:name w:val="Знак2"/>
    <w:basedOn w:val="a1"/>
    <w:rsid w:val="000F0260"/>
    <w:pPr>
      <w:widowControl/>
      <w:autoSpaceDE/>
      <w:autoSpaceDN/>
      <w:spacing w:after="160" w:line="240" w:lineRule="exact"/>
    </w:pPr>
    <w:rPr>
      <w:rFonts w:ascii="Verdana" w:hAnsi="Verdana" w:cs="Verdana"/>
      <w:sz w:val="20"/>
      <w:szCs w:val="20"/>
      <w:lang w:val="en-US" w:eastAsia="en-US" w:bidi="ar-SA"/>
    </w:rPr>
  </w:style>
  <w:style w:type="character" w:styleId="afff1">
    <w:name w:val="Emphasis"/>
    <w:qFormat/>
    <w:rsid w:val="000F0260"/>
    <w:rPr>
      <w:i/>
      <w:iCs/>
    </w:rPr>
  </w:style>
  <w:style w:type="paragraph" w:customStyle="1" w:styleId="320">
    <w:name w:val="Основной текст с отступом 32"/>
    <w:basedOn w:val="a1"/>
    <w:rsid w:val="000F0260"/>
    <w:pPr>
      <w:widowControl/>
      <w:overflowPunct w:val="0"/>
      <w:adjustRightInd w:val="0"/>
      <w:ind w:firstLine="567"/>
      <w:textAlignment w:val="baseline"/>
    </w:pPr>
    <w:rPr>
      <w:sz w:val="28"/>
      <w:szCs w:val="20"/>
      <w:lang w:bidi="ar-SA"/>
    </w:rPr>
  </w:style>
  <w:style w:type="paragraph" w:customStyle="1" w:styleId="fr1">
    <w:name w:val="fr1"/>
    <w:basedOn w:val="a1"/>
    <w:rsid w:val="000F0260"/>
    <w:pPr>
      <w:widowControl/>
      <w:autoSpaceDE/>
      <w:autoSpaceDN/>
      <w:spacing w:before="100" w:beforeAutospacing="1" w:after="100" w:afterAutospacing="1"/>
    </w:pPr>
    <w:rPr>
      <w:sz w:val="24"/>
      <w:szCs w:val="24"/>
      <w:lang w:bidi="ar-SA"/>
    </w:rPr>
  </w:style>
  <w:style w:type="paragraph" w:customStyle="1" w:styleId="214">
    <w:name w:val="Основной текст с отступом 21"/>
    <w:basedOn w:val="a1"/>
    <w:rsid w:val="000F0260"/>
    <w:pPr>
      <w:widowControl/>
      <w:overflowPunct w:val="0"/>
      <w:adjustRightInd w:val="0"/>
      <w:ind w:firstLine="567"/>
      <w:jc w:val="both"/>
      <w:textAlignment w:val="baseline"/>
    </w:pPr>
    <w:rPr>
      <w:sz w:val="28"/>
      <w:szCs w:val="20"/>
      <w:lang w:bidi="ar-SA"/>
    </w:rPr>
  </w:style>
  <w:style w:type="paragraph" w:customStyle="1" w:styleId="TablNL">
    <w:name w:val="Tabl_N_L"/>
    <w:basedOn w:val="a1"/>
    <w:rsid w:val="000F0260"/>
    <w:pPr>
      <w:widowControl/>
      <w:tabs>
        <w:tab w:val="left" w:pos="11907"/>
      </w:tabs>
      <w:autoSpaceDE/>
      <w:autoSpaceDN/>
      <w:spacing w:line="360" w:lineRule="auto"/>
      <w:ind w:firstLine="567"/>
      <w:jc w:val="both"/>
    </w:pPr>
    <w:rPr>
      <w:rFonts w:ascii="NTTimes/Cyrillic" w:hAnsi="NTTimes/Cyrillic"/>
      <w:sz w:val="24"/>
      <w:szCs w:val="20"/>
      <w:lang w:bidi="ar-SA"/>
    </w:rPr>
  </w:style>
  <w:style w:type="paragraph" w:customStyle="1" w:styleId="Table">
    <w:name w:val="Table"/>
    <w:basedOn w:val="a1"/>
    <w:rsid w:val="000F0260"/>
    <w:pPr>
      <w:autoSpaceDE/>
      <w:autoSpaceDN/>
      <w:spacing w:before="40" w:after="40"/>
    </w:pPr>
    <w:rPr>
      <w:rFonts w:ascii="AGOpus" w:hAnsi="AGOpus"/>
      <w:snapToGrid w:val="0"/>
      <w:color w:val="000000"/>
      <w:sz w:val="16"/>
      <w:szCs w:val="20"/>
      <w:lang w:val="en-GB" w:bidi="ar-SA"/>
    </w:rPr>
  </w:style>
  <w:style w:type="character" w:styleId="afff2">
    <w:name w:val="annotation reference"/>
    <w:uiPriority w:val="99"/>
    <w:rsid w:val="000F0260"/>
    <w:rPr>
      <w:sz w:val="16"/>
      <w:szCs w:val="16"/>
    </w:rPr>
  </w:style>
  <w:style w:type="paragraph" w:styleId="afff3">
    <w:name w:val="annotation text"/>
    <w:basedOn w:val="a1"/>
    <w:link w:val="afff4"/>
    <w:uiPriority w:val="99"/>
    <w:rsid w:val="000F0260"/>
    <w:pPr>
      <w:widowControl/>
      <w:autoSpaceDE/>
      <w:autoSpaceDN/>
    </w:pPr>
    <w:rPr>
      <w:sz w:val="20"/>
      <w:szCs w:val="20"/>
      <w:lang w:bidi="ar-SA"/>
    </w:rPr>
  </w:style>
  <w:style w:type="character" w:customStyle="1" w:styleId="afff4">
    <w:name w:val="Текст примечания Знак"/>
    <w:basedOn w:val="a2"/>
    <w:link w:val="afff3"/>
    <w:uiPriority w:val="99"/>
    <w:rsid w:val="000F0260"/>
    <w:rPr>
      <w:rFonts w:ascii="Times New Roman" w:eastAsia="Times New Roman" w:hAnsi="Times New Roman" w:cs="Times New Roman"/>
      <w:sz w:val="20"/>
      <w:szCs w:val="20"/>
      <w:lang w:eastAsia="ru-RU"/>
    </w:rPr>
  </w:style>
  <w:style w:type="paragraph" w:styleId="afff5">
    <w:name w:val="annotation subject"/>
    <w:basedOn w:val="afff3"/>
    <w:next w:val="afff3"/>
    <w:link w:val="afff6"/>
    <w:rsid w:val="000F0260"/>
    <w:rPr>
      <w:b/>
      <w:bCs/>
    </w:rPr>
  </w:style>
  <w:style w:type="character" w:customStyle="1" w:styleId="afff6">
    <w:name w:val="Тема примечания Знак"/>
    <w:basedOn w:val="afff4"/>
    <w:link w:val="afff5"/>
    <w:rsid w:val="000F0260"/>
    <w:rPr>
      <w:rFonts w:ascii="Times New Roman" w:eastAsia="Times New Roman" w:hAnsi="Times New Roman" w:cs="Times New Roman"/>
      <w:b/>
      <w:bCs/>
      <w:sz w:val="20"/>
      <w:szCs w:val="20"/>
      <w:lang w:eastAsia="ru-RU"/>
    </w:rPr>
  </w:style>
  <w:style w:type="paragraph" w:customStyle="1" w:styleId="Normal10">
    <w:name w:val="Стиль Normal + 10 пт полужирный По центру"/>
    <w:basedOn w:val="a1"/>
    <w:rsid w:val="000F0260"/>
    <w:pPr>
      <w:widowControl/>
      <w:autoSpaceDE/>
      <w:autoSpaceDN/>
      <w:ind w:left="-113" w:right="-113"/>
      <w:jc w:val="center"/>
    </w:pPr>
    <w:rPr>
      <w:b/>
      <w:bCs/>
      <w:sz w:val="20"/>
      <w:szCs w:val="20"/>
      <w:lang w:bidi="ar-SA"/>
    </w:rPr>
  </w:style>
  <w:style w:type="paragraph" w:styleId="afff7">
    <w:name w:val="No Spacing"/>
    <w:link w:val="afff8"/>
    <w:qFormat/>
    <w:rsid w:val="000F0260"/>
    <w:pPr>
      <w:spacing w:after="0" w:line="240" w:lineRule="auto"/>
    </w:pPr>
    <w:rPr>
      <w:rFonts w:ascii="Calibri" w:eastAsia="Calibri" w:hAnsi="Calibri" w:cs="Times New Roman"/>
    </w:rPr>
  </w:style>
  <w:style w:type="character" w:customStyle="1" w:styleId="17">
    <w:name w:val="Основной текст Знак Знак Знак1"/>
    <w:aliases w:val="Основной текст Знак Char Char Знак,Основной текст Знак Char Char Char Char Знак,Основной текст Знак Char Char Char Char Char Знак,Основной текст Знак Знак Знак Знак,bt Знак,b Знак,Body Знак"/>
    <w:rsid w:val="000F0260"/>
    <w:rPr>
      <w:sz w:val="24"/>
      <w:szCs w:val="24"/>
      <w:lang w:val="ru-RU" w:eastAsia="ru-RU" w:bidi="ar-SA"/>
    </w:rPr>
  </w:style>
  <w:style w:type="table" w:customStyle="1" w:styleId="18">
    <w:name w:val="Стиль таблицы1"/>
    <w:basedOn w:val="ab"/>
    <w:rsid w:val="000F0260"/>
    <w:tblPr/>
  </w:style>
  <w:style w:type="paragraph" w:customStyle="1" w:styleId="220">
    <w:name w:val="Основной текст с отступом 22"/>
    <w:basedOn w:val="a1"/>
    <w:rsid w:val="000F0260"/>
    <w:pPr>
      <w:widowControl/>
      <w:suppressAutoHyphens/>
      <w:autoSpaceDE/>
      <w:autoSpaceDN/>
      <w:spacing w:after="120" w:line="480" w:lineRule="auto"/>
      <w:ind w:left="283"/>
    </w:pPr>
    <w:rPr>
      <w:sz w:val="24"/>
      <w:szCs w:val="24"/>
      <w:lang w:eastAsia="ar-SA" w:bidi="ar-SA"/>
    </w:rPr>
  </w:style>
  <w:style w:type="character" w:customStyle="1" w:styleId="subtitle1">
    <w:name w:val="subtitle1"/>
    <w:rsid w:val="000F0260"/>
    <w:rPr>
      <w:rFonts w:ascii="Times New Roman" w:hAnsi="Times New Roman" w:cs="Times New Roman" w:hint="default"/>
      <w:b w:val="0"/>
      <w:bCs w:val="0"/>
      <w:color w:val="003366"/>
      <w:sz w:val="15"/>
      <w:szCs w:val="15"/>
    </w:rPr>
  </w:style>
  <w:style w:type="paragraph" w:customStyle="1" w:styleId="maintext">
    <w:name w:val="main_text"/>
    <w:basedOn w:val="a1"/>
    <w:rsid w:val="000F0260"/>
    <w:pPr>
      <w:widowControl/>
      <w:autoSpaceDE/>
      <w:autoSpaceDN/>
      <w:spacing w:before="100" w:beforeAutospacing="1" w:after="100" w:afterAutospacing="1"/>
    </w:pPr>
    <w:rPr>
      <w:rFonts w:ascii="Arial" w:hAnsi="Arial" w:cs="Arial"/>
      <w:color w:val="333366"/>
      <w:sz w:val="21"/>
      <w:szCs w:val="21"/>
      <w:lang w:bidi="ar-SA"/>
    </w:rPr>
  </w:style>
  <w:style w:type="paragraph" w:styleId="afff9">
    <w:name w:val="Revision"/>
    <w:hidden/>
    <w:uiPriority w:val="99"/>
    <w:semiHidden/>
    <w:rsid w:val="000F0260"/>
    <w:pPr>
      <w:spacing w:after="0" w:line="240" w:lineRule="auto"/>
    </w:pPr>
    <w:rPr>
      <w:rFonts w:ascii="Times New Roman" w:eastAsia="Calibri" w:hAnsi="Times New Roman" w:cs="Times New Roman"/>
      <w:sz w:val="24"/>
      <w:szCs w:val="24"/>
      <w:lang w:eastAsia="ru-RU"/>
    </w:rPr>
  </w:style>
  <w:style w:type="character" w:customStyle="1" w:styleId="apple-converted-space">
    <w:name w:val="apple-converted-space"/>
    <w:rsid w:val="000F0260"/>
  </w:style>
  <w:style w:type="character" w:customStyle="1" w:styleId="editsection">
    <w:name w:val="editsection"/>
    <w:rsid w:val="000F0260"/>
  </w:style>
  <w:style w:type="character" w:customStyle="1" w:styleId="mw-headline">
    <w:name w:val="mw-headline"/>
    <w:rsid w:val="000F0260"/>
  </w:style>
  <w:style w:type="character" w:customStyle="1" w:styleId="selection">
    <w:name w:val="selection"/>
    <w:rsid w:val="000F0260"/>
  </w:style>
  <w:style w:type="paragraph" w:styleId="afffa">
    <w:name w:val="List"/>
    <w:basedOn w:val="a1"/>
    <w:rsid w:val="000F0260"/>
    <w:pPr>
      <w:widowControl/>
      <w:autoSpaceDE/>
      <w:autoSpaceDN/>
      <w:ind w:left="283" w:hanging="283"/>
      <w:contextualSpacing/>
    </w:pPr>
    <w:rPr>
      <w:rFonts w:eastAsia="Calibri"/>
      <w:sz w:val="24"/>
      <w:szCs w:val="24"/>
      <w:lang w:bidi="ar-SA"/>
    </w:rPr>
  </w:style>
  <w:style w:type="character" w:customStyle="1" w:styleId="apple-style-span">
    <w:name w:val="apple-style-span"/>
    <w:rsid w:val="000F0260"/>
  </w:style>
  <w:style w:type="paragraph" w:customStyle="1" w:styleId="111">
    <w:name w:val="МГП 1.1.1"/>
    <w:basedOn w:val="a1"/>
    <w:next w:val="a1"/>
    <w:rsid w:val="000F0260"/>
    <w:pPr>
      <w:keepNext/>
      <w:widowControl/>
      <w:numPr>
        <w:numId w:val="7"/>
      </w:numPr>
      <w:autoSpaceDE/>
      <w:autoSpaceDN/>
      <w:spacing w:before="120" w:after="60"/>
      <w:ind w:left="0" w:right="284" w:firstLine="851"/>
      <w:jc w:val="both"/>
      <w:outlineLvl w:val="2"/>
    </w:pPr>
    <w:rPr>
      <w:rFonts w:ascii="Cambria" w:eastAsia="Batang" w:hAnsi="Cambria" w:cs="Cambria"/>
      <w:b/>
      <w:bCs/>
      <w:color w:val="000000"/>
      <w:sz w:val="28"/>
      <w:szCs w:val="28"/>
      <w:lang w:bidi="ar-SA"/>
    </w:rPr>
  </w:style>
  <w:style w:type="paragraph" w:customStyle="1" w:styleId="afffb">
    <w:name w:val="МГП Обычный"/>
    <w:basedOn w:val="a1"/>
    <w:link w:val="afffc"/>
    <w:qFormat/>
    <w:rsid w:val="000F0260"/>
    <w:pPr>
      <w:widowControl/>
      <w:autoSpaceDE/>
      <w:autoSpaceDN/>
      <w:ind w:right="284" w:firstLine="851"/>
      <w:jc w:val="both"/>
    </w:pPr>
    <w:rPr>
      <w:rFonts w:eastAsia="Batang"/>
      <w:color w:val="000000"/>
      <w:sz w:val="28"/>
      <w:szCs w:val="28"/>
      <w:lang w:bidi="ar-SA"/>
    </w:rPr>
  </w:style>
  <w:style w:type="paragraph" w:customStyle="1" w:styleId="0">
    <w:name w:val="0 Основной текст"/>
    <w:basedOn w:val="a1"/>
    <w:link w:val="00"/>
    <w:rsid w:val="000F0260"/>
    <w:pPr>
      <w:widowControl/>
      <w:autoSpaceDE/>
      <w:autoSpaceDN/>
      <w:ind w:left="284" w:right="284" w:firstLine="709"/>
      <w:jc w:val="both"/>
    </w:pPr>
    <w:rPr>
      <w:rFonts w:eastAsia="Batang"/>
      <w:color w:val="000000"/>
      <w:sz w:val="28"/>
      <w:szCs w:val="28"/>
      <w:lang w:bidi="ar-SA"/>
    </w:rPr>
  </w:style>
  <w:style w:type="character" w:customStyle="1" w:styleId="00">
    <w:name w:val="0 Основной текст Знак"/>
    <w:link w:val="0"/>
    <w:locked/>
    <w:rsid w:val="000F0260"/>
    <w:rPr>
      <w:rFonts w:ascii="Times New Roman" w:eastAsia="Batang" w:hAnsi="Times New Roman" w:cs="Times New Roman"/>
      <w:color w:val="000000"/>
      <w:sz w:val="28"/>
      <w:szCs w:val="28"/>
      <w:lang w:eastAsia="ru-RU"/>
    </w:rPr>
  </w:style>
  <w:style w:type="paragraph" w:customStyle="1" w:styleId="110">
    <w:name w:val="Обычный11"/>
    <w:rsid w:val="000F0260"/>
    <w:pPr>
      <w:spacing w:after="0" w:line="240" w:lineRule="auto"/>
    </w:pPr>
    <w:rPr>
      <w:rFonts w:ascii="Times New Roman" w:eastAsia="Times New Roman" w:hAnsi="Times New Roman" w:cs="Times New Roman"/>
      <w:sz w:val="20"/>
      <w:szCs w:val="20"/>
      <w:lang w:eastAsia="ru-RU"/>
    </w:rPr>
  </w:style>
  <w:style w:type="character" w:customStyle="1" w:styleId="43">
    <w:name w:val="Основной текст (4)"/>
    <w:link w:val="410"/>
    <w:uiPriority w:val="99"/>
    <w:rsid w:val="000F0260"/>
    <w:rPr>
      <w:sz w:val="28"/>
      <w:szCs w:val="28"/>
      <w:shd w:val="clear" w:color="auto" w:fill="FFFFFF"/>
    </w:rPr>
  </w:style>
  <w:style w:type="character" w:customStyle="1" w:styleId="130">
    <w:name w:val="Заголовок №1 (3)"/>
    <w:link w:val="131"/>
    <w:uiPriority w:val="99"/>
    <w:rsid w:val="000F0260"/>
    <w:rPr>
      <w:b/>
      <w:bCs/>
      <w:sz w:val="28"/>
      <w:szCs w:val="28"/>
      <w:shd w:val="clear" w:color="auto" w:fill="FFFFFF"/>
    </w:rPr>
  </w:style>
  <w:style w:type="paragraph" w:customStyle="1" w:styleId="410">
    <w:name w:val="Основной текст (4)1"/>
    <w:basedOn w:val="a1"/>
    <w:link w:val="43"/>
    <w:uiPriority w:val="99"/>
    <w:rsid w:val="000F0260"/>
    <w:pPr>
      <w:widowControl/>
      <w:shd w:val="clear" w:color="auto" w:fill="FFFFFF"/>
      <w:autoSpaceDE/>
      <w:autoSpaceDN/>
      <w:spacing w:line="240" w:lineRule="atLeast"/>
    </w:pPr>
    <w:rPr>
      <w:rFonts w:asciiTheme="minorHAnsi" w:eastAsiaTheme="minorHAnsi" w:hAnsiTheme="minorHAnsi" w:cstheme="minorBidi"/>
      <w:sz w:val="28"/>
      <w:szCs w:val="28"/>
      <w:lang w:eastAsia="en-US" w:bidi="ar-SA"/>
    </w:rPr>
  </w:style>
  <w:style w:type="paragraph" w:customStyle="1" w:styleId="131">
    <w:name w:val="Заголовок №1 (3)1"/>
    <w:basedOn w:val="a1"/>
    <w:link w:val="130"/>
    <w:uiPriority w:val="99"/>
    <w:rsid w:val="000F0260"/>
    <w:pPr>
      <w:widowControl/>
      <w:shd w:val="clear" w:color="auto" w:fill="FFFFFF"/>
      <w:autoSpaceDE/>
      <w:autoSpaceDN/>
      <w:spacing w:before="180" w:after="120" w:line="240" w:lineRule="atLeast"/>
      <w:outlineLvl w:val="0"/>
    </w:pPr>
    <w:rPr>
      <w:rFonts w:asciiTheme="minorHAnsi" w:eastAsiaTheme="minorHAnsi" w:hAnsiTheme="minorHAnsi" w:cstheme="minorBidi"/>
      <w:b/>
      <w:bCs/>
      <w:sz w:val="28"/>
      <w:szCs w:val="28"/>
      <w:lang w:eastAsia="en-US" w:bidi="ar-SA"/>
    </w:rPr>
  </w:style>
  <w:style w:type="paragraph" w:customStyle="1" w:styleId="afffd">
    <w:name w:val="Текст таблицы"/>
    <w:basedOn w:val="a1"/>
    <w:rsid w:val="000F0260"/>
    <w:pPr>
      <w:widowControl/>
      <w:autoSpaceDE/>
      <w:autoSpaceDN/>
      <w:spacing w:before="60" w:after="60"/>
      <w:jc w:val="both"/>
    </w:pPr>
    <w:rPr>
      <w:rFonts w:ascii="Arial" w:hAnsi="Arial"/>
      <w:sz w:val="20"/>
      <w:szCs w:val="20"/>
      <w:lang w:bidi="ar-SA"/>
    </w:rPr>
  </w:style>
  <w:style w:type="paragraph" w:customStyle="1" w:styleId="cont">
    <w:name w:val="cont"/>
    <w:basedOn w:val="a1"/>
    <w:rsid w:val="000F0260"/>
    <w:pPr>
      <w:widowControl/>
      <w:autoSpaceDE/>
      <w:autoSpaceDN/>
      <w:spacing w:before="100" w:beforeAutospacing="1" w:after="100" w:afterAutospacing="1"/>
    </w:pPr>
    <w:rPr>
      <w:sz w:val="24"/>
      <w:szCs w:val="24"/>
      <w:lang w:bidi="ar-SA"/>
    </w:rPr>
  </w:style>
  <w:style w:type="paragraph" w:customStyle="1" w:styleId="19">
    <w:name w:val="Стиль1"/>
    <w:link w:val="1a"/>
    <w:qFormat/>
    <w:rsid w:val="000F0260"/>
    <w:pPr>
      <w:widowControl w:val="0"/>
      <w:spacing w:after="0" w:line="240" w:lineRule="auto"/>
    </w:pPr>
    <w:rPr>
      <w:rFonts w:ascii="Times New Roman" w:eastAsia="Times New Roman" w:hAnsi="Times New Roman" w:cs="Times New Roman"/>
      <w:snapToGrid w:val="0"/>
      <w:sz w:val="28"/>
      <w:szCs w:val="20"/>
      <w:lang w:eastAsia="ru-RU"/>
    </w:rPr>
  </w:style>
  <w:style w:type="character" w:customStyle="1" w:styleId="afffe">
    <w:name w:val="обычн БО Знак Знак Знак Знак Знак Знак Знак Знак Знак"/>
    <w:rsid w:val="000F0260"/>
    <w:rPr>
      <w:rFonts w:ascii="Arial" w:hAnsi="Arial"/>
      <w:noProof w:val="0"/>
      <w:sz w:val="24"/>
      <w:lang w:val="ru-RU" w:eastAsia="ru-RU" w:bidi="ar-SA"/>
    </w:rPr>
  </w:style>
  <w:style w:type="paragraph" w:customStyle="1" w:styleId="affff">
    <w:name w:val="Текст_стратегии"/>
    <w:basedOn w:val="a1"/>
    <w:rsid w:val="000F0260"/>
    <w:pPr>
      <w:widowControl/>
      <w:suppressAutoHyphens/>
      <w:autoSpaceDE/>
      <w:autoSpaceDN/>
      <w:ind w:firstLine="567"/>
      <w:jc w:val="both"/>
    </w:pPr>
    <w:rPr>
      <w:sz w:val="28"/>
      <w:szCs w:val="28"/>
      <w:lang w:bidi="ar-SA"/>
    </w:rPr>
  </w:style>
  <w:style w:type="character" w:styleId="affff0">
    <w:name w:val="Subtle Emphasis"/>
    <w:qFormat/>
    <w:rsid w:val="000F0260"/>
    <w:rPr>
      <w:rFonts w:ascii="Times New Roman" w:hAnsi="Times New Roman"/>
      <w:i/>
      <w:iCs/>
      <w:color w:val="990099"/>
      <w:sz w:val="28"/>
    </w:rPr>
  </w:style>
  <w:style w:type="paragraph" w:customStyle="1" w:styleId="uj">
    <w:name w:val="uj"/>
    <w:basedOn w:val="a1"/>
    <w:rsid w:val="000F0260"/>
    <w:pPr>
      <w:widowControl/>
      <w:autoSpaceDE/>
      <w:autoSpaceDN/>
      <w:ind w:firstLine="177"/>
      <w:jc w:val="both"/>
    </w:pPr>
    <w:rPr>
      <w:color w:val="008000"/>
      <w:sz w:val="24"/>
      <w:szCs w:val="24"/>
      <w:lang w:bidi="ar-SA"/>
    </w:rPr>
  </w:style>
  <w:style w:type="paragraph" w:customStyle="1" w:styleId="uni">
    <w:name w:val="uni"/>
    <w:basedOn w:val="a1"/>
    <w:rsid w:val="000F0260"/>
    <w:pPr>
      <w:widowControl/>
      <w:autoSpaceDE/>
      <w:autoSpaceDN/>
      <w:ind w:firstLine="230"/>
      <w:jc w:val="both"/>
    </w:pPr>
    <w:rPr>
      <w:sz w:val="24"/>
      <w:szCs w:val="24"/>
      <w:lang w:bidi="ar-SA"/>
    </w:rPr>
  </w:style>
  <w:style w:type="paragraph" w:customStyle="1" w:styleId="unip">
    <w:name w:val="unip"/>
    <w:basedOn w:val="a1"/>
    <w:rsid w:val="000F0260"/>
    <w:pPr>
      <w:widowControl/>
      <w:autoSpaceDE/>
      <w:autoSpaceDN/>
      <w:ind w:firstLine="230"/>
      <w:jc w:val="both"/>
    </w:pPr>
    <w:rPr>
      <w:sz w:val="24"/>
      <w:szCs w:val="24"/>
      <w:lang w:bidi="ar-SA"/>
    </w:rPr>
  </w:style>
  <w:style w:type="paragraph" w:customStyle="1" w:styleId="2110">
    <w:name w:val="Основной текст 211"/>
    <w:basedOn w:val="a1"/>
    <w:rsid w:val="000F0260"/>
    <w:pPr>
      <w:widowControl/>
      <w:autoSpaceDE/>
      <w:autoSpaceDN/>
      <w:jc w:val="center"/>
    </w:pPr>
    <w:rPr>
      <w:b/>
      <w:sz w:val="24"/>
      <w:szCs w:val="20"/>
      <w:lang w:bidi="ar-SA"/>
    </w:rPr>
  </w:style>
  <w:style w:type="paragraph" w:customStyle="1" w:styleId="11Char">
    <w:name w:val="Знак1 Знак Знак Знак Знак Знак Знак Знак Знак1 Char"/>
    <w:basedOn w:val="a1"/>
    <w:rsid w:val="000F0260"/>
    <w:pPr>
      <w:widowControl/>
      <w:autoSpaceDE/>
      <w:autoSpaceDN/>
      <w:spacing w:after="160" w:line="240" w:lineRule="exact"/>
    </w:pPr>
    <w:rPr>
      <w:rFonts w:ascii="Verdana" w:hAnsi="Verdana"/>
      <w:sz w:val="20"/>
      <w:szCs w:val="20"/>
      <w:lang w:val="en-US" w:eastAsia="en-US" w:bidi="ar-SA"/>
    </w:rPr>
  </w:style>
  <w:style w:type="paragraph" w:customStyle="1" w:styleId="xl28">
    <w:name w:val="xl28"/>
    <w:basedOn w:val="a1"/>
    <w:rsid w:val="000F0260"/>
    <w:pPr>
      <w:widowControl/>
      <w:autoSpaceDE/>
      <w:autoSpaceDN/>
      <w:spacing w:before="100" w:after="100"/>
      <w:jc w:val="center"/>
    </w:pPr>
    <w:rPr>
      <w:rFonts w:eastAsia="Arial Unicode MS"/>
      <w:sz w:val="28"/>
      <w:szCs w:val="20"/>
      <w:lang w:bidi="ar-SA"/>
    </w:rPr>
  </w:style>
  <w:style w:type="paragraph" w:customStyle="1" w:styleId="affff1">
    <w:name w:val="Показатели таблицы"/>
    <w:basedOn w:val="a1"/>
    <w:next w:val="ac"/>
    <w:rsid w:val="000F0260"/>
    <w:pPr>
      <w:widowControl/>
      <w:autoSpaceDE/>
      <w:autoSpaceDN/>
      <w:jc w:val="center"/>
    </w:pPr>
    <w:rPr>
      <w:sz w:val="24"/>
      <w:szCs w:val="20"/>
      <w:lang w:bidi="ar-SA"/>
    </w:rPr>
  </w:style>
  <w:style w:type="paragraph" w:customStyle="1" w:styleId="affff2">
    <w:name w:val="Знак Знак Знак Знак Знак Знак Знак Знак Знак Знак"/>
    <w:basedOn w:val="a1"/>
    <w:rsid w:val="000F0260"/>
    <w:pPr>
      <w:widowControl/>
      <w:autoSpaceDE/>
      <w:autoSpaceDN/>
    </w:pPr>
    <w:rPr>
      <w:rFonts w:ascii="Verdana" w:hAnsi="Verdana"/>
      <w:sz w:val="20"/>
      <w:szCs w:val="20"/>
      <w:lang w:val="en-US" w:bidi="ar-SA"/>
    </w:rPr>
  </w:style>
  <w:style w:type="paragraph" w:customStyle="1" w:styleId="xl58">
    <w:name w:val="xl58"/>
    <w:basedOn w:val="a1"/>
    <w:rsid w:val="000F0260"/>
    <w:pPr>
      <w:widowControl/>
      <w:autoSpaceDE/>
      <w:autoSpaceDN/>
      <w:spacing w:before="100" w:after="100"/>
      <w:jc w:val="center"/>
    </w:pPr>
    <w:rPr>
      <w:rFonts w:eastAsia="Arial Unicode MS"/>
      <w:color w:val="FF0000"/>
      <w:sz w:val="28"/>
      <w:szCs w:val="20"/>
      <w:lang w:bidi="ar-SA"/>
    </w:rPr>
  </w:style>
  <w:style w:type="paragraph" w:customStyle="1" w:styleId="62">
    <w:name w:val="заголовок 6"/>
    <w:basedOn w:val="a1"/>
    <w:next w:val="a1"/>
    <w:rsid w:val="000F0260"/>
    <w:pPr>
      <w:keepNext/>
      <w:autoSpaceDE/>
      <w:autoSpaceDN/>
      <w:spacing w:before="120" w:after="100" w:line="360" w:lineRule="auto"/>
      <w:ind w:firstLine="794"/>
      <w:jc w:val="center"/>
    </w:pPr>
    <w:rPr>
      <w:b/>
      <w:bCs/>
      <w:i/>
      <w:sz w:val="30"/>
      <w:szCs w:val="28"/>
      <w:lang w:val="en-US" w:bidi="en-US"/>
    </w:rPr>
  </w:style>
  <w:style w:type="character" w:customStyle="1" w:styleId="1a">
    <w:name w:val="Стиль1 Знак"/>
    <w:link w:val="19"/>
    <w:rsid w:val="000F0260"/>
    <w:rPr>
      <w:rFonts w:ascii="Times New Roman" w:eastAsia="Times New Roman" w:hAnsi="Times New Roman" w:cs="Times New Roman"/>
      <w:snapToGrid w:val="0"/>
      <w:sz w:val="28"/>
      <w:szCs w:val="20"/>
      <w:lang w:eastAsia="ru-RU"/>
    </w:rPr>
  </w:style>
  <w:style w:type="paragraph" w:customStyle="1" w:styleId="affff3">
    <w:name w:val="Текст записки"/>
    <w:basedOn w:val="a1"/>
    <w:link w:val="1b"/>
    <w:rsid w:val="000F0260"/>
    <w:pPr>
      <w:widowControl/>
      <w:autoSpaceDE/>
      <w:autoSpaceDN/>
      <w:spacing w:before="120" w:after="120"/>
      <w:ind w:left="567" w:firstLine="567"/>
      <w:jc w:val="both"/>
    </w:pPr>
    <w:rPr>
      <w:sz w:val="24"/>
      <w:szCs w:val="20"/>
      <w:lang w:bidi="ar-SA"/>
    </w:rPr>
  </w:style>
  <w:style w:type="character" w:customStyle="1" w:styleId="1b">
    <w:name w:val="Текст записки Знак1"/>
    <w:link w:val="affff3"/>
    <w:rsid w:val="000F0260"/>
    <w:rPr>
      <w:rFonts w:ascii="Times New Roman" w:eastAsia="Times New Roman" w:hAnsi="Times New Roman" w:cs="Times New Roman"/>
      <w:sz w:val="24"/>
      <w:szCs w:val="20"/>
      <w:lang w:eastAsia="ru-RU"/>
    </w:rPr>
  </w:style>
  <w:style w:type="paragraph" w:customStyle="1" w:styleId="affff4">
    <w:name w:val="Список бюл. первый"/>
    <w:basedOn w:val="affff5"/>
    <w:next w:val="affff5"/>
    <w:rsid w:val="000F0260"/>
    <w:pPr>
      <w:spacing w:before="60" w:after="60" w:line="240" w:lineRule="auto"/>
      <w:ind w:left="1417" w:hanging="283"/>
      <w:contextualSpacing w:val="0"/>
      <w:jc w:val="left"/>
    </w:pPr>
    <w:rPr>
      <w:rFonts w:ascii="Arial" w:hAnsi="Arial"/>
      <w:sz w:val="24"/>
    </w:rPr>
  </w:style>
  <w:style w:type="paragraph" w:styleId="affff5">
    <w:name w:val="List Bullet"/>
    <w:basedOn w:val="a1"/>
    <w:rsid w:val="000F0260"/>
    <w:pPr>
      <w:widowControl/>
      <w:autoSpaceDE/>
      <w:autoSpaceDN/>
      <w:spacing w:line="360" w:lineRule="atLeast"/>
      <w:ind w:left="675" w:hanging="675"/>
      <w:contextualSpacing/>
      <w:jc w:val="both"/>
    </w:pPr>
    <w:rPr>
      <w:rFonts w:ascii="Times New Roman CYR" w:hAnsi="Times New Roman CYR"/>
      <w:sz w:val="28"/>
      <w:szCs w:val="20"/>
      <w:lang w:bidi="ar-SA"/>
    </w:rPr>
  </w:style>
  <w:style w:type="paragraph" w:customStyle="1" w:styleId="-4">
    <w:name w:val="Подпункт - 4 ур"/>
    <w:basedOn w:val="a1"/>
    <w:rsid w:val="000F0260"/>
    <w:pPr>
      <w:widowControl/>
      <w:numPr>
        <w:ilvl w:val="3"/>
        <w:numId w:val="8"/>
      </w:numPr>
      <w:autoSpaceDE/>
      <w:autoSpaceDN/>
      <w:spacing w:before="60" w:after="60"/>
      <w:ind w:left="851" w:right="170" w:firstLine="851"/>
      <w:jc w:val="both"/>
    </w:pPr>
    <w:rPr>
      <w:sz w:val="28"/>
      <w:szCs w:val="24"/>
      <w:lang w:bidi="ar-SA"/>
    </w:rPr>
  </w:style>
  <w:style w:type="paragraph" w:customStyle="1" w:styleId="-3">
    <w:name w:val="Пункт подраздела - 3 ур"/>
    <w:basedOn w:val="a1"/>
    <w:link w:val="-31"/>
    <w:rsid w:val="000F0260"/>
    <w:pPr>
      <w:widowControl/>
      <w:numPr>
        <w:ilvl w:val="2"/>
        <w:numId w:val="8"/>
      </w:numPr>
      <w:autoSpaceDE/>
      <w:autoSpaceDN/>
      <w:spacing w:before="60" w:after="60"/>
      <w:ind w:right="170"/>
      <w:jc w:val="both"/>
    </w:pPr>
    <w:rPr>
      <w:sz w:val="28"/>
      <w:szCs w:val="28"/>
      <w:lang w:bidi="ar-SA"/>
    </w:rPr>
  </w:style>
  <w:style w:type="paragraph" w:customStyle="1" w:styleId="-2">
    <w:name w:val="Пункт раздела - 2 ур"/>
    <w:basedOn w:val="a1"/>
    <w:link w:val="-21"/>
    <w:rsid w:val="000F0260"/>
    <w:pPr>
      <w:widowControl/>
      <w:numPr>
        <w:ilvl w:val="1"/>
        <w:numId w:val="8"/>
      </w:numPr>
      <w:autoSpaceDE/>
      <w:autoSpaceDN/>
      <w:spacing w:before="60" w:after="60"/>
      <w:ind w:right="170"/>
      <w:jc w:val="both"/>
    </w:pPr>
    <w:rPr>
      <w:sz w:val="28"/>
      <w:szCs w:val="28"/>
      <w:lang w:bidi="ar-SA"/>
    </w:rPr>
  </w:style>
  <w:style w:type="paragraph" w:customStyle="1" w:styleId="-1">
    <w:name w:val="Раздел - 1 ур"/>
    <w:next w:val="-2"/>
    <w:rsid w:val="000F0260"/>
    <w:pPr>
      <w:keepNext/>
      <w:pageBreakBefore/>
      <w:numPr>
        <w:numId w:val="8"/>
      </w:numPr>
      <w:suppressAutoHyphens/>
      <w:spacing w:after="240" w:line="240" w:lineRule="auto"/>
      <w:ind w:right="170"/>
    </w:pPr>
    <w:rPr>
      <w:rFonts w:ascii="Arial" w:eastAsia="Times New Roman" w:hAnsi="Arial" w:cs="Times New Roman"/>
      <w:b/>
      <w:sz w:val="28"/>
      <w:szCs w:val="28"/>
      <w:lang w:eastAsia="ru-RU"/>
    </w:rPr>
  </w:style>
  <w:style w:type="numbering" w:customStyle="1" w:styleId="a">
    <w:name w:val="ПЗ"/>
    <w:basedOn w:val="a4"/>
    <w:rsid w:val="000F0260"/>
    <w:pPr>
      <w:numPr>
        <w:numId w:val="8"/>
      </w:numPr>
    </w:pPr>
  </w:style>
  <w:style w:type="character" w:customStyle="1" w:styleId="-21">
    <w:name w:val="Пункт раздела - 2 ур Знак"/>
    <w:link w:val="-2"/>
    <w:rsid w:val="000F0260"/>
    <w:rPr>
      <w:rFonts w:ascii="Times New Roman" w:eastAsia="Times New Roman" w:hAnsi="Times New Roman" w:cs="Times New Roman"/>
      <w:sz w:val="28"/>
      <w:szCs w:val="28"/>
      <w:lang w:eastAsia="ru-RU"/>
    </w:rPr>
  </w:style>
  <w:style w:type="paragraph" w:customStyle="1" w:styleId="-0">
    <w:name w:val="Абзац ненумерованный - 0 ур"/>
    <w:link w:val="-00"/>
    <w:rsid w:val="000F0260"/>
    <w:pPr>
      <w:spacing w:before="60" w:after="60" w:line="240" w:lineRule="auto"/>
      <w:ind w:left="284" w:right="170" w:firstLine="851"/>
      <w:jc w:val="both"/>
    </w:pPr>
    <w:rPr>
      <w:rFonts w:ascii="Times New Roman" w:eastAsia="Times New Roman" w:hAnsi="Times New Roman" w:cs="Times New Roman"/>
      <w:sz w:val="28"/>
      <w:szCs w:val="28"/>
      <w:lang w:eastAsia="ru-RU"/>
    </w:rPr>
  </w:style>
  <w:style w:type="character" w:customStyle="1" w:styleId="-00">
    <w:name w:val="Абзац ненумерованный - 0 ур Знак"/>
    <w:link w:val="-0"/>
    <w:rsid w:val="000F0260"/>
    <w:rPr>
      <w:rFonts w:ascii="Times New Roman" w:eastAsia="Times New Roman" w:hAnsi="Times New Roman" w:cs="Times New Roman"/>
      <w:sz w:val="28"/>
      <w:szCs w:val="28"/>
      <w:lang w:eastAsia="ru-RU"/>
    </w:rPr>
  </w:style>
  <w:style w:type="paragraph" w:customStyle="1" w:styleId="-">
    <w:name w:val="Перечисление -"/>
    <w:basedOn w:val="-0"/>
    <w:link w:val="-5"/>
    <w:rsid w:val="000F0260"/>
    <w:pPr>
      <w:numPr>
        <w:numId w:val="9"/>
      </w:numPr>
      <w:contextualSpacing/>
    </w:pPr>
  </w:style>
  <w:style w:type="paragraph" w:customStyle="1" w:styleId="affff6">
    <w:name w:val="Название таблицы"/>
    <w:basedOn w:val="-0"/>
    <w:next w:val="-0"/>
    <w:rsid w:val="000F0260"/>
    <w:pPr>
      <w:keepNext/>
      <w:suppressAutoHyphens/>
      <w:spacing w:before="240"/>
      <w:ind w:firstLine="0"/>
    </w:pPr>
  </w:style>
  <w:style w:type="character" w:customStyle="1" w:styleId="-5">
    <w:name w:val="Перечисление - Знак"/>
    <w:link w:val="-"/>
    <w:rsid w:val="000F0260"/>
    <w:rPr>
      <w:rFonts w:ascii="Times New Roman" w:eastAsia="Times New Roman" w:hAnsi="Times New Roman" w:cs="Times New Roman"/>
      <w:sz w:val="28"/>
      <w:szCs w:val="28"/>
      <w:lang w:eastAsia="ru-RU"/>
    </w:rPr>
  </w:style>
  <w:style w:type="paragraph" w:customStyle="1" w:styleId="-20">
    <w:name w:val="Подраздел - 2 ур"/>
    <w:basedOn w:val="-2"/>
    <w:next w:val="-3"/>
    <w:link w:val="-22"/>
    <w:rsid w:val="000F0260"/>
    <w:pPr>
      <w:keepNext/>
      <w:numPr>
        <w:numId w:val="10"/>
      </w:numPr>
      <w:suppressAutoHyphens/>
      <w:spacing w:before="160" w:after="120"/>
      <w:jc w:val="left"/>
    </w:pPr>
    <w:rPr>
      <w:b/>
    </w:rPr>
  </w:style>
  <w:style w:type="character" w:customStyle="1" w:styleId="-31">
    <w:name w:val="Пункт подраздела - 3 ур Знак1"/>
    <w:link w:val="-3"/>
    <w:rsid w:val="000F0260"/>
    <w:rPr>
      <w:rFonts w:ascii="Times New Roman" w:eastAsia="Times New Roman" w:hAnsi="Times New Roman" w:cs="Times New Roman"/>
      <w:sz w:val="28"/>
      <w:szCs w:val="28"/>
      <w:lang w:eastAsia="ru-RU"/>
    </w:rPr>
  </w:style>
  <w:style w:type="character" w:customStyle="1" w:styleId="-22">
    <w:name w:val="Подраздел - 2 ур Знак"/>
    <w:link w:val="-20"/>
    <w:rsid w:val="000F0260"/>
    <w:rPr>
      <w:rFonts w:ascii="Times New Roman" w:eastAsia="Times New Roman" w:hAnsi="Times New Roman" w:cs="Times New Roman"/>
      <w:b/>
      <w:sz w:val="28"/>
      <w:szCs w:val="28"/>
      <w:lang w:eastAsia="ru-RU"/>
    </w:rPr>
  </w:style>
  <w:style w:type="character" w:styleId="affff7">
    <w:name w:val="Book Title"/>
    <w:uiPriority w:val="33"/>
    <w:qFormat/>
    <w:rsid w:val="000F0260"/>
    <w:rPr>
      <w:b/>
      <w:bCs/>
      <w:smallCaps/>
      <w:spacing w:val="5"/>
    </w:rPr>
  </w:style>
  <w:style w:type="paragraph" w:customStyle="1" w:styleId="Iauiue">
    <w:name w:val="Iau?iue"/>
    <w:rsid w:val="000F0260"/>
    <w:pPr>
      <w:widowControl w:val="0"/>
      <w:spacing w:after="0" w:line="240" w:lineRule="auto"/>
    </w:pPr>
    <w:rPr>
      <w:rFonts w:ascii="Times New Roman" w:eastAsia="Times New Roman" w:hAnsi="Times New Roman" w:cs="Times New Roman"/>
      <w:sz w:val="20"/>
      <w:szCs w:val="20"/>
      <w:lang w:eastAsia="ru-RU"/>
    </w:rPr>
  </w:style>
  <w:style w:type="character" w:customStyle="1" w:styleId="FontStyle103">
    <w:name w:val="Font Style103"/>
    <w:rsid w:val="000F0260"/>
    <w:rPr>
      <w:rFonts w:ascii="Times New Roman" w:hAnsi="Times New Roman" w:cs="Times New Roman" w:hint="default"/>
      <w:sz w:val="22"/>
      <w:szCs w:val="22"/>
    </w:rPr>
  </w:style>
  <w:style w:type="paragraph" w:styleId="affff8">
    <w:name w:val="table of figures"/>
    <w:basedOn w:val="a1"/>
    <w:next w:val="a1"/>
    <w:uiPriority w:val="99"/>
    <w:unhideWhenUsed/>
    <w:rsid w:val="000F0260"/>
    <w:pPr>
      <w:widowControl/>
      <w:autoSpaceDE/>
      <w:autoSpaceDN/>
    </w:pPr>
    <w:rPr>
      <w:rFonts w:eastAsia="Calibri"/>
      <w:sz w:val="24"/>
      <w:szCs w:val="24"/>
      <w:lang w:bidi="ar-SA"/>
    </w:rPr>
  </w:style>
  <w:style w:type="paragraph" w:customStyle="1" w:styleId="affff9">
    <w:name w:val="заголовок"/>
    <w:basedOn w:val="a1"/>
    <w:next w:val="a1"/>
    <w:rsid w:val="000F0260"/>
    <w:pPr>
      <w:widowControl/>
      <w:autoSpaceDE/>
      <w:autoSpaceDN/>
      <w:spacing w:before="120" w:after="120" w:line="276" w:lineRule="auto"/>
      <w:ind w:firstLine="709"/>
      <w:jc w:val="center"/>
    </w:pPr>
    <w:rPr>
      <w:rFonts w:eastAsia="Calibri" w:cs="Verdana"/>
      <w:b/>
      <w:sz w:val="20"/>
      <w:szCs w:val="20"/>
      <w:lang w:val="en-US" w:eastAsia="en-US" w:bidi="ar-SA"/>
    </w:rPr>
  </w:style>
  <w:style w:type="character" w:customStyle="1" w:styleId="w">
    <w:name w:val="w"/>
    <w:basedOn w:val="a2"/>
    <w:rsid w:val="000F0260"/>
  </w:style>
  <w:style w:type="paragraph" w:customStyle="1" w:styleId="affffa">
    <w:name w:val="СХЕМА"/>
    <w:basedOn w:val="a1"/>
    <w:link w:val="affffb"/>
    <w:autoRedefine/>
    <w:rsid w:val="000F0260"/>
    <w:pPr>
      <w:widowControl/>
      <w:overflowPunct w:val="0"/>
      <w:adjustRightInd w:val="0"/>
      <w:spacing w:line="360" w:lineRule="auto"/>
      <w:ind w:firstLine="709"/>
      <w:jc w:val="both"/>
      <w:textAlignment w:val="baseline"/>
    </w:pPr>
    <w:rPr>
      <w:bCs/>
      <w:iCs/>
      <w:sz w:val="24"/>
      <w:szCs w:val="24"/>
      <w:lang w:bidi="ar-SA"/>
    </w:rPr>
  </w:style>
  <w:style w:type="character" w:customStyle="1" w:styleId="affffb">
    <w:name w:val="СХЕМА Знак"/>
    <w:basedOn w:val="a2"/>
    <w:link w:val="affffa"/>
    <w:rsid w:val="000F0260"/>
    <w:rPr>
      <w:rFonts w:ascii="Times New Roman" w:eastAsia="Times New Roman" w:hAnsi="Times New Roman" w:cs="Times New Roman"/>
      <w:bCs/>
      <w:iCs/>
      <w:sz w:val="24"/>
      <w:szCs w:val="24"/>
      <w:lang w:eastAsia="ru-RU"/>
    </w:rPr>
  </w:style>
  <w:style w:type="table" w:customStyle="1" w:styleId="-231">
    <w:name w:val="Список-таблица 2 — акцент 31"/>
    <w:basedOn w:val="a3"/>
    <w:uiPriority w:val="47"/>
    <w:rsid w:val="000F0260"/>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Heading">
    <w:name w:val="Heading"/>
    <w:uiPriority w:val="99"/>
    <w:rsid w:val="000F0260"/>
    <w:pPr>
      <w:widowControl w:val="0"/>
      <w:autoSpaceDE w:val="0"/>
      <w:autoSpaceDN w:val="0"/>
      <w:adjustRightInd w:val="0"/>
      <w:spacing w:after="0" w:line="240" w:lineRule="auto"/>
    </w:pPr>
    <w:rPr>
      <w:rFonts w:ascii="Arial" w:eastAsiaTheme="minorEastAsia" w:hAnsi="Arial" w:cs="Arial"/>
      <w:b/>
      <w:bCs/>
      <w:lang w:eastAsia="ru-RU"/>
    </w:rPr>
  </w:style>
  <w:style w:type="paragraph" w:customStyle="1" w:styleId="221">
    <w:name w:val="Основной текст 22"/>
    <w:basedOn w:val="a1"/>
    <w:rsid w:val="000F0260"/>
    <w:pPr>
      <w:autoSpaceDE/>
      <w:autoSpaceDN/>
      <w:spacing w:before="120"/>
      <w:jc w:val="both"/>
    </w:pPr>
    <w:rPr>
      <w:sz w:val="24"/>
      <w:szCs w:val="20"/>
      <w:lang w:bidi="ar-SA"/>
    </w:rPr>
  </w:style>
  <w:style w:type="paragraph" w:customStyle="1" w:styleId="s13">
    <w:name w:val="s_13"/>
    <w:basedOn w:val="a1"/>
    <w:rsid w:val="000F0260"/>
    <w:pPr>
      <w:widowControl/>
      <w:autoSpaceDE/>
      <w:autoSpaceDN/>
      <w:ind w:firstLine="720"/>
    </w:pPr>
    <w:rPr>
      <w:sz w:val="20"/>
      <w:szCs w:val="20"/>
      <w:lang w:bidi="ar-SA"/>
    </w:rPr>
  </w:style>
  <w:style w:type="paragraph" w:styleId="2">
    <w:name w:val="List Bullet 2"/>
    <w:aliases w:val="Список бюл. 2,Nienie a?e. 2,Ñïèñîê áþë. 2"/>
    <w:basedOn w:val="affff5"/>
    <w:rsid w:val="000F0260"/>
    <w:pPr>
      <w:numPr>
        <w:numId w:val="11"/>
      </w:numPr>
      <w:tabs>
        <w:tab w:val="clear" w:pos="643"/>
        <w:tab w:val="left" w:pos="714"/>
      </w:tabs>
      <w:spacing w:line="240" w:lineRule="auto"/>
      <w:ind w:left="714"/>
      <w:contextualSpacing w:val="0"/>
    </w:pPr>
    <w:rPr>
      <w:rFonts w:ascii="Times New Roman" w:hAnsi="Times New Roman"/>
      <w:sz w:val="26"/>
      <w:szCs w:val="24"/>
    </w:rPr>
  </w:style>
  <w:style w:type="paragraph" w:customStyle="1" w:styleId="1c">
    <w:name w:val="Таблица 1"/>
    <w:basedOn w:val="a1"/>
    <w:rsid w:val="000F0260"/>
    <w:pPr>
      <w:widowControl/>
      <w:autoSpaceDE/>
      <w:autoSpaceDN/>
      <w:jc w:val="center"/>
    </w:pPr>
    <w:rPr>
      <w:rFonts w:ascii="Arial" w:hAnsi="Arial"/>
      <w:sz w:val="24"/>
      <w:szCs w:val="20"/>
      <w:lang w:bidi="ar-SA"/>
    </w:rPr>
  </w:style>
  <w:style w:type="character" w:customStyle="1" w:styleId="af">
    <w:name w:val="Обычный (Интернет) Знак"/>
    <w:aliases w:val="Обычный (Web) Знак,Обычный (веб)3 Знак"/>
    <w:link w:val="ae"/>
    <w:uiPriority w:val="99"/>
    <w:locked/>
    <w:rsid w:val="000F0260"/>
    <w:rPr>
      <w:rFonts w:ascii="Times New Roman" w:eastAsia="Times New Roman" w:hAnsi="Times New Roman" w:cs="Times New Roman"/>
      <w:sz w:val="24"/>
      <w:szCs w:val="24"/>
      <w:lang w:eastAsia="ru-RU"/>
    </w:rPr>
  </w:style>
  <w:style w:type="table" w:styleId="affffc">
    <w:name w:val="Table Elegant"/>
    <w:basedOn w:val="a3"/>
    <w:uiPriority w:val="99"/>
    <w:unhideWhenUsed/>
    <w:rsid w:val="000F0260"/>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000000"/>
      </w:rPr>
      <w:tblPr/>
      <w:tcPr>
        <w:tcBorders>
          <w:tl2br w:val="none" w:sz="0" w:space="0" w:color="auto"/>
          <w:tr2bl w:val="none" w:sz="0" w:space="0" w:color="auto"/>
        </w:tcBorders>
      </w:tcPr>
    </w:tblStylePr>
  </w:style>
  <w:style w:type="character" w:customStyle="1" w:styleId="1d">
    <w:name w:val="Заголовок 1 Знак Знак"/>
    <w:rsid w:val="000F0260"/>
    <w:rPr>
      <w:rFonts w:ascii="Arial" w:hAnsi="Arial" w:cs="Arial"/>
      <w:b/>
      <w:bCs/>
      <w:color w:val="000000"/>
      <w:kern w:val="32"/>
      <w:sz w:val="32"/>
      <w:szCs w:val="32"/>
      <w:lang w:val="ru-RU" w:eastAsia="ru-RU" w:bidi="ar-SA"/>
    </w:rPr>
  </w:style>
  <w:style w:type="character" w:customStyle="1" w:styleId="1e">
    <w:name w:val="Название Знак1"/>
    <w:aliases w:val="Название таб Знак1,Название Знак Знак,Таблица № Знак Знак,Название таб Знак Знак,Таблица № Знак1,Çàãîëîâîê Знак1"/>
    <w:uiPriority w:val="10"/>
    <w:rsid w:val="000F0260"/>
    <w:rPr>
      <w:b/>
      <w:bCs/>
      <w:sz w:val="32"/>
      <w:szCs w:val="24"/>
      <w:lang w:val="ru-RU" w:eastAsia="ru-RU" w:bidi="ar-SA"/>
    </w:rPr>
  </w:style>
  <w:style w:type="paragraph" w:customStyle="1" w:styleId="FR10">
    <w:name w:val="FR1"/>
    <w:rsid w:val="000F0260"/>
    <w:pPr>
      <w:spacing w:after="0" w:line="420" w:lineRule="auto"/>
      <w:ind w:firstLine="720"/>
    </w:pPr>
    <w:rPr>
      <w:rFonts w:ascii="Arial" w:eastAsia="Times New Roman" w:hAnsi="Arial" w:cs="Times New Roman"/>
      <w:sz w:val="28"/>
      <w:szCs w:val="20"/>
      <w:lang w:eastAsia="ru-RU"/>
    </w:rPr>
  </w:style>
  <w:style w:type="paragraph" w:customStyle="1" w:styleId="BodyText22">
    <w:name w:val="Body Text 22"/>
    <w:basedOn w:val="a1"/>
    <w:rsid w:val="000F0260"/>
    <w:pPr>
      <w:overflowPunct w:val="0"/>
      <w:adjustRightInd w:val="0"/>
      <w:ind w:left="1080"/>
    </w:pPr>
    <w:rPr>
      <w:sz w:val="28"/>
      <w:szCs w:val="20"/>
      <w:lang w:bidi="ar-SA"/>
    </w:rPr>
  </w:style>
  <w:style w:type="paragraph" w:customStyle="1" w:styleId="BodyTextIndent31">
    <w:name w:val="Body Text Indent 31"/>
    <w:basedOn w:val="a1"/>
    <w:rsid w:val="000F0260"/>
    <w:pPr>
      <w:widowControl/>
      <w:overflowPunct w:val="0"/>
      <w:adjustRightInd w:val="0"/>
      <w:ind w:firstLine="708"/>
      <w:jc w:val="both"/>
    </w:pPr>
    <w:rPr>
      <w:sz w:val="28"/>
      <w:szCs w:val="20"/>
      <w:lang w:bidi="ar-SA"/>
    </w:rPr>
  </w:style>
  <w:style w:type="paragraph" w:customStyle="1" w:styleId="BodyText31">
    <w:name w:val="Body Text 31"/>
    <w:basedOn w:val="a1"/>
    <w:rsid w:val="000F0260"/>
    <w:pPr>
      <w:widowControl/>
      <w:overflowPunct w:val="0"/>
      <w:adjustRightInd w:val="0"/>
      <w:jc w:val="both"/>
    </w:pPr>
    <w:rPr>
      <w:sz w:val="28"/>
      <w:szCs w:val="20"/>
      <w:lang w:bidi="ar-SA"/>
    </w:rPr>
  </w:style>
  <w:style w:type="paragraph" w:customStyle="1" w:styleId="BodyTextIndent21">
    <w:name w:val="Body Text Indent 21"/>
    <w:basedOn w:val="a1"/>
    <w:rsid w:val="000F0260"/>
    <w:pPr>
      <w:widowControl/>
      <w:overflowPunct w:val="0"/>
      <w:adjustRightInd w:val="0"/>
      <w:ind w:firstLine="705"/>
      <w:jc w:val="both"/>
    </w:pPr>
    <w:rPr>
      <w:sz w:val="28"/>
      <w:szCs w:val="20"/>
      <w:lang w:bidi="ar-SA"/>
    </w:rPr>
  </w:style>
  <w:style w:type="paragraph" w:customStyle="1" w:styleId="Preformat">
    <w:name w:val="Preformat"/>
    <w:rsid w:val="000F0260"/>
    <w:pPr>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BodyText21">
    <w:name w:val="Body Text 21"/>
    <w:basedOn w:val="a1"/>
    <w:rsid w:val="000F0260"/>
    <w:pPr>
      <w:widowControl/>
      <w:overflowPunct w:val="0"/>
      <w:adjustRightInd w:val="0"/>
      <w:ind w:firstLine="360"/>
      <w:jc w:val="both"/>
    </w:pPr>
    <w:rPr>
      <w:sz w:val="24"/>
      <w:szCs w:val="20"/>
      <w:lang w:bidi="ar-SA"/>
    </w:rPr>
  </w:style>
  <w:style w:type="paragraph" w:customStyle="1" w:styleId="affffd">
    <w:name w:val="текст"/>
    <w:basedOn w:val="aff9"/>
    <w:autoRedefine/>
    <w:rsid w:val="000F0260"/>
    <w:pPr>
      <w:tabs>
        <w:tab w:val="left" w:pos="-38"/>
      </w:tabs>
      <w:ind w:left="284" w:right="-58" w:firstLine="284"/>
      <w:jc w:val="both"/>
    </w:pPr>
    <w:rPr>
      <w:rFonts w:ascii="Times New Roman" w:hAnsi="Times New Roman" w:cs="Times New Roman"/>
      <w:color w:val="000000"/>
      <w:spacing w:val="-1"/>
      <w:sz w:val="28"/>
      <w:szCs w:val="28"/>
    </w:rPr>
  </w:style>
  <w:style w:type="paragraph" w:customStyle="1" w:styleId="affffe">
    <w:name w:val="......."/>
    <w:basedOn w:val="Default"/>
    <w:next w:val="Default"/>
    <w:rsid w:val="000F0260"/>
    <w:rPr>
      <w:rFonts w:ascii="Arial" w:eastAsia="Times New Roman" w:hAnsi="Arial" w:cs="Arial"/>
      <w:color w:val="auto"/>
      <w:lang w:val="en-US"/>
    </w:rPr>
  </w:style>
  <w:style w:type="paragraph" w:customStyle="1" w:styleId="121">
    <w:name w:val="Стиль 12 пт По ширине1"/>
    <w:basedOn w:val="a1"/>
    <w:rsid w:val="000F0260"/>
    <w:pPr>
      <w:widowControl/>
      <w:numPr>
        <w:ilvl w:val="1"/>
        <w:numId w:val="12"/>
      </w:numPr>
      <w:autoSpaceDE/>
      <w:autoSpaceDN/>
      <w:jc w:val="both"/>
    </w:pPr>
    <w:rPr>
      <w:sz w:val="28"/>
      <w:szCs w:val="20"/>
      <w:lang w:bidi="ar-SA"/>
    </w:rPr>
  </w:style>
  <w:style w:type="character" w:customStyle="1" w:styleId="afffff">
    <w:name w:val="Абзац рядовой Знак"/>
    <w:link w:val="afffff0"/>
    <w:locked/>
    <w:rsid w:val="000F0260"/>
    <w:rPr>
      <w:snapToGrid w:val="0"/>
      <w:sz w:val="26"/>
      <w:szCs w:val="26"/>
      <w:lang w:eastAsia="ru-RU"/>
    </w:rPr>
  </w:style>
  <w:style w:type="paragraph" w:customStyle="1" w:styleId="afffff0">
    <w:name w:val="Абзац рядовой"/>
    <w:basedOn w:val="a1"/>
    <w:link w:val="afffff"/>
    <w:autoRedefine/>
    <w:rsid w:val="000F0260"/>
    <w:pPr>
      <w:widowControl/>
      <w:autoSpaceDE/>
      <w:autoSpaceDN/>
      <w:snapToGrid w:val="0"/>
      <w:ind w:firstLine="709"/>
      <w:jc w:val="both"/>
    </w:pPr>
    <w:rPr>
      <w:rFonts w:asciiTheme="minorHAnsi" w:eastAsiaTheme="minorHAnsi" w:hAnsiTheme="minorHAnsi" w:cstheme="minorBidi"/>
      <w:snapToGrid w:val="0"/>
      <w:sz w:val="26"/>
      <w:szCs w:val="26"/>
      <w:lang w:bidi="ar-SA"/>
    </w:rPr>
  </w:style>
  <w:style w:type="paragraph" w:customStyle="1" w:styleId="112">
    <w:name w:val="МГП 1.1"/>
    <w:basedOn w:val="a1"/>
    <w:next w:val="afffb"/>
    <w:rsid w:val="000F0260"/>
    <w:pPr>
      <w:keepNext/>
      <w:widowControl/>
      <w:autoSpaceDE/>
      <w:autoSpaceDN/>
      <w:spacing w:before="240" w:after="60"/>
      <w:ind w:left="1305" w:hanging="454"/>
      <w:outlineLvl w:val="1"/>
    </w:pPr>
    <w:rPr>
      <w:rFonts w:eastAsia="Batang"/>
      <w:b/>
      <w:bCs/>
      <w:color w:val="000000"/>
      <w:sz w:val="28"/>
      <w:szCs w:val="28"/>
      <w:lang w:bidi="ar-SA"/>
    </w:rPr>
  </w:style>
  <w:style w:type="paragraph" w:customStyle="1" w:styleId="1f">
    <w:name w:val="МГП 1"/>
    <w:basedOn w:val="a1"/>
    <w:next w:val="112"/>
    <w:rsid w:val="000F0260"/>
    <w:pPr>
      <w:keepNext/>
      <w:widowControl/>
      <w:autoSpaceDE/>
      <w:autoSpaceDN/>
      <w:spacing w:before="120" w:after="120"/>
      <w:ind w:left="1248" w:hanging="397"/>
      <w:outlineLvl w:val="0"/>
    </w:pPr>
    <w:rPr>
      <w:rFonts w:eastAsia="Batang"/>
      <w:b/>
      <w:bCs/>
      <w:color w:val="000000"/>
      <w:kern w:val="32"/>
      <w:sz w:val="32"/>
      <w:szCs w:val="32"/>
      <w:lang w:bidi="ar-SA"/>
    </w:rPr>
  </w:style>
  <w:style w:type="paragraph" w:customStyle="1" w:styleId="1f0">
    <w:name w:val="Абзац списка1"/>
    <w:basedOn w:val="a1"/>
    <w:rsid w:val="000F0260"/>
    <w:pPr>
      <w:widowControl/>
      <w:autoSpaceDE/>
      <w:autoSpaceDN/>
      <w:ind w:left="720"/>
    </w:pPr>
    <w:rPr>
      <w:sz w:val="20"/>
      <w:szCs w:val="20"/>
      <w:lang w:bidi="ar-SA"/>
    </w:rPr>
  </w:style>
  <w:style w:type="paragraph" w:styleId="afffff1">
    <w:name w:val="endnote text"/>
    <w:basedOn w:val="a1"/>
    <w:link w:val="afffff2"/>
    <w:rsid w:val="000F0260"/>
    <w:pPr>
      <w:widowControl/>
      <w:autoSpaceDE/>
      <w:autoSpaceDN/>
    </w:pPr>
    <w:rPr>
      <w:color w:val="000000"/>
      <w:sz w:val="20"/>
      <w:szCs w:val="20"/>
      <w:lang w:bidi="ar-SA"/>
    </w:rPr>
  </w:style>
  <w:style w:type="character" w:customStyle="1" w:styleId="afffff2">
    <w:name w:val="Текст концевой сноски Знак"/>
    <w:basedOn w:val="a2"/>
    <w:link w:val="afffff1"/>
    <w:rsid w:val="000F0260"/>
    <w:rPr>
      <w:rFonts w:ascii="Times New Roman" w:eastAsia="Times New Roman" w:hAnsi="Times New Roman" w:cs="Times New Roman"/>
      <w:color w:val="000000"/>
      <w:sz w:val="20"/>
      <w:szCs w:val="20"/>
      <w:lang w:eastAsia="ru-RU"/>
    </w:rPr>
  </w:style>
  <w:style w:type="character" w:styleId="afffff3">
    <w:name w:val="endnote reference"/>
    <w:rsid w:val="000F0260"/>
    <w:rPr>
      <w:vertAlign w:val="superscript"/>
    </w:rPr>
  </w:style>
  <w:style w:type="paragraph" w:customStyle="1" w:styleId="formattext">
    <w:name w:val="formattext"/>
    <w:basedOn w:val="a1"/>
    <w:rsid w:val="000F0260"/>
    <w:pPr>
      <w:widowControl/>
      <w:autoSpaceDE/>
      <w:autoSpaceDN/>
      <w:spacing w:before="100" w:beforeAutospacing="1" w:after="100" w:afterAutospacing="1"/>
    </w:pPr>
    <w:rPr>
      <w:sz w:val="24"/>
      <w:szCs w:val="24"/>
      <w:lang w:bidi="ar-SA"/>
    </w:rPr>
  </w:style>
  <w:style w:type="table" w:customStyle="1" w:styleId="411">
    <w:name w:val="Таблица простая 41"/>
    <w:basedOn w:val="a3"/>
    <w:uiPriority w:val="44"/>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10">
    <w:name w:val="Таблица простая 51"/>
    <w:basedOn w:val="a3"/>
    <w:uiPriority w:val="45"/>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rFonts w:ascii="Sagona" w:eastAsia="Times New Roman" w:hAnsi="Sagona" w:cs="Times New Roman"/>
        <w:i/>
        <w:iCs/>
        <w:sz w:val="26"/>
      </w:rPr>
      <w:tblPr/>
      <w:tcPr>
        <w:tcBorders>
          <w:bottom w:val="single" w:sz="4" w:space="0" w:color="7F7F7F"/>
        </w:tcBorders>
        <w:shd w:val="clear" w:color="auto" w:fill="FFFFFF"/>
      </w:tcPr>
    </w:tblStylePr>
    <w:tblStylePr w:type="lastRow">
      <w:rPr>
        <w:rFonts w:ascii="Sagona" w:eastAsia="Times New Roman" w:hAnsi="Sagona" w:cs="Times New Roman"/>
        <w:i/>
        <w:iCs/>
        <w:sz w:val="26"/>
      </w:rPr>
      <w:tblPr/>
      <w:tcPr>
        <w:tcBorders>
          <w:top w:val="single" w:sz="4" w:space="0" w:color="7F7F7F"/>
        </w:tcBorders>
        <w:shd w:val="clear" w:color="auto" w:fill="FFFFFF"/>
      </w:tcPr>
    </w:tblStylePr>
    <w:tblStylePr w:type="firstCol">
      <w:pPr>
        <w:jc w:val="right"/>
      </w:pPr>
      <w:rPr>
        <w:rFonts w:ascii="Sagona" w:eastAsia="Times New Roman" w:hAnsi="Sagona" w:cs="Times New Roman"/>
        <w:i/>
        <w:iCs/>
        <w:sz w:val="26"/>
      </w:rPr>
      <w:tblPr/>
      <w:tcPr>
        <w:tcBorders>
          <w:right w:val="single" w:sz="4" w:space="0" w:color="7F7F7F"/>
        </w:tcBorders>
        <w:shd w:val="clear" w:color="auto" w:fill="FFFFFF"/>
      </w:tcPr>
    </w:tblStylePr>
    <w:tblStylePr w:type="lastCol">
      <w:rPr>
        <w:rFonts w:ascii="Sagona" w:eastAsia="Times New Roman" w:hAnsi="Sagon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
    <w:name w:val="Таблица-сетка 1 светлая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1">
    <w:name w:val="Таблица-сетка 1 светлая — акцент 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21">
    <w:name w:val="Таблица-сетка 1 светлая — акцент 2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215">
    <w:name w:val="Таблица простая 21"/>
    <w:basedOn w:val="a3"/>
    <w:uiPriority w:val="42"/>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21">
    <w:name w:val="Список-таблица 4 — акцент 2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11">
    <w:name w:val="Список-таблица 4 — акцент 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113">
    <w:name w:val="Заголовок 1 Знак1"/>
    <w:aliases w:val="Заголовок 1 Знак Знак1,H1 Знак,новая страница Знак,Заголовок 1 PDV Знак,11. Заголовок 1 Знак,номер приложения Знак,EIA H1 Знак"/>
    <w:uiPriority w:val="99"/>
    <w:rsid w:val="000F0260"/>
    <w:rPr>
      <w:rFonts w:ascii="Arial" w:hAnsi="Arial" w:cs="Arial"/>
      <w:b/>
      <w:bCs/>
      <w:color w:val="000000"/>
      <w:kern w:val="32"/>
      <w:sz w:val="32"/>
      <w:szCs w:val="32"/>
    </w:rPr>
  </w:style>
  <w:style w:type="table" w:customStyle="1" w:styleId="-2311">
    <w:name w:val="Список-таблица 2 — акцент 311"/>
    <w:basedOn w:val="a3"/>
    <w:uiPriority w:val="47"/>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4110">
    <w:name w:val="Таблица простая 411"/>
    <w:basedOn w:val="a3"/>
    <w:uiPriority w:val="44"/>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11">
    <w:name w:val="Таблица простая 511"/>
    <w:basedOn w:val="a3"/>
    <w:uiPriority w:val="45"/>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rFonts w:ascii="Sagona" w:eastAsia="Times New Roman" w:hAnsi="Sagona" w:cs="Times New Roman"/>
        <w:i/>
        <w:iCs/>
        <w:sz w:val="26"/>
      </w:rPr>
      <w:tblPr/>
      <w:tcPr>
        <w:tcBorders>
          <w:bottom w:val="single" w:sz="4" w:space="0" w:color="7F7F7F"/>
        </w:tcBorders>
        <w:shd w:val="clear" w:color="auto" w:fill="FFFFFF"/>
      </w:tcPr>
    </w:tblStylePr>
    <w:tblStylePr w:type="lastRow">
      <w:rPr>
        <w:rFonts w:ascii="Sagona" w:eastAsia="Times New Roman" w:hAnsi="Sagona" w:cs="Times New Roman"/>
        <w:i/>
        <w:iCs/>
        <w:sz w:val="26"/>
      </w:rPr>
      <w:tblPr/>
      <w:tcPr>
        <w:tcBorders>
          <w:top w:val="single" w:sz="4" w:space="0" w:color="7F7F7F"/>
        </w:tcBorders>
        <w:shd w:val="clear" w:color="auto" w:fill="FFFFFF"/>
      </w:tcPr>
    </w:tblStylePr>
    <w:tblStylePr w:type="firstCol">
      <w:pPr>
        <w:jc w:val="right"/>
      </w:pPr>
      <w:rPr>
        <w:rFonts w:ascii="Sagona" w:eastAsia="Times New Roman" w:hAnsi="Sagona" w:cs="Times New Roman"/>
        <w:i/>
        <w:iCs/>
        <w:sz w:val="26"/>
      </w:rPr>
      <w:tblPr/>
      <w:tcPr>
        <w:tcBorders>
          <w:right w:val="single" w:sz="4" w:space="0" w:color="7F7F7F"/>
        </w:tcBorders>
        <w:shd w:val="clear" w:color="auto" w:fill="FFFFFF"/>
      </w:tcPr>
    </w:tblStylePr>
    <w:tblStylePr w:type="lastCol">
      <w:rPr>
        <w:rFonts w:ascii="Sagona" w:eastAsia="Times New Roman" w:hAnsi="Sagon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0">
    <w:name w:val="Таблица-сетка 1 светлая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11">
    <w:name w:val="Таблица-сетка 1 светлая — акцент 1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211">
    <w:name w:val="Таблица-сетка 1 светлая — акцент 2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2111">
    <w:name w:val="Таблица простая 211"/>
    <w:basedOn w:val="a3"/>
    <w:uiPriority w:val="42"/>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211">
    <w:name w:val="Список-таблица 4 — акцент 2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111">
    <w:name w:val="Список-таблица 4 — акцент 1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1f1">
    <w:name w:val="Сетка таблицы светлая1"/>
    <w:basedOn w:val="a3"/>
    <w:uiPriority w:val="40"/>
    <w:rsid w:val="000F026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l72">
    <w:name w:val="xl72"/>
    <w:basedOn w:val="a1"/>
    <w:rsid w:val="000F0260"/>
    <w:pPr>
      <w:widowControl/>
      <w:pBdr>
        <w:left w:val="single" w:sz="8" w:space="0" w:color="auto"/>
      </w:pBdr>
      <w:autoSpaceDE/>
      <w:autoSpaceDN/>
      <w:spacing w:before="100" w:beforeAutospacing="1" w:after="100" w:afterAutospacing="1"/>
    </w:pPr>
    <w:rPr>
      <w:sz w:val="24"/>
      <w:szCs w:val="24"/>
      <w:lang w:bidi="ar-SA"/>
    </w:rPr>
  </w:style>
  <w:style w:type="paragraph" w:customStyle="1" w:styleId="xl73">
    <w:name w:val="xl73"/>
    <w:basedOn w:val="a1"/>
    <w:rsid w:val="000F0260"/>
    <w:pPr>
      <w:widowControl/>
      <w:autoSpaceDE/>
      <w:autoSpaceDN/>
      <w:spacing w:before="100" w:beforeAutospacing="1" w:after="100" w:afterAutospacing="1"/>
    </w:pPr>
    <w:rPr>
      <w:sz w:val="24"/>
      <w:szCs w:val="24"/>
      <w:lang w:bidi="ar-SA"/>
    </w:rPr>
  </w:style>
  <w:style w:type="paragraph" w:customStyle="1" w:styleId="xl74">
    <w:name w:val="xl74"/>
    <w:basedOn w:val="a1"/>
    <w:rsid w:val="000F0260"/>
    <w:pPr>
      <w:widowControl/>
      <w:pBdr>
        <w:right w:val="single" w:sz="4" w:space="0" w:color="auto"/>
      </w:pBdr>
      <w:autoSpaceDE/>
      <w:autoSpaceDN/>
      <w:spacing w:before="100" w:beforeAutospacing="1" w:after="100" w:afterAutospacing="1"/>
    </w:pPr>
    <w:rPr>
      <w:sz w:val="24"/>
      <w:szCs w:val="24"/>
      <w:lang w:bidi="ar-SA"/>
    </w:rPr>
  </w:style>
  <w:style w:type="paragraph" w:customStyle="1" w:styleId="afffff4">
    <w:name w:val="Пояснит"/>
    <w:basedOn w:val="a1"/>
    <w:rsid w:val="000F0260"/>
    <w:pPr>
      <w:widowControl/>
      <w:autoSpaceDE/>
      <w:autoSpaceDN/>
      <w:ind w:left="170" w:right="170" w:firstLine="851"/>
      <w:jc w:val="both"/>
    </w:pPr>
    <w:rPr>
      <w:sz w:val="24"/>
      <w:szCs w:val="24"/>
      <w:lang w:val="en-US" w:bidi="ar-SA"/>
    </w:rPr>
  </w:style>
  <w:style w:type="paragraph" w:customStyle="1" w:styleId="2b">
    <w:name w:val="Обычный2"/>
    <w:rsid w:val="000F0260"/>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fffc">
    <w:name w:val="МГП Обычный Знак"/>
    <w:link w:val="afffb"/>
    <w:rsid w:val="000F0260"/>
    <w:rPr>
      <w:rFonts w:ascii="Times New Roman" w:eastAsia="Batang" w:hAnsi="Times New Roman" w:cs="Times New Roman"/>
      <w:color w:val="000000"/>
      <w:sz w:val="28"/>
      <w:szCs w:val="28"/>
      <w:lang w:eastAsia="ru-RU"/>
    </w:rPr>
  </w:style>
  <w:style w:type="paragraph" w:customStyle="1" w:styleId="headertext">
    <w:name w:val="headertext"/>
    <w:basedOn w:val="a1"/>
    <w:rsid w:val="00A973BF"/>
    <w:pPr>
      <w:widowControl/>
      <w:autoSpaceDE/>
      <w:autoSpaceDN/>
      <w:spacing w:before="100" w:beforeAutospacing="1" w:after="100" w:afterAutospacing="1"/>
    </w:pPr>
    <w:rPr>
      <w:sz w:val="24"/>
      <w:szCs w:val="24"/>
      <w:lang w:bidi="ar-SA"/>
    </w:rPr>
  </w:style>
  <w:style w:type="character" w:customStyle="1" w:styleId="27">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9"/>
    <w:locked/>
    <w:rsid w:val="001475EC"/>
    <w:rPr>
      <w:rFonts w:eastAsia="Times New Roman" w:cs="Times New Roman"/>
      <w:b/>
      <w:bCs/>
      <w:sz w:val="24"/>
      <w:szCs w:val="20"/>
      <w:lang w:eastAsia="ru-RU"/>
    </w:rPr>
  </w:style>
  <w:style w:type="paragraph" w:customStyle="1" w:styleId="msonormal0">
    <w:name w:val="msonormal"/>
    <w:basedOn w:val="a1"/>
    <w:rsid w:val="00E6215B"/>
    <w:pPr>
      <w:widowControl/>
      <w:autoSpaceDE/>
      <w:autoSpaceDN/>
      <w:spacing w:before="100" w:beforeAutospacing="1" w:after="100" w:afterAutospacing="1"/>
    </w:pPr>
    <w:rPr>
      <w:sz w:val="24"/>
      <w:szCs w:val="24"/>
      <w:lang w:bidi="ar-SA"/>
    </w:rPr>
  </w:style>
  <w:style w:type="character" w:customStyle="1" w:styleId="afff8">
    <w:name w:val="Без интервала Знак"/>
    <w:link w:val="afff7"/>
    <w:rsid w:val="0042663D"/>
    <w:rPr>
      <w:rFonts w:ascii="Calibri" w:eastAsia="Calibri" w:hAnsi="Calibri" w:cs="Times New Roman"/>
    </w:rPr>
  </w:style>
  <w:style w:type="paragraph" w:customStyle="1" w:styleId="font5">
    <w:name w:val="font5"/>
    <w:basedOn w:val="a1"/>
    <w:rsid w:val="005D03FD"/>
    <w:pPr>
      <w:widowControl/>
      <w:autoSpaceDE/>
      <w:autoSpaceDN/>
      <w:spacing w:before="100" w:beforeAutospacing="1" w:after="100" w:afterAutospacing="1"/>
    </w:pPr>
    <w:rPr>
      <w:b/>
      <w:bCs/>
      <w:color w:val="000000"/>
      <w:sz w:val="20"/>
      <w:szCs w:val="20"/>
      <w:lang w:bidi="ar-SA"/>
    </w:rPr>
  </w:style>
  <w:style w:type="character" w:customStyle="1" w:styleId="afffff5">
    <w:name w:val="Гипертекстовая ссылка"/>
    <w:uiPriority w:val="99"/>
    <w:rsid w:val="00AC2B4F"/>
    <w:rPr>
      <w:color w:val="106BBE"/>
    </w:rPr>
  </w:style>
  <w:style w:type="paragraph" w:customStyle="1" w:styleId="afffff6">
    <w:name w:val="Прижатый влево"/>
    <w:basedOn w:val="a1"/>
    <w:next w:val="a1"/>
    <w:uiPriority w:val="99"/>
    <w:rsid w:val="00AC2B4F"/>
    <w:pPr>
      <w:widowControl/>
      <w:adjustRightInd w:val="0"/>
    </w:pPr>
    <w:rPr>
      <w:rFonts w:ascii="Arial" w:hAnsi="Arial" w:cs="Arial"/>
      <w:sz w:val="24"/>
      <w:szCs w:val="24"/>
      <w:lang w:bidi="ar-SA"/>
    </w:rPr>
  </w:style>
  <w:style w:type="paragraph" w:customStyle="1" w:styleId="S2">
    <w:name w:val="S_Обычный"/>
    <w:basedOn w:val="a1"/>
    <w:link w:val="S3"/>
    <w:qFormat/>
    <w:rsid w:val="004C54B3"/>
    <w:pPr>
      <w:widowControl/>
      <w:autoSpaceDE/>
      <w:autoSpaceDN/>
      <w:spacing w:line="360" w:lineRule="auto"/>
      <w:ind w:firstLine="709"/>
      <w:jc w:val="both"/>
    </w:pPr>
    <w:rPr>
      <w:sz w:val="24"/>
      <w:szCs w:val="24"/>
      <w:lang w:bidi="ar-SA"/>
    </w:rPr>
  </w:style>
  <w:style w:type="character" w:customStyle="1" w:styleId="S3">
    <w:name w:val="S_Обычный Знак"/>
    <w:link w:val="S2"/>
    <w:rsid w:val="004C54B3"/>
    <w:rPr>
      <w:rFonts w:ascii="Times New Roman" w:eastAsia="Times New Roman" w:hAnsi="Times New Roman" w:cs="Times New Roman"/>
      <w:sz w:val="24"/>
      <w:szCs w:val="24"/>
      <w:lang w:eastAsia="ru-RU"/>
    </w:rPr>
  </w:style>
  <w:style w:type="paragraph" w:customStyle="1" w:styleId="2c">
    <w:name w:val="Заголовок (Уровень 2)"/>
    <w:basedOn w:val="a1"/>
    <w:next w:val="a5"/>
    <w:link w:val="2d"/>
    <w:autoRedefine/>
    <w:qFormat/>
    <w:rsid w:val="00A07E30"/>
    <w:pPr>
      <w:widowControl/>
      <w:adjustRightInd w:val="0"/>
      <w:spacing w:line="276" w:lineRule="auto"/>
      <w:ind w:left="720"/>
      <w:jc w:val="center"/>
      <w:outlineLvl w:val="0"/>
    </w:pPr>
    <w:rPr>
      <w:b/>
      <w:sz w:val="28"/>
      <w:szCs w:val="28"/>
      <w:lang w:bidi="ar-SA"/>
    </w:rPr>
  </w:style>
  <w:style w:type="character" w:customStyle="1" w:styleId="2d">
    <w:name w:val="Заголовок (Уровень 2) Знак"/>
    <w:link w:val="2c"/>
    <w:rsid w:val="00A07E30"/>
    <w:rPr>
      <w:rFonts w:ascii="Times New Roman" w:eastAsia="Times New Roman" w:hAnsi="Times New Roman" w:cs="Times New Roman"/>
      <w:b/>
      <w:sz w:val="28"/>
      <w:szCs w:val="28"/>
      <w:lang w:eastAsia="ru-RU"/>
    </w:rPr>
  </w:style>
  <w:style w:type="paragraph" w:customStyle="1" w:styleId="S4">
    <w:name w:val="S_Обычный в таблице"/>
    <w:basedOn w:val="a1"/>
    <w:link w:val="S5"/>
    <w:rsid w:val="005821E2"/>
    <w:pPr>
      <w:widowControl/>
      <w:autoSpaceDE/>
      <w:autoSpaceDN/>
      <w:spacing w:line="360" w:lineRule="auto"/>
      <w:ind w:firstLine="709"/>
      <w:jc w:val="center"/>
    </w:pPr>
    <w:rPr>
      <w:sz w:val="24"/>
      <w:szCs w:val="24"/>
      <w:lang w:bidi="ar-SA"/>
    </w:rPr>
  </w:style>
  <w:style w:type="character" w:customStyle="1" w:styleId="S5">
    <w:name w:val="S_Обычный в таблице Знак"/>
    <w:link w:val="S4"/>
    <w:rsid w:val="005821E2"/>
    <w:rPr>
      <w:rFonts w:ascii="Times New Roman" w:eastAsia="Times New Roman" w:hAnsi="Times New Roman" w:cs="Times New Roman"/>
      <w:sz w:val="24"/>
      <w:szCs w:val="24"/>
      <w:lang w:eastAsia="ru-RU"/>
    </w:rPr>
  </w:style>
  <w:style w:type="paragraph" w:customStyle="1" w:styleId="xl75">
    <w:name w:val="xl75"/>
    <w:basedOn w:val="a1"/>
    <w:rsid w:val="00DD2506"/>
    <w:pPr>
      <w:widowControl/>
      <w:pBdr>
        <w:top w:val="single" w:sz="4" w:space="0" w:color="auto"/>
        <w:bottom w:val="single" w:sz="4" w:space="0" w:color="auto"/>
      </w:pBdr>
      <w:autoSpaceDE/>
      <w:autoSpaceDN/>
      <w:spacing w:before="100" w:beforeAutospacing="1" w:after="100" w:afterAutospacing="1"/>
      <w:jc w:val="center"/>
    </w:pPr>
    <w:rPr>
      <w:sz w:val="24"/>
      <w:szCs w:val="24"/>
      <w:lang w:bidi="ar-SA"/>
    </w:rPr>
  </w:style>
  <w:style w:type="paragraph" w:customStyle="1" w:styleId="xl76">
    <w:name w:val="xl76"/>
    <w:basedOn w:val="a1"/>
    <w:rsid w:val="00DD2506"/>
    <w:pPr>
      <w:widowControl/>
      <w:pBdr>
        <w:top w:val="single" w:sz="4" w:space="0" w:color="auto"/>
        <w:bottom w:val="single" w:sz="4" w:space="0" w:color="auto"/>
        <w:right w:val="single" w:sz="4" w:space="0" w:color="auto"/>
      </w:pBdr>
      <w:autoSpaceDE/>
      <w:autoSpaceDN/>
      <w:spacing w:before="100" w:beforeAutospacing="1" w:after="100" w:afterAutospacing="1"/>
      <w:jc w:val="center"/>
    </w:pPr>
    <w:rPr>
      <w:sz w:val="24"/>
      <w:szCs w:val="24"/>
      <w:lang w:bidi="ar-SA"/>
    </w:rPr>
  </w:style>
  <w:style w:type="paragraph" w:customStyle="1" w:styleId="xl77">
    <w:name w:val="xl77"/>
    <w:basedOn w:val="a1"/>
    <w:rsid w:val="00DD2506"/>
    <w:pPr>
      <w:widowControl/>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sz w:val="24"/>
      <w:szCs w:val="24"/>
      <w:lang w:bidi="ar-SA"/>
    </w:rPr>
  </w:style>
  <w:style w:type="paragraph" w:customStyle="1" w:styleId="xl78">
    <w:name w:val="xl78"/>
    <w:basedOn w:val="a1"/>
    <w:rsid w:val="00DD2506"/>
    <w:pPr>
      <w:widowControl/>
      <w:pBdr>
        <w:top w:val="single" w:sz="4" w:space="0" w:color="auto"/>
        <w:bottom w:val="single" w:sz="4" w:space="0" w:color="auto"/>
      </w:pBdr>
      <w:autoSpaceDE/>
      <w:autoSpaceDN/>
      <w:spacing w:before="100" w:beforeAutospacing="1" w:after="100" w:afterAutospacing="1"/>
      <w:jc w:val="center"/>
      <w:textAlignment w:val="center"/>
    </w:pPr>
    <w:rPr>
      <w:sz w:val="24"/>
      <w:szCs w:val="24"/>
      <w:lang w:bidi="ar-SA"/>
    </w:rPr>
  </w:style>
  <w:style w:type="paragraph" w:customStyle="1" w:styleId="xl79">
    <w:name w:val="xl79"/>
    <w:basedOn w:val="a1"/>
    <w:rsid w:val="00DD2506"/>
    <w:pPr>
      <w:widowControl/>
      <w:pBdr>
        <w:top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bidi="ar-SA"/>
    </w:rPr>
  </w:style>
  <w:style w:type="table" w:customStyle="1" w:styleId="114">
    <w:name w:val="Сетка таблицы11"/>
    <w:basedOn w:val="a3"/>
    <w:next w:val="ab"/>
    <w:rsid w:val="00923445"/>
    <w:pPr>
      <w:spacing w:after="0" w:line="240" w:lineRule="auto"/>
    </w:pPr>
    <w:rPr>
      <w:rFonts w:ascii="Calibri" w:eastAsia="Times New Roman"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01">
    <w:name w:val="Заголовок 01"/>
    <w:basedOn w:val="a1"/>
    <w:link w:val="010"/>
    <w:qFormat/>
    <w:rsid w:val="008B1A54"/>
    <w:pPr>
      <w:widowControl/>
      <w:tabs>
        <w:tab w:val="left" w:pos="0"/>
      </w:tabs>
      <w:autoSpaceDE/>
      <w:autoSpaceDN/>
      <w:ind w:left="-181"/>
      <w:jc w:val="center"/>
      <w:outlineLvl w:val="0"/>
    </w:pPr>
    <w:rPr>
      <w:rFonts w:eastAsia="Calibri"/>
      <w:b/>
      <w:sz w:val="28"/>
      <w:szCs w:val="28"/>
      <w:lang w:eastAsia="en-US" w:bidi="ar-SA"/>
    </w:rPr>
  </w:style>
  <w:style w:type="character" w:customStyle="1" w:styleId="010">
    <w:name w:val="Заголовок 01 Знак"/>
    <w:link w:val="01"/>
    <w:rsid w:val="008B1A54"/>
    <w:rPr>
      <w:rFonts w:ascii="Times New Roman" w:eastAsia="Calibri" w:hAnsi="Times New Roman" w:cs="Times New Roman"/>
      <w:b/>
      <w:sz w:val="28"/>
      <w:szCs w:val="28"/>
    </w:rPr>
  </w:style>
  <w:style w:type="table" w:customStyle="1" w:styleId="2e">
    <w:name w:val="Сетка таблицы2"/>
    <w:basedOn w:val="a3"/>
    <w:next w:val="ab"/>
    <w:uiPriority w:val="59"/>
    <w:rsid w:val="008B1A54"/>
    <w:pPr>
      <w:spacing w:after="0" w:line="240" w:lineRule="auto"/>
      <w:ind w:firstLine="567"/>
      <w:jc w:val="both"/>
    </w:pPr>
    <w:rPr>
      <w:rFonts w:ascii="Calibri" w:eastAsia="Times New Roman"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f2">
    <w:name w:val="Неразрешенное упоминание1"/>
    <w:basedOn w:val="a2"/>
    <w:uiPriority w:val="99"/>
    <w:semiHidden/>
    <w:unhideWhenUsed/>
    <w:rsid w:val="00195A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8664">
      <w:bodyDiv w:val="1"/>
      <w:marLeft w:val="0"/>
      <w:marRight w:val="0"/>
      <w:marTop w:val="0"/>
      <w:marBottom w:val="0"/>
      <w:divBdr>
        <w:top w:val="none" w:sz="0" w:space="0" w:color="auto"/>
        <w:left w:val="none" w:sz="0" w:space="0" w:color="auto"/>
        <w:bottom w:val="none" w:sz="0" w:space="0" w:color="auto"/>
        <w:right w:val="none" w:sz="0" w:space="0" w:color="auto"/>
      </w:divBdr>
    </w:div>
    <w:div w:id="23596874">
      <w:bodyDiv w:val="1"/>
      <w:marLeft w:val="0"/>
      <w:marRight w:val="0"/>
      <w:marTop w:val="0"/>
      <w:marBottom w:val="0"/>
      <w:divBdr>
        <w:top w:val="none" w:sz="0" w:space="0" w:color="auto"/>
        <w:left w:val="none" w:sz="0" w:space="0" w:color="auto"/>
        <w:bottom w:val="none" w:sz="0" w:space="0" w:color="auto"/>
        <w:right w:val="none" w:sz="0" w:space="0" w:color="auto"/>
      </w:divBdr>
    </w:div>
    <w:div w:id="71002472">
      <w:bodyDiv w:val="1"/>
      <w:marLeft w:val="0"/>
      <w:marRight w:val="0"/>
      <w:marTop w:val="0"/>
      <w:marBottom w:val="0"/>
      <w:divBdr>
        <w:top w:val="none" w:sz="0" w:space="0" w:color="auto"/>
        <w:left w:val="none" w:sz="0" w:space="0" w:color="auto"/>
        <w:bottom w:val="none" w:sz="0" w:space="0" w:color="auto"/>
        <w:right w:val="none" w:sz="0" w:space="0" w:color="auto"/>
      </w:divBdr>
    </w:div>
    <w:div w:id="86538238">
      <w:bodyDiv w:val="1"/>
      <w:marLeft w:val="0"/>
      <w:marRight w:val="0"/>
      <w:marTop w:val="0"/>
      <w:marBottom w:val="0"/>
      <w:divBdr>
        <w:top w:val="none" w:sz="0" w:space="0" w:color="auto"/>
        <w:left w:val="none" w:sz="0" w:space="0" w:color="auto"/>
        <w:bottom w:val="none" w:sz="0" w:space="0" w:color="auto"/>
        <w:right w:val="none" w:sz="0" w:space="0" w:color="auto"/>
      </w:divBdr>
    </w:div>
    <w:div w:id="105543182">
      <w:bodyDiv w:val="1"/>
      <w:marLeft w:val="0"/>
      <w:marRight w:val="0"/>
      <w:marTop w:val="0"/>
      <w:marBottom w:val="0"/>
      <w:divBdr>
        <w:top w:val="none" w:sz="0" w:space="0" w:color="auto"/>
        <w:left w:val="none" w:sz="0" w:space="0" w:color="auto"/>
        <w:bottom w:val="none" w:sz="0" w:space="0" w:color="auto"/>
        <w:right w:val="none" w:sz="0" w:space="0" w:color="auto"/>
      </w:divBdr>
    </w:div>
    <w:div w:id="134300246">
      <w:bodyDiv w:val="1"/>
      <w:marLeft w:val="0"/>
      <w:marRight w:val="0"/>
      <w:marTop w:val="0"/>
      <w:marBottom w:val="0"/>
      <w:divBdr>
        <w:top w:val="none" w:sz="0" w:space="0" w:color="auto"/>
        <w:left w:val="none" w:sz="0" w:space="0" w:color="auto"/>
        <w:bottom w:val="none" w:sz="0" w:space="0" w:color="auto"/>
        <w:right w:val="none" w:sz="0" w:space="0" w:color="auto"/>
      </w:divBdr>
    </w:div>
    <w:div w:id="137259793">
      <w:bodyDiv w:val="1"/>
      <w:marLeft w:val="0"/>
      <w:marRight w:val="0"/>
      <w:marTop w:val="0"/>
      <w:marBottom w:val="0"/>
      <w:divBdr>
        <w:top w:val="none" w:sz="0" w:space="0" w:color="auto"/>
        <w:left w:val="none" w:sz="0" w:space="0" w:color="auto"/>
        <w:bottom w:val="none" w:sz="0" w:space="0" w:color="auto"/>
        <w:right w:val="none" w:sz="0" w:space="0" w:color="auto"/>
      </w:divBdr>
    </w:div>
    <w:div w:id="151727587">
      <w:bodyDiv w:val="1"/>
      <w:marLeft w:val="0"/>
      <w:marRight w:val="0"/>
      <w:marTop w:val="0"/>
      <w:marBottom w:val="0"/>
      <w:divBdr>
        <w:top w:val="none" w:sz="0" w:space="0" w:color="auto"/>
        <w:left w:val="none" w:sz="0" w:space="0" w:color="auto"/>
        <w:bottom w:val="none" w:sz="0" w:space="0" w:color="auto"/>
        <w:right w:val="none" w:sz="0" w:space="0" w:color="auto"/>
      </w:divBdr>
    </w:div>
    <w:div w:id="158691616">
      <w:bodyDiv w:val="1"/>
      <w:marLeft w:val="0"/>
      <w:marRight w:val="0"/>
      <w:marTop w:val="0"/>
      <w:marBottom w:val="0"/>
      <w:divBdr>
        <w:top w:val="none" w:sz="0" w:space="0" w:color="auto"/>
        <w:left w:val="none" w:sz="0" w:space="0" w:color="auto"/>
        <w:bottom w:val="none" w:sz="0" w:space="0" w:color="auto"/>
        <w:right w:val="none" w:sz="0" w:space="0" w:color="auto"/>
      </w:divBdr>
    </w:div>
    <w:div w:id="171645581">
      <w:bodyDiv w:val="1"/>
      <w:marLeft w:val="0"/>
      <w:marRight w:val="0"/>
      <w:marTop w:val="0"/>
      <w:marBottom w:val="0"/>
      <w:divBdr>
        <w:top w:val="none" w:sz="0" w:space="0" w:color="auto"/>
        <w:left w:val="none" w:sz="0" w:space="0" w:color="auto"/>
        <w:bottom w:val="none" w:sz="0" w:space="0" w:color="auto"/>
        <w:right w:val="none" w:sz="0" w:space="0" w:color="auto"/>
      </w:divBdr>
    </w:div>
    <w:div w:id="195239147">
      <w:bodyDiv w:val="1"/>
      <w:marLeft w:val="0"/>
      <w:marRight w:val="0"/>
      <w:marTop w:val="0"/>
      <w:marBottom w:val="0"/>
      <w:divBdr>
        <w:top w:val="none" w:sz="0" w:space="0" w:color="auto"/>
        <w:left w:val="none" w:sz="0" w:space="0" w:color="auto"/>
        <w:bottom w:val="none" w:sz="0" w:space="0" w:color="auto"/>
        <w:right w:val="none" w:sz="0" w:space="0" w:color="auto"/>
      </w:divBdr>
    </w:div>
    <w:div w:id="202643169">
      <w:bodyDiv w:val="1"/>
      <w:marLeft w:val="0"/>
      <w:marRight w:val="0"/>
      <w:marTop w:val="0"/>
      <w:marBottom w:val="0"/>
      <w:divBdr>
        <w:top w:val="none" w:sz="0" w:space="0" w:color="auto"/>
        <w:left w:val="none" w:sz="0" w:space="0" w:color="auto"/>
        <w:bottom w:val="none" w:sz="0" w:space="0" w:color="auto"/>
        <w:right w:val="none" w:sz="0" w:space="0" w:color="auto"/>
      </w:divBdr>
    </w:div>
    <w:div w:id="207839370">
      <w:bodyDiv w:val="1"/>
      <w:marLeft w:val="0"/>
      <w:marRight w:val="0"/>
      <w:marTop w:val="0"/>
      <w:marBottom w:val="0"/>
      <w:divBdr>
        <w:top w:val="none" w:sz="0" w:space="0" w:color="auto"/>
        <w:left w:val="none" w:sz="0" w:space="0" w:color="auto"/>
        <w:bottom w:val="none" w:sz="0" w:space="0" w:color="auto"/>
        <w:right w:val="none" w:sz="0" w:space="0" w:color="auto"/>
      </w:divBdr>
    </w:div>
    <w:div w:id="247233521">
      <w:bodyDiv w:val="1"/>
      <w:marLeft w:val="0"/>
      <w:marRight w:val="0"/>
      <w:marTop w:val="0"/>
      <w:marBottom w:val="0"/>
      <w:divBdr>
        <w:top w:val="none" w:sz="0" w:space="0" w:color="auto"/>
        <w:left w:val="none" w:sz="0" w:space="0" w:color="auto"/>
        <w:bottom w:val="none" w:sz="0" w:space="0" w:color="auto"/>
        <w:right w:val="none" w:sz="0" w:space="0" w:color="auto"/>
      </w:divBdr>
    </w:div>
    <w:div w:id="264075549">
      <w:bodyDiv w:val="1"/>
      <w:marLeft w:val="0"/>
      <w:marRight w:val="0"/>
      <w:marTop w:val="0"/>
      <w:marBottom w:val="0"/>
      <w:divBdr>
        <w:top w:val="none" w:sz="0" w:space="0" w:color="auto"/>
        <w:left w:val="none" w:sz="0" w:space="0" w:color="auto"/>
        <w:bottom w:val="none" w:sz="0" w:space="0" w:color="auto"/>
        <w:right w:val="none" w:sz="0" w:space="0" w:color="auto"/>
      </w:divBdr>
    </w:div>
    <w:div w:id="268776304">
      <w:bodyDiv w:val="1"/>
      <w:marLeft w:val="0"/>
      <w:marRight w:val="0"/>
      <w:marTop w:val="0"/>
      <w:marBottom w:val="0"/>
      <w:divBdr>
        <w:top w:val="none" w:sz="0" w:space="0" w:color="auto"/>
        <w:left w:val="none" w:sz="0" w:space="0" w:color="auto"/>
        <w:bottom w:val="none" w:sz="0" w:space="0" w:color="auto"/>
        <w:right w:val="none" w:sz="0" w:space="0" w:color="auto"/>
      </w:divBdr>
    </w:div>
    <w:div w:id="285812962">
      <w:bodyDiv w:val="1"/>
      <w:marLeft w:val="0"/>
      <w:marRight w:val="0"/>
      <w:marTop w:val="0"/>
      <w:marBottom w:val="0"/>
      <w:divBdr>
        <w:top w:val="none" w:sz="0" w:space="0" w:color="auto"/>
        <w:left w:val="none" w:sz="0" w:space="0" w:color="auto"/>
        <w:bottom w:val="none" w:sz="0" w:space="0" w:color="auto"/>
        <w:right w:val="none" w:sz="0" w:space="0" w:color="auto"/>
      </w:divBdr>
    </w:div>
    <w:div w:id="296187668">
      <w:bodyDiv w:val="1"/>
      <w:marLeft w:val="0"/>
      <w:marRight w:val="0"/>
      <w:marTop w:val="0"/>
      <w:marBottom w:val="0"/>
      <w:divBdr>
        <w:top w:val="none" w:sz="0" w:space="0" w:color="auto"/>
        <w:left w:val="none" w:sz="0" w:space="0" w:color="auto"/>
        <w:bottom w:val="none" w:sz="0" w:space="0" w:color="auto"/>
        <w:right w:val="none" w:sz="0" w:space="0" w:color="auto"/>
      </w:divBdr>
    </w:div>
    <w:div w:id="312679476">
      <w:bodyDiv w:val="1"/>
      <w:marLeft w:val="0"/>
      <w:marRight w:val="0"/>
      <w:marTop w:val="0"/>
      <w:marBottom w:val="0"/>
      <w:divBdr>
        <w:top w:val="none" w:sz="0" w:space="0" w:color="auto"/>
        <w:left w:val="none" w:sz="0" w:space="0" w:color="auto"/>
        <w:bottom w:val="none" w:sz="0" w:space="0" w:color="auto"/>
        <w:right w:val="none" w:sz="0" w:space="0" w:color="auto"/>
      </w:divBdr>
    </w:div>
    <w:div w:id="365448493">
      <w:bodyDiv w:val="1"/>
      <w:marLeft w:val="0"/>
      <w:marRight w:val="0"/>
      <w:marTop w:val="0"/>
      <w:marBottom w:val="0"/>
      <w:divBdr>
        <w:top w:val="none" w:sz="0" w:space="0" w:color="auto"/>
        <w:left w:val="none" w:sz="0" w:space="0" w:color="auto"/>
        <w:bottom w:val="none" w:sz="0" w:space="0" w:color="auto"/>
        <w:right w:val="none" w:sz="0" w:space="0" w:color="auto"/>
      </w:divBdr>
    </w:div>
    <w:div w:id="411244840">
      <w:bodyDiv w:val="1"/>
      <w:marLeft w:val="0"/>
      <w:marRight w:val="0"/>
      <w:marTop w:val="0"/>
      <w:marBottom w:val="0"/>
      <w:divBdr>
        <w:top w:val="none" w:sz="0" w:space="0" w:color="auto"/>
        <w:left w:val="none" w:sz="0" w:space="0" w:color="auto"/>
        <w:bottom w:val="none" w:sz="0" w:space="0" w:color="auto"/>
        <w:right w:val="none" w:sz="0" w:space="0" w:color="auto"/>
      </w:divBdr>
    </w:div>
    <w:div w:id="414975967">
      <w:bodyDiv w:val="1"/>
      <w:marLeft w:val="0"/>
      <w:marRight w:val="0"/>
      <w:marTop w:val="0"/>
      <w:marBottom w:val="0"/>
      <w:divBdr>
        <w:top w:val="none" w:sz="0" w:space="0" w:color="auto"/>
        <w:left w:val="none" w:sz="0" w:space="0" w:color="auto"/>
        <w:bottom w:val="none" w:sz="0" w:space="0" w:color="auto"/>
        <w:right w:val="none" w:sz="0" w:space="0" w:color="auto"/>
      </w:divBdr>
    </w:div>
    <w:div w:id="418333955">
      <w:bodyDiv w:val="1"/>
      <w:marLeft w:val="0"/>
      <w:marRight w:val="0"/>
      <w:marTop w:val="0"/>
      <w:marBottom w:val="0"/>
      <w:divBdr>
        <w:top w:val="none" w:sz="0" w:space="0" w:color="auto"/>
        <w:left w:val="none" w:sz="0" w:space="0" w:color="auto"/>
        <w:bottom w:val="none" w:sz="0" w:space="0" w:color="auto"/>
        <w:right w:val="none" w:sz="0" w:space="0" w:color="auto"/>
      </w:divBdr>
    </w:div>
    <w:div w:id="419642494">
      <w:bodyDiv w:val="1"/>
      <w:marLeft w:val="0"/>
      <w:marRight w:val="0"/>
      <w:marTop w:val="0"/>
      <w:marBottom w:val="0"/>
      <w:divBdr>
        <w:top w:val="none" w:sz="0" w:space="0" w:color="auto"/>
        <w:left w:val="none" w:sz="0" w:space="0" w:color="auto"/>
        <w:bottom w:val="none" w:sz="0" w:space="0" w:color="auto"/>
        <w:right w:val="none" w:sz="0" w:space="0" w:color="auto"/>
      </w:divBdr>
    </w:div>
    <w:div w:id="434327252">
      <w:bodyDiv w:val="1"/>
      <w:marLeft w:val="0"/>
      <w:marRight w:val="0"/>
      <w:marTop w:val="0"/>
      <w:marBottom w:val="0"/>
      <w:divBdr>
        <w:top w:val="none" w:sz="0" w:space="0" w:color="auto"/>
        <w:left w:val="none" w:sz="0" w:space="0" w:color="auto"/>
        <w:bottom w:val="none" w:sz="0" w:space="0" w:color="auto"/>
        <w:right w:val="none" w:sz="0" w:space="0" w:color="auto"/>
      </w:divBdr>
    </w:div>
    <w:div w:id="452024169">
      <w:bodyDiv w:val="1"/>
      <w:marLeft w:val="0"/>
      <w:marRight w:val="0"/>
      <w:marTop w:val="0"/>
      <w:marBottom w:val="0"/>
      <w:divBdr>
        <w:top w:val="none" w:sz="0" w:space="0" w:color="auto"/>
        <w:left w:val="none" w:sz="0" w:space="0" w:color="auto"/>
        <w:bottom w:val="none" w:sz="0" w:space="0" w:color="auto"/>
        <w:right w:val="none" w:sz="0" w:space="0" w:color="auto"/>
      </w:divBdr>
    </w:div>
    <w:div w:id="482545485">
      <w:bodyDiv w:val="1"/>
      <w:marLeft w:val="0"/>
      <w:marRight w:val="0"/>
      <w:marTop w:val="0"/>
      <w:marBottom w:val="0"/>
      <w:divBdr>
        <w:top w:val="none" w:sz="0" w:space="0" w:color="auto"/>
        <w:left w:val="none" w:sz="0" w:space="0" w:color="auto"/>
        <w:bottom w:val="none" w:sz="0" w:space="0" w:color="auto"/>
        <w:right w:val="none" w:sz="0" w:space="0" w:color="auto"/>
      </w:divBdr>
    </w:div>
    <w:div w:id="484854761">
      <w:bodyDiv w:val="1"/>
      <w:marLeft w:val="0"/>
      <w:marRight w:val="0"/>
      <w:marTop w:val="0"/>
      <w:marBottom w:val="0"/>
      <w:divBdr>
        <w:top w:val="none" w:sz="0" w:space="0" w:color="auto"/>
        <w:left w:val="none" w:sz="0" w:space="0" w:color="auto"/>
        <w:bottom w:val="none" w:sz="0" w:space="0" w:color="auto"/>
        <w:right w:val="none" w:sz="0" w:space="0" w:color="auto"/>
      </w:divBdr>
    </w:div>
    <w:div w:id="498890920">
      <w:bodyDiv w:val="1"/>
      <w:marLeft w:val="0"/>
      <w:marRight w:val="0"/>
      <w:marTop w:val="0"/>
      <w:marBottom w:val="0"/>
      <w:divBdr>
        <w:top w:val="none" w:sz="0" w:space="0" w:color="auto"/>
        <w:left w:val="none" w:sz="0" w:space="0" w:color="auto"/>
        <w:bottom w:val="none" w:sz="0" w:space="0" w:color="auto"/>
        <w:right w:val="none" w:sz="0" w:space="0" w:color="auto"/>
      </w:divBdr>
    </w:div>
    <w:div w:id="513154871">
      <w:bodyDiv w:val="1"/>
      <w:marLeft w:val="0"/>
      <w:marRight w:val="0"/>
      <w:marTop w:val="0"/>
      <w:marBottom w:val="0"/>
      <w:divBdr>
        <w:top w:val="none" w:sz="0" w:space="0" w:color="auto"/>
        <w:left w:val="none" w:sz="0" w:space="0" w:color="auto"/>
        <w:bottom w:val="none" w:sz="0" w:space="0" w:color="auto"/>
        <w:right w:val="none" w:sz="0" w:space="0" w:color="auto"/>
      </w:divBdr>
    </w:div>
    <w:div w:id="522791399">
      <w:bodyDiv w:val="1"/>
      <w:marLeft w:val="0"/>
      <w:marRight w:val="0"/>
      <w:marTop w:val="0"/>
      <w:marBottom w:val="0"/>
      <w:divBdr>
        <w:top w:val="none" w:sz="0" w:space="0" w:color="auto"/>
        <w:left w:val="none" w:sz="0" w:space="0" w:color="auto"/>
        <w:bottom w:val="none" w:sz="0" w:space="0" w:color="auto"/>
        <w:right w:val="none" w:sz="0" w:space="0" w:color="auto"/>
      </w:divBdr>
      <w:divsChild>
        <w:div w:id="444354397">
          <w:marLeft w:val="0"/>
          <w:marRight w:val="0"/>
          <w:marTop w:val="120"/>
          <w:marBottom w:val="0"/>
          <w:divBdr>
            <w:top w:val="none" w:sz="0" w:space="0" w:color="auto"/>
            <w:left w:val="none" w:sz="0" w:space="0" w:color="auto"/>
            <w:bottom w:val="none" w:sz="0" w:space="0" w:color="auto"/>
            <w:right w:val="none" w:sz="0" w:space="0" w:color="auto"/>
          </w:divBdr>
        </w:div>
        <w:div w:id="1059784311">
          <w:marLeft w:val="0"/>
          <w:marRight w:val="0"/>
          <w:marTop w:val="120"/>
          <w:marBottom w:val="0"/>
          <w:divBdr>
            <w:top w:val="none" w:sz="0" w:space="0" w:color="auto"/>
            <w:left w:val="none" w:sz="0" w:space="0" w:color="auto"/>
            <w:bottom w:val="none" w:sz="0" w:space="0" w:color="auto"/>
            <w:right w:val="none" w:sz="0" w:space="0" w:color="auto"/>
          </w:divBdr>
        </w:div>
        <w:div w:id="1466119749">
          <w:marLeft w:val="0"/>
          <w:marRight w:val="0"/>
          <w:marTop w:val="120"/>
          <w:marBottom w:val="0"/>
          <w:divBdr>
            <w:top w:val="none" w:sz="0" w:space="0" w:color="auto"/>
            <w:left w:val="none" w:sz="0" w:space="0" w:color="auto"/>
            <w:bottom w:val="none" w:sz="0" w:space="0" w:color="auto"/>
            <w:right w:val="none" w:sz="0" w:space="0" w:color="auto"/>
          </w:divBdr>
        </w:div>
      </w:divsChild>
    </w:div>
    <w:div w:id="528760558">
      <w:bodyDiv w:val="1"/>
      <w:marLeft w:val="0"/>
      <w:marRight w:val="0"/>
      <w:marTop w:val="0"/>
      <w:marBottom w:val="0"/>
      <w:divBdr>
        <w:top w:val="none" w:sz="0" w:space="0" w:color="auto"/>
        <w:left w:val="none" w:sz="0" w:space="0" w:color="auto"/>
        <w:bottom w:val="none" w:sz="0" w:space="0" w:color="auto"/>
        <w:right w:val="none" w:sz="0" w:space="0" w:color="auto"/>
      </w:divBdr>
    </w:div>
    <w:div w:id="549615523">
      <w:bodyDiv w:val="1"/>
      <w:marLeft w:val="0"/>
      <w:marRight w:val="0"/>
      <w:marTop w:val="0"/>
      <w:marBottom w:val="0"/>
      <w:divBdr>
        <w:top w:val="none" w:sz="0" w:space="0" w:color="auto"/>
        <w:left w:val="none" w:sz="0" w:space="0" w:color="auto"/>
        <w:bottom w:val="none" w:sz="0" w:space="0" w:color="auto"/>
        <w:right w:val="none" w:sz="0" w:space="0" w:color="auto"/>
      </w:divBdr>
    </w:div>
    <w:div w:id="549656583">
      <w:bodyDiv w:val="1"/>
      <w:marLeft w:val="0"/>
      <w:marRight w:val="0"/>
      <w:marTop w:val="0"/>
      <w:marBottom w:val="0"/>
      <w:divBdr>
        <w:top w:val="none" w:sz="0" w:space="0" w:color="auto"/>
        <w:left w:val="none" w:sz="0" w:space="0" w:color="auto"/>
        <w:bottom w:val="none" w:sz="0" w:space="0" w:color="auto"/>
        <w:right w:val="none" w:sz="0" w:space="0" w:color="auto"/>
      </w:divBdr>
    </w:div>
    <w:div w:id="555163390">
      <w:bodyDiv w:val="1"/>
      <w:marLeft w:val="0"/>
      <w:marRight w:val="0"/>
      <w:marTop w:val="0"/>
      <w:marBottom w:val="0"/>
      <w:divBdr>
        <w:top w:val="none" w:sz="0" w:space="0" w:color="auto"/>
        <w:left w:val="none" w:sz="0" w:space="0" w:color="auto"/>
        <w:bottom w:val="none" w:sz="0" w:space="0" w:color="auto"/>
        <w:right w:val="none" w:sz="0" w:space="0" w:color="auto"/>
      </w:divBdr>
    </w:div>
    <w:div w:id="590166236">
      <w:bodyDiv w:val="1"/>
      <w:marLeft w:val="0"/>
      <w:marRight w:val="0"/>
      <w:marTop w:val="0"/>
      <w:marBottom w:val="0"/>
      <w:divBdr>
        <w:top w:val="none" w:sz="0" w:space="0" w:color="auto"/>
        <w:left w:val="none" w:sz="0" w:space="0" w:color="auto"/>
        <w:bottom w:val="none" w:sz="0" w:space="0" w:color="auto"/>
        <w:right w:val="none" w:sz="0" w:space="0" w:color="auto"/>
      </w:divBdr>
    </w:div>
    <w:div w:id="595360218">
      <w:bodyDiv w:val="1"/>
      <w:marLeft w:val="0"/>
      <w:marRight w:val="0"/>
      <w:marTop w:val="0"/>
      <w:marBottom w:val="0"/>
      <w:divBdr>
        <w:top w:val="none" w:sz="0" w:space="0" w:color="auto"/>
        <w:left w:val="none" w:sz="0" w:space="0" w:color="auto"/>
        <w:bottom w:val="none" w:sz="0" w:space="0" w:color="auto"/>
        <w:right w:val="none" w:sz="0" w:space="0" w:color="auto"/>
      </w:divBdr>
    </w:div>
    <w:div w:id="605384646">
      <w:bodyDiv w:val="1"/>
      <w:marLeft w:val="0"/>
      <w:marRight w:val="0"/>
      <w:marTop w:val="0"/>
      <w:marBottom w:val="0"/>
      <w:divBdr>
        <w:top w:val="none" w:sz="0" w:space="0" w:color="auto"/>
        <w:left w:val="none" w:sz="0" w:space="0" w:color="auto"/>
        <w:bottom w:val="none" w:sz="0" w:space="0" w:color="auto"/>
        <w:right w:val="none" w:sz="0" w:space="0" w:color="auto"/>
      </w:divBdr>
    </w:div>
    <w:div w:id="649136352">
      <w:bodyDiv w:val="1"/>
      <w:marLeft w:val="0"/>
      <w:marRight w:val="0"/>
      <w:marTop w:val="0"/>
      <w:marBottom w:val="0"/>
      <w:divBdr>
        <w:top w:val="none" w:sz="0" w:space="0" w:color="auto"/>
        <w:left w:val="none" w:sz="0" w:space="0" w:color="auto"/>
        <w:bottom w:val="none" w:sz="0" w:space="0" w:color="auto"/>
        <w:right w:val="none" w:sz="0" w:space="0" w:color="auto"/>
      </w:divBdr>
    </w:div>
    <w:div w:id="655308430">
      <w:bodyDiv w:val="1"/>
      <w:marLeft w:val="0"/>
      <w:marRight w:val="0"/>
      <w:marTop w:val="0"/>
      <w:marBottom w:val="0"/>
      <w:divBdr>
        <w:top w:val="none" w:sz="0" w:space="0" w:color="auto"/>
        <w:left w:val="none" w:sz="0" w:space="0" w:color="auto"/>
        <w:bottom w:val="none" w:sz="0" w:space="0" w:color="auto"/>
        <w:right w:val="none" w:sz="0" w:space="0" w:color="auto"/>
      </w:divBdr>
    </w:div>
    <w:div w:id="687801233">
      <w:bodyDiv w:val="1"/>
      <w:marLeft w:val="0"/>
      <w:marRight w:val="0"/>
      <w:marTop w:val="0"/>
      <w:marBottom w:val="0"/>
      <w:divBdr>
        <w:top w:val="none" w:sz="0" w:space="0" w:color="auto"/>
        <w:left w:val="none" w:sz="0" w:space="0" w:color="auto"/>
        <w:bottom w:val="none" w:sz="0" w:space="0" w:color="auto"/>
        <w:right w:val="none" w:sz="0" w:space="0" w:color="auto"/>
      </w:divBdr>
    </w:div>
    <w:div w:id="707679154">
      <w:bodyDiv w:val="1"/>
      <w:marLeft w:val="0"/>
      <w:marRight w:val="0"/>
      <w:marTop w:val="0"/>
      <w:marBottom w:val="0"/>
      <w:divBdr>
        <w:top w:val="none" w:sz="0" w:space="0" w:color="auto"/>
        <w:left w:val="none" w:sz="0" w:space="0" w:color="auto"/>
        <w:bottom w:val="none" w:sz="0" w:space="0" w:color="auto"/>
        <w:right w:val="none" w:sz="0" w:space="0" w:color="auto"/>
      </w:divBdr>
    </w:div>
    <w:div w:id="729305438">
      <w:bodyDiv w:val="1"/>
      <w:marLeft w:val="0"/>
      <w:marRight w:val="0"/>
      <w:marTop w:val="0"/>
      <w:marBottom w:val="0"/>
      <w:divBdr>
        <w:top w:val="none" w:sz="0" w:space="0" w:color="auto"/>
        <w:left w:val="none" w:sz="0" w:space="0" w:color="auto"/>
        <w:bottom w:val="none" w:sz="0" w:space="0" w:color="auto"/>
        <w:right w:val="none" w:sz="0" w:space="0" w:color="auto"/>
      </w:divBdr>
    </w:div>
    <w:div w:id="732777240">
      <w:bodyDiv w:val="1"/>
      <w:marLeft w:val="0"/>
      <w:marRight w:val="0"/>
      <w:marTop w:val="0"/>
      <w:marBottom w:val="0"/>
      <w:divBdr>
        <w:top w:val="none" w:sz="0" w:space="0" w:color="auto"/>
        <w:left w:val="none" w:sz="0" w:space="0" w:color="auto"/>
        <w:bottom w:val="none" w:sz="0" w:space="0" w:color="auto"/>
        <w:right w:val="none" w:sz="0" w:space="0" w:color="auto"/>
      </w:divBdr>
    </w:div>
    <w:div w:id="758603211">
      <w:bodyDiv w:val="1"/>
      <w:marLeft w:val="0"/>
      <w:marRight w:val="0"/>
      <w:marTop w:val="0"/>
      <w:marBottom w:val="0"/>
      <w:divBdr>
        <w:top w:val="none" w:sz="0" w:space="0" w:color="auto"/>
        <w:left w:val="none" w:sz="0" w:space="0" w:color="auto"/>
        <w:bottom w:val="none" w:sz="0" w:space="0" w:color="auto"/>
        <w:right w:val="none" w:sz="0" w:space="0" w:color="auto"/>
      </w:divBdr>
    </w:div>
    <w:div w:id="767820621">
      <w:bodyDiv w:val="1"/>
      <w:marLeft w:val="0"/>
      <w:marRight w:val="0"/>
      <w:marTop w:val="0"/>
      <w:marBottom w:val="0"/>
      <w:divBdr>
        <w:top w:val="none" w:sz="0" w:space="0" w:color="auto"/>
        <w:left w:val="none" w:sz="0" w:space="0" w:color="auto"/>
        <w:bottom w:val="none" w:sz="0" w:space="0" w:color="auto"/>
        <w:right w:val="none" w:sz="0" w:space="0" w:color="auto"/>
      </w:divBdr>
    </w:div>
    <w:div w:id="777679697">
      <w:bodyDiv w:val="1"/>
      <w:marLeft w:val="0"/>
      <w:marRight w:val="0"/>
      <w:marTop w:val="0"/>
      <w:marBottom w:val="0"/>
      <w:divBdr>
        <w:top w:val="none" w:sz="0" w:space="0" w:color="auto"/>
        <w:left w:val="none" w:sz="0" w:space="0" w:color="auto"/>
        <w:bottom w:val="none" w:sz="0" w:space="0" w:color="auto"/>
        <w:right w:val="none" w:sz="0" w:space="0" w:color="auto"/>
      </w:divBdr>
    </w:div>
    <w:div w:id="789053447">
      <w:bodyDiv w:val="1"/>
      <w:marLeft w:val="0"/>
      <w:marRight w:val="0"/>
      <w:marTop w:val="0"/>
      <w:marBottom w:val="0"/>
      <w:divBdr>
        <w:top w:val="none" w:sz="0" w:space="0" w:color="auto"/>
        <w:left w:val="none" w:sz="0" w:space="0" w:color="auto"/>
        <w:bottom w:val="none" w:sz="0" w:space="0" w:color="auto"/>
        <w:right w:val="none" w:sz="0" w:space="0" w:color="auto"/>
      </w:divBdr>
    </w:div>
    <w:div w:id="796072115">
      <w:bodyDiv w:val="1"/>
      <w:marLeft w:val="0"/>
      <w:marRight w:val="0"/>
      <w:marTop w:val="0"/>
      <w:marBottom w:val="0"/>
      <w:divBdr>
        <w:top w:val="none" w:sz="0" w:space="0" w:color="auto"/>
        <w:left w:val="none" w:sz="0" w:space="0" w:color="auto"/>
        <w:bottom w:val="none" w:sz="0" w:space="0" w:color="auto"/>
        <w:right w:val="none" w:sz="0" w:space="0" w:color="auto"/>
      </w:divBdr>
    </w:div>
    <w:div w:id="800731777">
      <w:bodyDiv w:val="1"/>
      <w:marLeft w:val="0"/>
      <w:marRight w:val="0"/>
      <w:marTop w:val="0"/>
      <w:marBottom w:val="0"/>
      <w:divBdr>
        <w:top w:val="none" w:sz="0" w:space="0" w:color="auto"/>
        <w:left w:val="none" w:sz="0" w:space="0" w:color="auto"/>
        <w:bottom w:val="none" w:sz="0" w:space="0" w:color="auto"/>
        <w:right w:val="none" w:sz="0" w:space="0" w:color="auto"/>
      </w:divBdr>
    </w:div>
    <w:div w:id="805439983">
      <w:bodyDiv w:val="1"/>
      <w:marLeft w:val="0"/>
      <w:marRight w:val="0"/>
      <w:marTop w:val="0"/>
      <w:marBottom w:val="0"/>
      <w:divBdr>
        <w:top w:val="none" w:sz="0" w:space="0" w:color="auto"/>
        <w:left w:val="none" w:sz="0" w:space="0" w:color="auto"/>
        <w:bottom w:val="none" w:sz="0" w:space="0" w:color="auto"/>
        <w:right w:val="none" w:sz="0" w:space="0" w:color="auto"/>
      </w:divBdr>
    </w:div>
    <w:div w:id="810291000">
      <w:bodyDiv w:val="1"/>
      <w:marLeft w:val="0"/>
      <w:marRight w:val="0"/>
      <w:marTop w:val="0"/>
      <w:marBottom w:val="0"/>
      <w:divBdr>
        <w:top w:val="none" w:sz="0" w:space="0" w:color="auto"/>
        <w:left w:val="none" w:sz="0" w:space="0" w:color="auto"/>
        <w:bottom w:val="none" w:sz="0" w:space="0" w:color="auto"/>
        <w:right w:val="none" w:sz="0" w:space="0" w:color="auto"/>
      </w:divBdr>
    </w:div>
    <w:div w:id="814952392">
      <w:bodyDiv w:val="1"/>
      <w:marLeft w:val="0"/>
      <w:marRight w:val="0"/>
      <w:marTop w:val="0"/>
      <w:marBottom w:val="0"/>
      <w:divBdr>
        <w:top w:val="none" w:sz="0" w:space="0" w:color="auto"/>
        <w:left w:val="none" w:sz="0" w:space="0" w:color="auto"/>
        <w:bottom w:val="none" w:sz="0" w:space="0" w:color="auto"/>
        <w:right w:val="none" w:sz="0" w:space="0" w:color="auto"/>
      </w:divBdr>
    </w:div>
    <w:div w:id="819425653">
      <w:bodyDiv w:val="1"/>
      <w:marLeft w:val="0"/>
      <w:marRight w:val="0"/>
      <w:marTop w:val="0"/>
      <w:marBottom w:val="0"/>
      <w:divBdr>
        <w:top w:val="none" w:sz="0" w:space="0" w:color="auto"/>
        <w:left w:val="none" w:sz="0" w:space="0" w:color="auto"/>
        <w:bottom w:val="none" w:sz="0" w:space="0" w:color="auto"/>
        <w:right w:val="none" w:sz="0" w:space="0" w:color="auto"/>
      </w:divBdr>
    </w:div>
    <w:div w:id="842167033">
      <w:bodyDiv w:val="1"/>
      <w:marLeft w:val="0"/>
      <w:marRight w:val="0"/>
      <w:marTop w:val="0"/>
      <w:marBottom w:val="0"/>
      <w:divBdr>
        <w:top w:val="none" w:sz="0" w:space="0" w:color="auto"/>
        <w:left w:val="none" w:sz="0" w:space="0" w:color="auto"/>
        <w:bottom w:val="none" w:sz="0" w:space="0" w:color="auto"/>
        <w:right w:val="none" w:sz="0" w:space="0" w:color="auto"/>
      </w:divBdr>
    </w:div>
    <w:div w:id="862549562">
      <w:bodyDiv w:val="1"/>
      <w:marLeft w:val="0"/>
      <w:marRight w:val="0"/>
      <w:marTop w:val="0"/>
      <w:marBottom w:val="0"/>
      <w:divBdr>
        <w:top w:val="none" w:sz="0" w:space="0" w:color="auto"/>
        <w:left w:val="none" w:sz="0" w:space="0" w:color="auto"/>
        <w:bottom w:val="none" w:sz="0" w:space="0" w:color="auto"/>
        <w:right w:val="none" w:sz="0" w:space="0" w:color="auto"/>
      </w:divBdr>
    </w:div>
    <w:div w:id="863443857">
      <w:bodyDiv w:val="1"/>
      <w:marLeft w:val="0"/>
      <w:marRight w:val="0"/>
      <w:marTop w:val="0"/>
      <w:marBottom w:val="0"/>
      <w:divBdr>
        <w:top w:val="none" w:sz="0" w:space="0" w:color="auto"/>
        <w:left w:val="none" w:sz="0" w:space="0" w:color="auto"/>
        <w:bottom w:val="none" w:sz="0" w:space="0" w:color="auto"/>
        <w:right w:val="none" w:sz="0" w:space="0" w:color="auto"/>
      </w:divBdr>
    </w:div>
    <w:div w:id="867180741">
      <w:bodyDiv w:val="1"/>
      <w:marLeft w:val="0"/>
      <w:marRight w:val="0"/>
      <w:marTop w:val="0"/>
      <w:marBottom w:val="0"/>
      <w:divBdr>
        <w:top w:val="none" w:sz="0" w:space="0" w:color="auto"/>
        <w:left w:val="none" w:sz="0" w:space="0" w:color="auto"/>
        <w:bottom w:val="none" w:sz="0" w:space="0" w:color="auto"/>
        <w:right w:val="none" w:sz="0" w:space="0" w:color="auto"/>
      </w:divBdr>
    </w:div>
    <w:div w:id="871576945">
      <w:bodyDiv w:val="1"/>
      <w:marLeft w:val="0"/>
      <w:marRight w:val="0"/>
      <w:marTop w:val="0"/>
      <w:marBottom w:val="0"/>
      <w:divBdr>
        <w:top w:val="none" w:sz="0" w:space="0" w:color="auto"/>
        <w:left w:val="none" w:sz="0" w:space="0" w:color="auto"/>
        <w:bottom w:val="none" w:sz="0" w:space="0" w:color="auto"/>
        <w:right w:val="none" w:sz="0" w:space="0" w:color="auto"/>
      </w:divBdr>
    </w:div>
    <w:div w:id="899902451">
      <w:bodyDiv w:val="1"/>
      <w:marLeft w:val="0"/>
      <w:marRight w:val="0"/>
      <w:marTop w:val="0"/>
      <w:marBottom w:val="0"/>
      <w:divBdr>
        <w:top w:val="none" w:sz="0" w:space="0" w:color="auto"/>
        <w:left w:val="none" w:sz="0" w:space="0" w:color="auto"/>
        <w:bottom w:val="none" w:sz="0" w:space="0" w:color="auto"/>
        <w:right w:val="none" w:sz="0" w:space="0" w:color="auto"/>
      </w:divBdr>
    </w:div>
    <w:div w:id="908073851">
      <w:bodyDiv w:val="1"/>
      <w:marLeft w:val="0"/>
      <w:marRight w:val="0"/>
      <w:marTop w:val="0"/>
      <w:marBottom w:val="0"/>
      <w:divBdr>
        <w:top w:val="none" w:sz="0" w:space="0" w:color="auto"/>
        <w:left w:val="none" w:sz="0" w:space="0" w:color="auto"/>
        <w:bottom w:val="none" w:sz="0" w:space="0" w:color="auto"/>
        <w:right w:val="none" w:sz="0" w:space="0" w:color="auto"/>
      </w:divBdr>
    </w:div>
    <w:div w:id="911622065">
      <w:bodyDiv w:val="1"/>
      <w:marLeft w:val="0"/>
      <w:marRight w:val="0"/>
      <w:marTop w:val="0"/>
      <w:marBottom w:val="0"/>
      <w:divBdr>
        <w:top w:val="none" w:sz="0" w:space="0" w:color="auto"/>
        <w:left w:val="none" w:sz="0" w:space="0" w:color="auto"/>
        <w:bottom w:val="none" w:sz="0" w:space="0" w:color="auto"/>
        <w:right w:val="none" w:sz="0" w:space="0" w:color="auto"/>
      </w:divBdr>
    </w:div>
    <w:div w:id="924999007">
      <w:bodyDiv w:val="1"/>
      <w:marLeft w:val="0"/>
      <w:marRight w:val="0"/>
      <w:marTop w:val="0"/>
      <w:marBottom w:val="0"/>
      <w:divBdr>
        <w:top w:val="none" w:sz="0" w:space="0" w:color="auto"/>
        <w:left w:val="none" w:sz="0" w:space="0" w:color="auto"/>
        <w:bottom w:val="none" w:sz="0" w:space="0" w:color="auto"/>
        <w:right w:val="none" w:sz="0" w:space="0" w:color="auto"/>
      </w:divBdr>
    </w:div>
    <w:div w:id="925964925">
      <w:bodyDiv w:val="1"/>
      <w:marLeft w:val="0"/>
      <w:marRight w:val="0"/>
      <w:marTop w:val="0"/>
      <w:marBottom w:val="0"/>
      <w:divBdr>
        <w:top w:val="none" w:sz="0" w:space="0" w:color="auto"/>
        <w:left w:val="none" w:sz="0" w:space="0" w:color="auto"/>
        <w:bottom w:val="none" w:sz="0" w:space="0" w:color="auto"/>
        <w:right w:val="none" w:sz="0" w:space="0" w:color="auto"/>
      </w:divBdr>
    </w:div>
    <w:div w:id="976380112">
      <w:bodyDiv w:val="1"/>
      <w:marLeft w:val="0"/>
      <w:marRight w:val="0"/>
      <w:marTop w:val="0"/>
      <w:marBottom w:val="0"/>
      <w:divBdr>
        <w:top w:val="none" w:sz="0" w:space="0" w:color="auto"/>
        <w:left w:val="none" w:sz="0" w:space="0" w:color="auto"/>
        <w:bottom w:val="none" w:sz="0" w:space="0" w:color="auto"/>
        <w:right w:val="none" w:sz="0" w:space="0" w:color="auto"/>
      </w:divBdr>
    </w:div>
    <w:div w:id="999503793">
      <w:bodyDiv w:val="1"/>
      <w:marLeft w:val="0"/>
      <w:marRight w:val="0"/>
      <w:marTop w:val="0"/>
      <w:marBottom w:val="0"/>
      <w:divBdr>
        <w:top w:val="none" w:sz="0" w:space="0" w:color="auto"/>
        <w:left w:val="none" w:sz="0" w:space="0" w:color="auto"/>
        <w:bottom w:val="none" w:sz="0" w:space="0" w:color="auto"/>
        <w:right w:val="none" w:sz="0" w:space="0" w:color="auto"/>
      </w:divBdr>
    </w:div>
    <w:div w:id="1012533302">
      <w:bodyDiv w:val="1"/>
      <w:marLeft w:val="0"/>
      <w:marRight w:val="0"/>
      <w:marTop w:val="0"/>
      <w:marBottom w:val="0"/>
      <w:divBdr>
        <w:top w:val="none" w:sz="0" w:space="0" w:color="auto"/>
        <w:left w:val="none" w:sz="0" w:space="0" w:color="auto"/>
        <w:bottom w:val="none" w:sz="0" w:space="0" w:color="auto"/>
        <w:right w:val="none" w:sz="0" w:space="0" w:color="auto"/>
      </w:divBdr>
    </w:div>
    <w:div w:id="1037513003">
      <w:bodyDiv w:val="1"/>
      <w:marLeft w:val="0"/>
      <w:marRight w:val="0"/>
      <w:marTop w:val="0"/>
      <w:marBottom w:val="0"/>
      <w:divBdr>
        <w:top w:val="none" w:sz="0" w:space="0" w:color="auto"/>
        <w:left w:val="none" w:sz="0" w:space="0" w:color="auto"/>
        <w:bottom w:val="none" w:sz="0" w:space="0" w:color="auto"/>
        <w:right w:val="none" w:sz="0" w:space="0" w:color="auto"/>
      </w:divBdr>
    </w:div>
    <w:div w:id="1072435714">
      <w:bodyDiv w:val="1"/>
      <w:marLeft w:val="0"/>
      <w:marRight w:val="0"/>
      <w:marTop w:val="0"/>
      <w:marBottom w:val="0"/>
      <w:divBdr>
        <w:top w:val="none" w:sz="0" w:space="0" w:color="auto"/>
        <w:left w:val="none" w:sz="0" w:space="0" w:color="auto"/>
        <w:bottom w:val="none" w:sz="0" w:space="0" w:color="auto"/>
        <w:right w:val="none" w:sz="0" w:space="0" w:color="auto"/>
      </w:divBdr>
    </w:div>
    <w:div w:id="1083648483">
      <w:bodyDiv w:val="1"/>
      <w:marLeft w:val="0"/>
      <w:marRight w:val="0"/>
      <w:marTop w:val="0"/>
      <w:marBottom w:val="0"/>
      <w:divBdr>
        <w:top w:val="none" w:sz="0" w:space="0" w:color="auto"/>
        <w:left w:val="none" w:sz="0" w:space="0" w:color="auto"/>
        <w:bottom w:val="none" w:sz="0" w:space="0" w:color="auto"/>
        <w:right w:val="none" w:sz="0" w:space="0" w:color="auto"/>
      </w:divBdr>
    </w:div>
    <w:div w:id="1118260693">
      <w:bodyDiv w:val="1"/>
      <w:marLeft w:val="0"/>
      <w:marRight w:val="0"/>
      <w:marTop w:val="0"/>
      <w:marBottom w:val="0"/>
      <w:divBdr>
        <w:top w:val="none" w:sz="0" w:space="0" w:color="auto"/>
        <w:left w:val="none" w:sz="0" w:space="0" w:color="auto"/>
        <w:bottom w:val="none" w:sz="0" w:space="0" w:color="auto"/>
        <w:right w:val="none" w:sz="0" w:space="0" w:color="auto"/>
      </w:divBdr>
    </w:div>
    <w:div w:id="1125465525">
      <w:bodyDiv w:val="1"/>
      <w:marLeft w:val="0"/>
      <w:marRight w:val="0"/>
      <w:marTop w:val="0"/>
      <w:marBottom w:val="0"/>
      <w:divBdr>
        <w:top w:val="none" w:sz="0" w:space="0" w:color="auto"/>
        <w:left w:val="none" w:sz="0" w:space="0" w:color="auto"/>
        <w:bottom w:val="none" w:sz="0" w:space="0" w:color="auto"/>
        <w:right w:val="none" w:sz="0" w:space="0" w:color="auto"/>
      </w:divBdr>
    </w:div>
    <w:div w:id="1148210475">
      <w:bodyDiv w:val="1"/>
      <w:marLeft w:val="0"/>
      <w:marRight w:val="0"/>
      <w:marTop w:val="0"/>
      <w:marBottom w:val="0"/>
      <w:divBdr>
        <w:top w:val="none" w:sz="0" w:space="0" w:color="auto"/>
        <w:left w:val="none" w:sz="0" w:space="0" w:color="auto"/>
        <w:bottom w:val="none" w:sz="0" w:space="0" w:color="auto"/>
        <w:right w:val="none" w:sz="0" w:space="0" w:color="auto"/>
      </w:divBdr>
    </w:div>
    <w:div w:id="1155995875">
      <w:bodyDiv w:val="1"/>
      <w:marLeft w:val="0"/>
      <w:marRight w:val="0"/>
      <w:marTop w:val="0"/>
      <w:marBottom w:val="0"/>
      <w:divBdr>
        <w:top w:val="none" w:sz="0" w:space="0" w:color="auto"/>
        <w:left w:val="none" w:sz="0" w:space="0" w:color="auto"/>
        <w:bottom w:val="none" w:sz="0" w:space="0" w:color="auto"/>
        <w:right w:val="none" w:sz="0" w:space="0" w:color="auto"/>
      </w:divBdr>
    </w:div>
    <w:div w:id="1162509325">
      <w:bodyDiv w:val="1"/>
      <w:marLeft w:val="0"/>
      <w:marRight w:val="0"/>
      <w:marTop w:val="0"/>
      <w:marBottom w:val="0"/>
      <w:divBdr>
        <w:top w:val="none" w:sz="0" w:space="0" w:color="auto"/>
        <w:left w:val="none" w:sz="0" w:space="0" w:color="auto"/>
        <w:bottom w:val="none" w:sz="0" w:space="0" w:color="auto"/>
        <w:right w:val="none" w:sz="0" w:space="0" w:color="auto"/>
      </w:divBdr>
    </w:div>
    <w:div w:id="1176647617">
      <w:bodyDiv w:val="1"/>
      <w:marLeft w:val="0"/>
      <w:marRight w:val="0"/>
      <w:marTop w:val="0"/>
      <w:marBottom w:val="0"/>
      <w:divBdr>
        <w:top w:val="none" w:sz="0" w:space="0" w:color="auto"/>
        <w:left w:val="none" w:sz="0" w:space="0" w:color="auto"/>
        <w:bottom w:val="none" w:sz="0" w:space="0" w:color="auto"/>
        <w:right w:val="none" w:sz="0" w:space="0" w:color="auto"/>
      </w:divBdr>
    </w:div>
    <w:div w:id="1209802821">
      <w:bodyDiv w:val="1"/>
      <w:marLeft w:val="0"/>
      <w:marRight w:val="0"/>
      <w:marTop w:val="0"/>
      <w:marBottom w:val="0"/>
      <w:divBdr>
        <w:top w:val="none" w:sz="0" w:space="0" w:color="auto"/>
        <w:left w:val="none" w:sz="0" w:space="0" w:color="auto"/>
        <w:bottom w:val="none" w:sz="0" w:space="0" w:color="auto"/>
        <w:right w:val="none" w:sz="0" w:space="0" w:color="auto"/>
      </w:divBdr>
    </w:div>
    <w:div w:id="1231843794">
      <w:bodyDiv w:val="1"/>
      <w:marLeft w:val="0"/>
      <w:marRight w:val="0"/>
      <w:marTop w:val="0"/>
      <w:marBottom w:val="0"/>
      <w:divBdr>
        <w:top w:val="none" w:sz="0" w:space="0" w:color="auto"/>
        <w:left w:val="none" w:sz="0" w:space="0" w:color="auto"/>
        <w:bottom w:val="none" w:sz="0" w:space="0" w:color="auto"/>
        <w:right w:val="none" w:sz="0" w:space="0" w:color="auto"/>
      </w:divBdr>
    </w:div>
    <w:div w:id="1237663516">
      <w:bodyDiv w:val="1"/>
      <w:marLeft w:val="0"/>
      <w:marRight w:val="0"/>
      <w:marTop w:val="0"/>
      <w:marBottom w:val="0"/>
      <w:divBdr>
        <w:top w:val="none" w:sz="0" w:space="0" w:color="auto"/>
        <w:left w:val="none" w:sz="0" w:space="0" w:color="auto"/>
        <w:bottom w:val="none" w:sz="0" w:space="0" w:color="auto"/>
        <w:right w:val="none" w:sz="0" w:space="0" w:color="auto"/>
      </w:divBdr>
    </w:div>
    <w:div w:id="1239249132">
      <w:bodyDiv w:val="1"/>
      <w:marLeft w:val="0"/>
      <w:marRight w:val="0"/>
      <w:marTop w:val="0"/>
      <w:marBottom w:val="0"/>
      <w:divBdr>
        <w:top w:val="none" w:sz="0" w:space="0" w:color="auto"/>
        <w:left w:val="none" w:sz="0" w:space="0" w:color="auto"/>
        <w:bottom w:val="none" w:sz="0" w:space="0" w:color="auto"/>
        <w:right w:val="none" w:sz="0" w:space="0" w:color="auto"/>
      </w:divBdr>
    </w:div>
    <w:div w:id="1289428922">
      <w:bodyDiv w:val="1"/>
      <w:marLeft w:val="0"/>
      <w:marRight w:val="0"/>
      <w:marTop w:val="0"/>
      <w:marBottom w:val="0"/>
      <w:divBdr>
        <w:top w:val="none" w:sz="0" w:space="0" w:color="auto"/>
        <w:left w:val="none" w:sz="0" w:space="0" w:color="auto"/>
        <w:bottom w:val="none" w:sz="0" w:space="0" w:color="auto"/>
        <w:right w:val="none" w:sz="0" w:space="0" w:color="auto"/>
      </w:divBdr>
    </w:div>
    <w:div w:id="1292520623">
      <w:bodyDiv w:val="1"/>
      <w:marLeft w:val="0"/>
      <w:marRight w:val="0"/>
      <w:marTop w:val="0"/>
      <w:marBottom w:val="0"/>
      <w:divBdr>
        <w:top w:val="none" w:sz="0" w:space="0" w:color="auto"/>
        <w:left w:val="none" w:sz="0" w:space="0" w:color="auto"/>
        <w:bottom w:val="none" w:sz="0" w:space="0" w:color="auto"/>
        <w:right w:val="none" w:sz="0" w:space="0" w:color="auto"/>
      </w:divBdr>
    </w:div>
    <w:div w:id="1313875889">
      <w:bodyDiv w:val="1"/>
      <w:marLeft w:val="0"/>
      <w:marRight w:val="0"/>
      <w:marTop w:val="0"/>
      <w:marBottom w:val="0"/>
      <w:divBdr>
        <w:top w:val="none" w:sz="0" w:space="0" w:color="auto"/>
        <w:left w:val="none" w:sz="0" w:space="0" w:color="auto"/>
        <w:bottom w:val="none" w:sz="0" w:space="0" w:color="auto"/>
        <w:right w:val="none" w:sz="0" w:space="0" w:color="auto"/>
      </w:divBdr>
    </w:div>
    <w:div w:id="1339232165">
      <w:bodyDiv w:val="1"/>
      <w:marLeft w:val="0"/>
      <w:marRight w:val="0"/>
      <w:marTop w:val="0"/>
      <w:marBottom w:val="0"/>
      <w:divBdr>
        <w:top w:val="none" w:sz="0" w:space="0" w:color="auto"/>
        <w:left w:val="none" w:sz="0" w:space="0" w:color="auto"/>
        <w:bottom w:val="none" w:sz="0" w:space="0" w:color="auto"/>
        <w:right w:val="none" w:sz="0" w:space="0" w:color="auto"/>
      </w:divBdr>
    </w:div>
    <w:div w:id="1366567126">
      <w:bodyDiv w:val="1"/>
      <w:marLeft w:val="0"/>
      <w:marRight w:val="0"/>
      <w:marTop w:val="0"/>
      <w:marBottom w:val="0"/>
      <w:divBdr>
        <w:top w:val="none" w:sz="0" w:space="0" w:color="auto"/>
        <w:left w:val="none" w:sz="0" w:space="0" w:color="auto"/>
        <w:bottom w:val="none" w:sz="0" w:space="0" w:color="auto"/>
        <w:right w:val="none" w:sz="0" w:space="0" w:color="auto"/>
      </w:divBdr>
    </w:div>
    <w:div w:id="1396708060">
      <w:bodyDiv w:val="1"/>
      <w:marLeft w:val="0"/>
      <w:marRight w:val="0"/>
      <w:marTop w:val="0"/>
      <w:marBottom w:val="0"/>
      <w:divBdr>
        <w:top w:val="none" w:sz="0" w:space="0" w:color="auto"/>
        <w:left w:val="none" w:sz="0" w:space="0" w:color="auto"/>
        <w:bottom w:val="none" w:sz="0" w:space="0" w:color="auto"/>
        <w:right w:val="none" w:sz="0" w:space="0" w:color="auto"/>
      </w:divBdr>
    </w:div>
    <w:div w:id="1404722456">
      <w:bodyDiv w:val="1"/>
      <w:marLeft w:val="0"/>
      <w:marRight w:val="0"/>
      <w:marTop w:val="0"/>
      <w:marBottom w:val="0"/>
      <w:divBdr>
        <w:top w:val="none" w:sz="0" w:space="0" w:color="auto"/>
        <w:left w:val="none" w:sz="0" w:space="0" w:color="auto"/>
        <w:bottom w:val="none" w:sz="0" w:space="0" w:color="auto"/>
        <w:right w:val="none" w:sz="0" w:space="0" w:color="auto"/>
      </w:divBdr>
    </w:div>
    <w:div w:id="1410542163">
      <w:bodyDiv w:val="1"/>
      <w:marLeft w:val="0"/>
      <w:marRight w:val="0"/>
      <w:marTop w:val="0"/>
      <w:marBottom w:val="0"/>
      <w:divBdr>
        <w:top w:val="none" w:sz="0" w:space="0" w:color="auto"/>
        <w:left w:val="none" w:sz="0" w:space="0" w:color="auto"/>
        <w:bottom w:val="none" w:sz="0" w:space="0" w:color="auto"/>
        <w:right w:val="none" w:sz="0" w:space="0" w:color="auto"/>
      </w:divBdr>
    </w:div>
    <w:div w:id="1453087722">
      <w:bodyDiv w:val="1"/>
      <w:marLeft w:val="0"/>
      <w:marRight w:val="0"/>
      <w:marTop w:val="0"/>
      <w:marBottom w:val="0"/>
      <w:divBdr>
        <w:top w:val="none" w:sz="0" w:space="0" w:color="auto"/>
        <w:left w:val="none" w:sz="0" w:space="0" w:color="auto"/>
        <w:bottom w:val="none" w:sz="0" w:space="0" w:color="auto"/>
        <w:right w:val="none" w:sz="0" w:space="0" w:color="auto"/>
      </w:divBdr>
    </w:div>
    <w:div w:id="1469975741">
      <w:bodyDiv w:val="1"/>
      <w:marLeft w:val="0"/>
      <w:marRight w:val="0"/>
      <w:marTop w:val="0"/>
      <w:marBottom w:val="0"/>
      <w:divBdr>
        <w:top w:val="none" w:sz="0" w:space="0" w:color="auto"/>
        <w:left w:val="none" w:sz="0" w:space="0" w:color="auto"/>
        <w:bottom w:val="none" w:sz="0" w:space="0" w:color="auto"/>
        <w:right w:val="none" w:sz="0" w:space="0" w:color="auto"/>
      </w:divBdr>
    </w:div>
    <w:div w:id="1494100468">
      <w:bodyDiv w:val="1"/>
      <w:marLeft w:val="0"/>
      <w:marRight w:val="0"/>
      <w:marTop w:val="0"/>
      <w:marBottom w:val="0"/>
      <w:divBdr>
        <w:top w:val="none" w:sz="0" w:space="0" w:color="auto"/>
        <w:left w:val="none" w:sz="0" w:space="0" w:color="auto"/>
        <w:bottom w:val="none" w:sz="0" w:space="0" w:color="auto"/>
        <w:right w:val="none" w:sz="0" w:space="0" w:color="auto"/>
      </w:divBdr>
    </w:div>
    <w:div w:id="1510633109">
      <w:bodyDiv w:val="1"/>
      <w:marLeft w:val="0"/>
      <w:marRight w:val="0"/>
      <w:marTop w:val="0"/>
      <w:marBottom w:val="0"/>
      <w:divBdr>
        <w:top w:val="none" w:sz="0" w:space="0" w:color="auto"/>
        <w:left w:val="none" w:sz="0" w:space="0" w:color="auto"/>
        <w:bottom w:val="none" w:sz="0" w:space="0" w:color="auto"/>
        <w:right w:val="none" w:sz="0" w:space="0" w:color="auto"/>
      </w:divBdr>
    </w:div>
    <w:div w:id="1534656825">
      <w:bodyDiv w:val="1"/>
      <w:marLeft w:val="0"/>
      <w:marRight w:val="0"/>
      <w:marTop w:val="0"/>
      <w:marBottom w:val="0"/>
      <w:divBdr>
        <w:top w:val="none" w:sz="0" w:space="0" w:color="auto"/>
        <w:left w:val="none" w:sz="0" w:space="0" w:color="auto"/>
        <w:bottom w:val="none" w:sz="0" w:space="0" w:color="auto"/>
        <w:right w:val="none" w:sz="0" w:space="0" w:color="auto"/>
      </w:divBdr>
    </w:div>
    <w:div w:id="1568952662">
      <w:bodyDiv w:val="1"/>
      <w:marLeft w:val="0"/>
      <w:marRight w:val="0"/>
      <w:marTop w:val="0"/>
      <w:marBottom w:val="0"/>
      <w:divBdr>
        <w:top w:val="none" w:sz="0" w:space="0" w:color="auto"/>
        <w:left w:val="none" w:sz="0" w:space="0" w:color="auto"/>
        <w:bottom w:val="none" w:sz="0" w:space="0" w:color="auto"/>
        <w:right w:val="none" w:sz="0" w:space="0" w:color="auto"/>
      </w:divBdr>
    </w:div>
    <w:div w:id="1574586396">
      <w:bodyDiv w:val="1"/>
      <w:marLeft w:val="0"/>
      <w:marRight w:val="0"/>
      <w:marTop w:val="0"/>
      <w:marBottom w:val="0"/>
      <w:divBdr>
        <w:top w:val="none" w:sz="0" w:space="0" w:color="auto"/>
        <w:left w:val="none" w:sz="0" w:space="0" w:color="auto"/>
        <w:bottom w:val="none" w:sz="0" w:space="0" w:color="auto"/>
        <w:right w:val="none" w:sz="0" w:space="0" w:color="auto"/>
      </w:divBdr>
    </w:div>
    <w:div w:id="1590651325">
      <w:bodyDiv w:val="1"/>
      <w:marLeft w:val="0"/>
      <w:marRight w:val="0"/>
      <w:marTop w:val="0"/>
      <w:marBottom w:val="0"/>
      <w:divBdr>
        <w:top w:val="none" w:sz="0" w:space="0" w:color="auto"/>
        <w:left w:val="none" w:sz="0" w:space="0" w:color="auto"/>
        <w:bottom w:val="none" w:sz="0" w:space="0" w:color="auto"/>
        <w:right w:val="none" w:sz="0" w:space="0" w:color="auto"/>
      </w:divBdr>
    </w:div>
    <w:div w:id="1600484214">
      <w:bodyDiv w:val="1"/>
      <w:marLeft w:val="0"/>
      <w:marRight w:val="0"/>
      <w:marTop w:val="0"/>
      <w:marBottom w:val="0"/>
      <w:divBdr>
        <w:top w:val="none" w:sz="0" w:space="0" w:color="auto"/>
        <w:left w:val="none" w:sz="0" w:space="0" w:color="auto"/>
        <w:bottom w:val="none" w:sz="0" w:space="0" w:color="auto"/>
        <w:right w:val="none" w:sz="0" w:space="0" w:color="auto"/>
      </w:divBdr>
    </w:div>
    <w:div w:id="1650133129">
      <w:bodyDiv w:val="1"/>
      <w:marLeft w:val="0"/>
      <w:marRight w:val="0"/>
      <w:marTop w:val="0"/>
      <w:marBottom w:val="0"/>
      <w:divBdr>
        <w:top w:val="none" w:sz="0" w:space="0" w:color="auto"/>
        <w:left w:val="none" w:sz="0" w:space="0" w:color="auto"/>
        <w:bottom w:val="none" w:sz="0" w:space="0" w:color="auto"/>
        <w:right w:val="none" w:sz="0" w:space="0" w:color="auto"/>
      </w:divBdr>
    </w:div>
    <w:div w:id="1671565473">
      <w:bodyDiv w:val="1"/>
      <w:marLeft w:val="0"/>
      <w:marRight w:val="0"/>
      <w:marTop w:val="0"/>
      <w:marBottom w:val="0"/>
      <w:divBdr>
        <w:top w:val="none" w:sz="0" w:space="0" w:color="auto"/>
        <w:left w:val="none" w:sz="0" w:space="0" w:color="auto"/>
        <w:bottom w:val="none" w:sz="0" w:space="0" w:color="auto"/>
        <w:right w:val="none" w:sz="0" w:space="0" w:color="auto"/>
      </w:divBdr>
    </w:div>
    <w:div w:id="1690598106">
      <w:bodyDiv w:val="1"/>
      <w:marLeft w:val="0"/>
      <w:marRight w:val="0"/>
      <w:marTop w:val="0"/>
      <w:marBottom w:val="0"/>
      <w:divBdr>
        <w:top w:val="none" w:sz="0" w:space="0" w:color="auto"/>
        <w:left w:val="none" w:sz="0" w:space="0" w:color="auto"/>
        <w:bottom w:val="none" w:sz="0" w:space="0" w:color="auto"/>
        <w:right w:val="none" w:sz="0" w:space="0" w:color="auto"/>
      </w:divBdr>
    </w:div>
    <w:div w:id="1717468474">
      <w:bodyDiv w:val="1"/>
      <w:marLeft w:val="0"/>
      <w:marRight w:val="0"/>
      <w:marTop w:val="0"/>
      <w:marBottom w:val="0"/>
      <w:divBdr>
        <w:top w:val="none" w:sz="0" w:space="0" w:color="auto"/>
        <w:left w:val="none" w:sz="0" w:space="0" w:color="auto"/>
        <w:bottom w:val="none" w:sz="0" w:space="0" w:color="auto"/>
        <w:right w:val="none" w:sz="0" w:space="0" w:color="auto"/>
      </w:divBdr>
    </w:div>
    <w:div w:id="1729954932">
      <w:bodyDiv w:val="1"/>
      <w:marLeft w:val="0"/>
      <w:marRight w:val="0"/>
      <w:marTop w:val="0"/>
      <w:marBottom w:val="0"/>
      <w:divBdr>
        <w:top w:val="none" w:sz="0" w:space="0" w:color="auto"/>
        <w:left w:val="none" w:sz="0" w:space="0" w:color="auto"/>
        <w:bottom w:val="none" w:sz="0" w:space="0" w:color="auto"/>
        <w:right w:val="none" w:sz="0" w:space="0" w:color="auto"/>
      </w:divBdr>
    </w:div>
    <w:div w:id="1735159595">
      <w:bodyDiv w:val="1"/>
      <w:marLeft w:val="0"/>
      <w:marRight w:val="0"/>
      <w:marTop w:val="0"/>
      <w:marBottom w:val="0"/>
      <w:divBdr>
        <w:top w:val="none" w:sz="0" w:space="0" w:color="auto"/>
        <w:left w:val="none" w:sz="0" w:space="0" w:color="auto"/>
        <w:bottom w:val="none" w:sz="0" w:space="0" w:color="auto"/>
        <w:right w:val="none" w:sz="0" w:space="0" w:color="auto"/>
      </w:divBdr>
    </w:div>
    <w:div w:id="1735928488">
      <w:bodyDiv w:val="1"/>
      <w:marLeft w:val="0"/>
      <w:marRight w:val="0"/>
      <w:marTop w:val="0"/>
      <w:marBottom w:val="0"/>
      <w:divBdr>
        <w:top w:val="none" w:sz="0" w:space="0" w:color="auto"/>
        <w:left w:val="none" w:sz="0" w:space="0" w:color="auto"/>
        <w:bottom w:val="none" w:sz="0" w:space="0" w:color="auto"/>
        <w:right w:val="none" w:sz="0" w:space="0" w:color="auto"/>
      </w:divBdr>
    </w:div>
    <w:div w:id="1752774075">
      <w:bodyDiv w:val="1"/>
      <w:marLeft w:val="0"/>
      <w:marRight w:val="0"/>
      <w:marTop w:val="0"/>
      <w:marBottom w:val="0"/>
      <w:divBdr>
        <w:top w:val="none" w:sz="0" w:space="0" w:color="auto"/>
        <w:left w:val="none" w:sz="0" w:space="0" w:color="auto"/>
        <w:bottom w:val="none" w:sz="0" w:space="0" w:color="auto"/>
        <w:right w:val="none" w:sz="0" w:space="0" w:color="auto"/>
      </w:divBdr>
    </w:div>
    <w:div w:id="1755467464">
      <w:bodyDiv w:val="1"/>
      <w:marLeft w:val="0"/>
      <w:marRight w:val="0"/>
      <w:marTop w:val="0"/>
      <w:marBottom w:val="0"/>
      <w:divBdr>
        <w:top w:val="none" w:sz="0" w:space="0" w:color="auto"/>
        <w:left w:val="none" w:sz="0" w:space="0" w:color="auto"/>
        <w:bottom w:val="none" w:sz="0" w:space="0" w:color="auto"/>
        <w:right w:val="none" w:sz="0" w:space="0" w:color="auto"/>
      </w:divBdr>
    </w:div>
    <w:div w:id="1771506511">
      <w:bodyDiv w:val="1"/>
      <w:marLeft w:val="0"/>
      <w:marRight w:val="0"/>
      <w:marTop w:val="0"/>
      <w:marBottom w:val="0"/>
      <w:divBdr>
        <w:top w:val="none" w:sz="0" w:space="0" w:color="auto"/>
        <w:left w:val="none" w:sz="0" w:space="0" w:color="auto"/>
        <w:bottom w:val="none" w:sz="0" w:space="0" w:color="auto"/>
        <w:right w:val="none" w:sz="0" w:space="0" w:color="auto"/>
      </w:divBdr>
    </w:div>
    <w:div w:id="1772357606">
      <w:bodyDiv w:val="1"/>
      <w:marLeft w:val="0"/>
      <w:marRight w:val="0"/>
      <w:marTop w:val="0"/>
      <w:marBottom w:val="0"/>
      <w:divBdr>
        <w:top w:val="none" w:sz="0" w:space="0" w:color="auto"/>
        <w:left w:val="none" w:sz="0" w:space="0" w:color="auto"/>
        <w:bottom w:val="none" w:sz="0" w:space="0" w:color="auto"/>
        <w:right w:val="none" w:sz="0" w:space="0" w:color="auto"/>
      </w:divBdr>
    </w:div>
    <w:div w:id="1786775927">
      <w:bodyDiv w:val="1"/>
      <w:marLeft w:val="0"/>
      <w:marRight w:val="0"/>
      <w:marTop w:val="0"/>
      <w:marBottom w:val="0"/>
      <w:divBdr>
        <w:top w:val="none" w:sz="0" w:space="0" w:color="auto"/>
        <w:left w:val="none" w:sz="0" w:space="0" w:color="auto"/>
        <w:bottom w:val="none" w:sz="0" w:space="0" w:color="auto"/>
        <w:right w:val="none" w:sz="0" w:space="0" w:color="auto"/>
      </w:divBdr>
    </w:div>
    <w:div w:id="1811706906">
      <w:bodyDiv w:val="1"/>
      <w:marLeft w:val="0"/>
      <w:marRight w:val="0"/>
      <w:marTop w:val="0"/>
      <w:marBottom w:val="0"/>
      <w:divBdr>
        <w:top w:val="none" w:sz="0" w:space="0" w:color="auto"/>
        <w:left w:val="none" w:sz="0" w:space="0" w:color="auto"/>
        <w:bottom w:val="none" w:sz="0" w:space="0" w:color="auto"/>
        <w:right w:val="none" w:sz="0" w:space="0" w:color="auto"/>
      </w:divBdr>
    </w:div>
    <w:div w:id="1839033467">
      <w:bodyDiv w:val="1"/>
      <w:marLeft w:val="0"/>
      <w:marRight w:val="0"/>
      <w:marTop w:val="0"/>
      <w:marBottom w:val="0"/>
      <w:divBdr>
        <w:top w:val="none" w:sz="0" w:space="0" w:color="auto"/>
        <w:left w:val="none" w:sz="0" w:space="0" w:color="auto"/>
        <w:bottom w:val="none" w:sz="0" w:space="0" w:color="auto"/>
        <w:right w:val="none" w:sz="0" w:space="0" w:color="auto"/>
      </w:divBdr>
    </w:div>
    <w:div w:id="1846902132">
      <w:bodyDiv w:val="1"/>
      <w:marLeft w:val="0"/>
      <w:marRight w:val="0"/>
      <w:marTop w:val="0"/>
      <w:marBottom w:val="0"/>
      <w:divBdr>
        <w:top w:val="none" w:sz="0" w:space="0" w:color="auto"/>
        <w:left w:val="none" w:sz="0" w:space="0" w:color="auto"/>
        <w:bottom w:val="none" w:sz="0" w:space="0" w:color="auto"/>
        <w:right w:val="none" w:sz="0" w:space="0" w:color="auto"/>
      </w:divBdr>
    </w:div>
    <w:div w:id="1847280086">
      <w:bodyDiv w:val="1"/>
      <w:marLeft w:val="0"/>
      <w:marRight w:val="0"/>
      <w:marTop w:val="0"/>
      <w:marBottom w:val="0"/>
      <w:divBdr>
        <w:top w:val="none" w:sz="0" w:space="0" w:color="auto"/>
        <w:left w:val="none" w:sz="0" w:space="0" w:color="auto"/>
        <w:bottom w:val="none" w:sz="0" w:space="0" w:color="auto"/>
        <w:right w:val="none" w:sz="0" w:space="0" w:color="auto"/>
      </w:divBdr>
    </w:div>
    <w:div w:id="1862236360">
      <w:bodyDiv w:val="1"/>
      <w:marLeft w:val="0"/>
      <w:marRight w:val="0"/>
      <w:marTop w:val="0"/>
      <w:marBottom w:val="0"/>
      <w:divBdr>
        <w:top w:val="none" w:sz="0" w:space="0" w:color="auto"/>
        <w:left w:val="none" w:sz="0" w:space="0" w:color="auto"/>
        <w:bottom w:val="none" w:sz="0" w:space="0" w:color="auto"/>
        <w:right w:val="none" w:sz="0" w:space="0" w:color="auto"/>
      </w:divBdr>
    </w:div>
    <w:div w:id="1907916126">
      <w:bodyDiv w:val="1"/>
      <w:marLeft w:val="0"/>
      <w:marRight w:val="0"/>
      <w:marTop w:val="0"/>
      <w:marBottom w:val="0"/>
      <w:divBdr>
        <w:top w:val="none" w:sz="0" w:space="0" w:color="auto"/>
        <w:left w:val="none" w:sz="0" w:space="0" w:color="auto"/>
        <w:bottom w:val="none" w:sz="0" w:space="0" w:color="auto"/>
        <w:right w:val="none" w:sz="0" w:space="0" w:color="auto"/>
      </w:divBdr>
    </w:div>
    <w:div w:id="1920603033">
      <w:bodyDiv w:val="1"/>
      <w:marLeft w:val="0"/>
      <w:marRight w:val="0"/>
      <w:marTop w:val="0"/>
      <w:marBottom w:val="0"/>
      <w:divBdr>
        <w:top w:val="none" w:sz="0" w:space="0" w:color="auto"/>
        <w:left w:val="none" w:sz="0" w:space="0" w:color="auto"/>
        <w:bottom w:val="none" w:sz="0" w:space="0" w:color="auto"/>
        <w:right w:val="none" w:sz="0" w:space="0" w:color="auto"/>
      </w:divBdr>
    </w:div>
    <w:div w:id="1920821358">
      <w:bodyDiv w:val="1"/>
      <w:marLeft w:val="0"/>
      <w:marRight w:val="0"/>
      <w:marTop w:val="0"/>
      <w:marBottom w:val="0"/>
      <w:divBdr>
        <w:top w:val="none" w:sz="0" w:space="0" w:color="auto"/>
        <w:left w:val="none" w:sz="0" w:space="0" w:color="auto"/>
        <w:bottom w:val="none" w:sz="0" w:space="0" w:color="auto"/>
        <w:right w:val="none" w:sz="0" w:space="0" w:color="auto"/>
      </w:divBdr>
    </w:div>
    <w:div w:id="1923292789">
      <w:bodyDiv w:val="1"/>
      <w:marLeft w:val="0"/>
      <w:marRight w:val="0"/>
      <w:marTop w:val="0"/>
      <w:marBottom w:val="0"/>
      <w:divBdr>
        <w:top w:val="none" w:sz="0" w:space="0" w:color="auto"/>
        <w:left w:val="none" w:sz="0" w:space="0" w:color="auto"/>
        <w:bottom w:val="none" w:sz="0" w:space="0" w:color="auto"/>
        <w:right w:val="none" w:sz="0" w:space="0" w:color="auto"/>
      </w:divBdr>
    </w:div>
    <w:div w:id="1929264145">
      <w:bodyDiv w:val="1"/>
      <w:marLeft w:val="0"/>
      <w:marRight w:val="0"/>
      <w:marTop w:val="0"/>
      <w:marBottom w:val="0"/>
      <w:divBdr>
        <w:top w:val="none" w:sz="0" w:space="0" w:color="auto"/>
        <w:left w:val="none" w:sz="0" w:space="0" w:color="auto"/>
        <w:bottom w:val="none" w:sz="0" w:space="0" w:color="auto"/>
        <w:right w:val="none" w:sz="0" w:space="0" w:color="auto"/>
      </w:divBdr>
    </w:div>
    <w:div w:id="1978023891">
      <w:bodyDiv w:val="1"/>
      <w:marLeft w:val="0"/>
      <w:marRight w:val="0"/>
      <w:marTop w:val="0"/>
      <w:marBottom w:val="0"/>
      <w:divBdr>
        <w:top w:val="none" w:sz="0" w:space="0" w:color="auto"/>
        <w:left w:val="none" w:sz="0" w:space="0" w:color="auto"/>
        <w:bottom w:val="none" w:sz="0" w:space="0" w:color="auto"/>
        <w:right w:val="none" w:sz="0" w:space="0" w:color="auto"/>
      </w:divBdr>
    </w:div>
    <w:div w:id="1984770269">
      <w:bodyDiv w:val="1"/>
      <w:marLeft w:val="0"/>
      <w:marRight w:val="0"/>
      <w:marTop w:val="0"/>
      <w:marBottom w:val="0"/>
      <w:divBdr>
        <w:top w:val="none" w:sz="0" w:space="0" w:color="auto"/>
        <w:left w:val="none" w:sz="0" w:space="0" w:color="auto"/>
        <w:bottom w:val="none" w:sz="0" w:space="0" w:color="auto"/>
        <w:right w:val="none" w:sz="0" w:space="0" w:color="auto"/>
      </w:divBdr>
    </w:div>
    <w:div w:id="1990089024">
      <w:bodyDiv w:val="1"/>
      <w:marLeft w:val="0"/>
      <w:marRight w:val="0"/>
      <w:marTop w:val="0"/>
      <w:marBottom w:val="0"/>
      <w:divBdr>
        <w:top w:val="none" w:sz="0" w:space="0" w:color="auto"/>
        <w:left w:val="none" w:sz="0" w:space="0" w:color="auto"/>
        <w:bottom w:val="none" w:sz="0" w:space="0" w:color="auto"/>
        <w:right w:val="none" w:sz="0" w:space="0" w:color="auto"/>
      </w:divBdr>
    </w:div>
    <w:div w:id="2035500225">
      <w:bodyDiv w:val="1"/>
      <w:marLeft w:val="0"/>
      <w:marRight w:val="0"/>
      <w:marTop w:val="0"/>
      <w:marBottom w:val="0"/>
      <w:divBdr>
        <w:top w:val="none" w:sz="0" w:space="0" w:color="auto"/>
        <w:left w:val="none" w:sz="0" w:space="0" w:color="auto"/>
        <w:bottom w:val="none" w:sz="0" w:space="0" w:color="auto"/>
        <w:right w:val="none" w:sz="0" w:space="0" w:color="auto"/>
      </w:divBdr>
    </w:div>
    <w:div w:id="2049061512">
      <w:bodyDiv w:val="1"/>
      <w:marLeft w:val="0"/>
      <w:marRight w:val="0"/>
      <w:marTop w:val="0"/>
      <w:marBottom w:val="0"/>
      <w:divBdr>
        <w:top w:val="none" w:sz="0" w:space="0" w:color="auto"/>
        <w:left w:val="none" w:sz="0" w:space="0" w:color="auto"/>
        <w:bottom w:val="none" w:sz="0" w:space="0" w:color="auto"/>
        <w:right w:val="none" w:sz="0" w:space="0" w:color="auto"/>
      </w:divBdr>
    </w:div>
    <w:div w:id="2051952544">
      <w:bodyDiv w:val="1"/>
      <w:marLeft w:val="0"/>
      <w:marRight w:val="0"/>
      <w:marTop w:val="0"/>
      <w:marBottom w:val="0"/>
      <w:divBdr>
        <w:top w:val="none" w:sz="0" w:space="0" w:color="auto"/>
        <w:left w:val="none" w:sz="0" w:space="0" w:color="auto"/>
        <w:bottom w:val="none" w:sz="0" w:space="0" w:color="auto"/>
        <w:right w:val="none" w:sz="0" w:space="0" w:color="auto"/>
      </w:divBdr>
    </w:div>
    <w:div w:id="2064327861">
      <w:bodyDiv w:val="1"/>
      <w:marLeft w:val="0"/>
      <w:marRight w:val="0"/>
      <w:marTop w:val="0"/>
      <w:marBottom w:val="0"/>
      <w:divBdr>
        <w:top w:val="none" w:sz="0" w:space="0" w:color="auto"/>
        <w:left w:val="none" w:sz="0" w:space="0" w:color="auto"/>
        <w:bottom w:val="none" w:sz="0" w:space="0" w:color="auto"/>
        <w:right w:val="none" w:sz="0" w:space="0" w:color="auto"/>
      </w:divBdr>
    </w:div>
    <w:div w:id="2064717710">
      <w:bodyDiv w:val="1"/>
      <w:marLeft w:val="0"/>
      <w:marRight w:val="0"/>
      <w:marTop w:val="0"/>
      <w:marBottom w:val="0"/>
      <w:divBdr>
        <w:top w:val="none" w:sz="0" w:space="0" w:color="auto"/>
        <w:left w:val="none" w:sz="0" w:space="0" w:color="auto"/>
        <w:bottom w:val="none" w:sz="0" w:space="0" w:color="auto"/>
        <w:right w:val="none" w:sz="0" w:space="0" w:color="auto"/>
      </w:divBdr>
    </w:div>
    <w:div w:id="2066835794">
      <w:bodyDiv w:val="1"/>
      <w:marLeft w:val="0"/>
      <w:marRight w:val="0"/>
      <w:marTop w:val="0"/>
      <w:marBottom w:val="0"/>
      <w:divBdr>
        <w:top w:val="none" w:sz="0" w:space="0" w:color="auto"/>
        <w:left w:val="none" w:sz="0" w:space="0" w:color="auto"/>
        <w:bottom w:val="none" w:sz="0" w:space="0" w:color="auto"/>
        <w:right w:val="none" w:sz="0" w:space="0" w:color="auto"/>
      </w:divBdr>
    </w:div>
    <w:div w:id="2081512262">
      <w:bodyDiv w:val="1"/>
      <w:marLeft w:val="0"/>
      <w:marRight w:val="0"/>
      <w:marTop w:val="0"/>
      <w:marBottom w:val="0"/>
      <w:divBdr>
        <w:top w:val="none" w:sz="0" w:space="0" w:color="auto"/>
        <w:left w:val="none" w:sz="0" w:space="0" w:color="auto"/>
        <w:bottom w:val="none" w:sz="0" w:space="0" w:color="auto"/>
        <w:right w:val="none" w:sz="0" w:space="0" w:color="auto"/>
      </w:divBdr>
    </w:div>
    <w:div w:id="2082866059">
      <w:bodyDiv w:val="1"/>
      <w:marLeft w:val="0"/>
      <w:marRight w:val="0"/>
      <w:marTop w:val="0"/>
      <w:marBottom w:val="0"/>
      <w:divBdr>
        <w:top w:val="none" w:sz="0" w:space="0" w:color="auto"/>
        <w:left w:val="none" w:sz="0" w:space="0" w:color="auto"/>
        <w:bottom w:val="none" w:sz="0" w:space="0" w:color="auto"/>
        <w:right w:val="none" w:sz="0" w:space="0" w:color="auto"/>
      </w:divBdr>
    </w:div>
    <w:div w:id="2091350146">
      <w:bodyDiv w:val="1"/>
      <w:marLeft w:val="0"/>
      <w:marRight w:val="0"/>
      <w:marTop w:val="0"/>
      <w:marBottom w:val="0"/>
      <w:divBdr>
        <w:top w:val="none" w:sz="0" w:space="0" w:color="auto"/>
        <w:left w:val="none" w:sz="0" w:space="0" w:color="auto"/>
        <w:bottom w:val="none" w:sz="0" w:space="0" w:color="auto"/>
        <w:right w:val="none" w:sz="0" w:space="0" w:color="auto"/>
      </w:divBdr>
    </w:div>
    <w:div w:id="2103063812">
      <w:bodyDiv w:val="1"/>
      <w:marLeft w:val="0"/>
      <w:marRight w:val="0"/>
      <w:marTop w:val="0"/>
      <w:marBottom w:val="0"/>
      <w:divBdr>
        <w:top w:val="none" w:sz="0" w:space="0" w:color="auto"/>
        <w:left w:val="none" w:sz="0" w:space="0" w:color="auto"/>
        <w:bottom w:val="none" w:sz="0" w:space="0" w:color="auto"/>
        <w:right w:val="none" w:sz="0" w:space="0" w:color="auto"/>
      </w:divBdr>
    </w:div>
    <w:div w:id="21180227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lnerokrug.ru/all_files/adm/arch/genplan/31-29-05-2018.pdf"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8E746-A427-4243-A467-B232F1CB1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4092</Words>
  <Characters>23325</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4</cp:revision>
  <cp:lastPrinted>2022-09-09T05:21:00Z</cp:lastPrinted>
  <dcterms:created xsi:type="dcterms:W3CDTF">2022-12-06T05:42:00Z</dcterms:created>
  <dcterms:modified xsi:type="dcterms:W3CDTF">2022-12-06T05:46:00Z</dcterms:modified>
</cp:coreProperties>
</file>