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488" w:rsidRDefault="00D61763" w:rsidP="004E7A6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21 мая в библиотеке-филиале №2 состоялось литературно-познавательное путешествие «Страна детского фольклора», посвящённое Дню сл</w:t>
      </w:r>
      <w:r w:rsidR="004E7A65">
        <w:rPr>
          <w:rFonts w:ascii="Times New Roman" w:hAnsi="Times New Roman" w:cs="Times New Roman"/>
          <w:sz w:val="28"/>
          <w:szCs w:val="28"/>
        </w:rPr>
        <w:t>авянской письменности и культуры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F15AE">
        <w:rPr>
          <w:rFonts w:ascii="Times New Roman" w:hAnsi="Times New Roman" w:cs="Times New Roman"/>
          <w:sz w:val="28"/>
          <w:szCs w:val="28"/>
        </w:rPr>
        <w:t xml:space="preserve">Трудно себе представить жизнь детей без игр – весёлых, шумных, нередко с песнями, считалками, загадками, скороговорками и др. </w:t>
      </w:r>
      <w:r w:rsidR="0037712C">
        <w:rPr>
          <w:rFonts w:ascii="Times New Roman" w:hAnsi="Times New Roman" w:cs="Times New Roman"/>
          <w:sz w:val="28"/>
          <w:szCs w:val="28"/>
        </w:rPr>
        <w:t>П</w:t>
      </w:r>
      <w:r w:rsidR="008F15AE">
        <w:rPr>
          <w:rFonts w:ascii="Times New Roman" w:hAnsi="Times New Roman" w:cs="Times New Roman"/>
          <w:sz w:val="28"/>
          <w:szCs w:val="28"/>
        </w:rPr>
        <w:t>о ходу путешествия ребята узнали о разнообразии русского фольклора, о</w:t>
      </w:r>
      <w:r w:rsidR="0037712C">
        <w:rPr>
          <w:rFonts w:ascii="Times New Roman" w:hAnsi="Times New Roman" w:cs="Times New Roman"/>
          <w:sz w:val="28"/>
          <w:szCs w:val="28"/>
        </w:rPr>
        <w:t>т</w:t>
      </w:r>
      <w:r w:rsidR="008F15AE">
        <w:rPr>
          <w:rFonts w:ascii="Times New Roman" w:hAnsi="Times New Roman" w:cs="Times New Roman"/>
          <w:sz w:val="28"/>
          <w:szCs w:val="28"/>
        </w:rPr>
        <w:t xml:space="preserve">гадывали загадки, вспомнили скороговорки, считалки, пословицы, </w:t>
      </w:r>
      <w:r w:rsidR="004E7A65">
        <w:rPr>
          <w:rFonts w:ascii="Times New Roman" w:hAnsi="Times New Roman" w:cs="Times New Roman"/>
          <w:sz w:val="28"/>
          <w:szCs w:val="28"/>
        </w:rPr>
        <w:t xml:space="preserve">делились впечатлениями об играх, </w:t>
      </w:r>
      <w:r w:rsidR="008F15AE">
        <w:rPr>
          <w:rFonts w:ascii="Times New Roman" w:hAnsi="Times New Roman" w:cs="Times New Roman"/>
          <w:sz w:val="28"/>
          <w:szCs w:val="28"/>
        </w:rPr>
        <w:t xml:space="preserve">в </w:t>
      </w:r>
      <w:r w:rsidR="004E7A65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37712C">
        <w:rPr>
          <w:rFonts w:ascii="Times New Roman" w:hAnsi="Times New Roman" w:cs="Times New Roman"/>
          <w:sz w:val="28"/>
          <w:szCs w:val="28"/>
        </w:rPr>
        <w:t xml:space="preserve">играют. </w:t>
      </w:r>
      <w:proofErr w:type="gramEnd"/>
    </w:p>
    <w:p w:rsidR="004E7A65" w:rsidRDefault="004E7A65" w:rsidP="004E7A6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807D34E" wp14:editId="6F423FA2">
            <wp:simplePos x="0" y="0"/>
            <wp:positionH relativeFrom="column">
              <wp:posOffset>1270</wp:posOffset>
            </wp:positionH>
            <wp:positionV relativeFrom="paragraph">
              <wp:posOffset>38100</wp:posOffset>
            </wp:positionV>
            <wp:extent cx="5942330" cy="3850640"/>
            <wp:effectExtent l="0" t="0" r="1270" b="0"/>
            <wp:wrapNone/>
            <wp:docPr id="1" name="Рисунок 1" descr="D:\SYSTEM\Самсоненко\Desktop\IMG_20220521_1544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Самсоненко\Desktop\IMG_20220521_1544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610"/>
                    <a:stretch/>
                  </pic:blipFill>
                  <pic:spPr bwMode="auto">
                    <a:xfrm>
                      <a:off x="0" y="0"/>
                      <a:ext cx="5942330" cy="385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4E7A65" w:rsidRPr="00D61763" w:rsidRDefault="004E7A65" w:rsidP="004E7A6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E7A65" w:rsidRPr="00D61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3"/>
    <w:rsid w:val="0037712C"/>
    <w:rsid w:val="004E7A65"/>
    <w:rsid w:val="008F15AE"/>
    <w:rsid w:val="00D61763"/>
    <w:rsid w:val="00DE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617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617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617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617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617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61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6176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617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617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617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617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617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61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617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Самсоненко</cp:lastModifiedBy>
  <cp:revision>3</cp:revision>
  <dcterms:created xsi:type="dcterms:W3CDTF">2022-05-23T01:29:00Z</dcterms:created>
  <dcterms:modified xsi:type="dcterms:W3CDTF">2022-05-23T02:41:00Z</dcterms:modified>
</cp:coreProperties>
</file>