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36" w:tblpY="285"/>
        <w:tblW w:w="9468" w:type="dxa"/>
        <w:tblLayout w:type="fixed"/>
        <w:tblLook w:val="0000"/>
      </w:tblPr>
      <w:tblGrid>
        <w:gridCol w:w="2799"/>
        <w:gridCol w:w="1843"/>
        <w:gridCol w:w="2977"/>
        <w:gridCol w:w="1849"/>
      </w:tblGrid>
      <w:tr w:rsidR="00A35F3B" w:rsidRPr="005C5F2A">
        <w:tc>
          <w:tcPr>
            <w:tcW w:w="9468" w:type="dxa"/>
            <w:gridSpan w:val="4"/>
          </w:tcPr>
          <w:p w:rsidR="00A35F3B" w:rsidRPr="005C5F2A" w:rsidRDefault="00A35F3B" w:rsidP="00D40F26">
            <w:pPr>
              <w:ind w:right="-1"/>
              <w:jc w:val="center"/>
              <w:rPr>
                <w:rFonts w:ascii="Times New Roman" w:hAnsi="Times New Roman" w:cs="Times New Roman"/>
                <w:b/>
                <w:bCs/>
                <w:spacing w:val="94"/>
                <w:sz w:val="28"/>
                <w:szCs w:val="28"/>
              </w:rPr>
            </w:pPr>
            <w:r w:rsidRPr="00E75784">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pt;height:54pt;visibility:visible" filled="t">
                  <v:imagedata r:id="rId4" o:title=""/>
                </v:shape>
              </w:pict>
            </w:r>
          </w:p>
          <w:p w:rsidR="00A35F3B" w:rsidRPr="00EF359F" w:rsidRDefault="00A35F3B" w:rsidP="00D40F26">
            <w:pPr>
              <w:pStyle w:val="Heading1"/>
              <w:spacing w:after="200"/>
              <w:ind w:right="-1"/>
              <w:jc w:val="center"/>
              <w:rPr>
                <w:b/>
                <w:bCs/>
                <w:spacing w:val="94"/>
                <w:sz w:val="28"/>
                <w:szCs w:val="28"/>
              </w:rPr>
            </w:pPr>
            <w:r w:rsidRPr="00EF359F">
              <w:rPr>
                <w:b/>
                <w:bCs/>
                <w:spacing w:val="94"/>
                <w:sz w:val="28"/>
                <w:szCs w:val="28"/>
              </w:rPr>
              <w:t>ДУМА ДАЛЬНЕРЕЧЕНСКОГО</w:t>
            </w:r>
          </w:p>
          <w:p w:rsidR="00A35F3B" w:rsidRPr="00EF359F" w:rsidRDefault="00A35F3B" w:rsidP="00D40F26">
            <w:pPr>
              <w:pStyle w:val="Heading1"/>
              <w:ind w:right="-1"/>
              <w:jc w:val="center"/>
              <w:rPr>
                <w:b/>
                <w:bCs/>
                <w:spacing w:val="70"/>
                <w:sz w:val="28"/>
                <w:szCs w:val="28"/>
              </w:rPr>
            </w:pPr>
            <w:r w:rsidRPr="00EF359F">
              <w:rPr>
                <w:b/>
                <w:bCs/>
                <w:spacing w:val="94"/>
                <w:sz w:val="28"/>
                <w:szCs w:val="28"/>
              </w:rPr>
              <w:t>ГОРОДСКОГО ОКРУГА</w:t>
            </w:r>
          </w:p>
          <w:p w:rsidR="00A35F3B" w:rsidRPr="00EF359F" w:rsidRDefault="00A35F3B" w:rsidP="00D40F26">
            <w:pPr>
              <w:pStyle w:val="Heading1"/>
              <w:ind w:right="-1"/>
              <w:jc w:val="center"/>
              <w:rPr>
                <w:b/>
                <w:bCs/>
                <w:spacing w:val="70"/>
                <w:sz w:val="28"/>
                <w:szCs w:val="28"/>
              </w:rPr>
            </w:pPr>
          </w:p>
          <w:p w:rsidR="00A35F3B" w:rsidRPr="00EF359F" w:rsidRDefault="00A35F3B" w:rsidP="00D40F26">
            <w:pPr>
              <w:pStyle w:val="Heading1"/>
              <w:ind w:right="-1"/>
              <w:jc w:val="center"/>
              <w:rPr>
                <w:sz w:val="28"/>
                <w:szCs w:val="28"/>
              </w:rPr>
            </w:pPr>
            <w:r w:rsidRPr="00EF359F">
              <w:rPr>
                <w:b/>
                <w:bCs/>
                <w:spacing w:val="70"/>
                <w:sz w:val="28"/>
                <w:szCs w:val="28"/>
              </w:rPr>
              <w:t>РЕШЕНИЕ</w:t>
            </w:r>
          </w:p>
          <w:p w:rsidR="00A35F3B" w:rsidRPr="005C5F2A" w:rsidRDefault="00A35F3B" w:rsidP="00D40F26">
            <w:pPr>
              <w:ind w:right="-1"/>
              <w:jc w:val="center"/>
              <w:rPr>
                <w:rFonts w:ascii="Times New Roman" w:hAnsi="Times New Roman" w:cs="Times New Roman"/>
                <w:sz w:val="28"/>
                <w:szCs w:val="28"/>
              </w:rPr>
            </w:pPr>
          </w:p>
        </w:tc>
      </w:tr>
      <w:tr w:rsidR="00A35F3B" w:rsidRPr="005C5F2A">
        <w:trPr>
          <w:cantSplit/>
        </w:trPr>
        <w:tc>
          <w:tcPr>
            <w:tcW w:w="2799" w:type="dxa"/>
          </w:tcPr>
          <w:p w:rsidR="00A35F3B" w:rsidRPr="00EF359F" w:rsidRDefault="00A35F3B" w:rsidP="00D40F26">
            <w:pPr>
              <w:pStyle w:val="Header"/>
              <w:snapToGrid w:val="0"/>
              <w:ind w:right="-1"/>
              <w:jc w:val="center"/>
              <w:rPr>
                <w:sz w:val="28"/>
                <w:szCs w:val="28"/>
              </w:rPr>
            </w:pPr>
            <w:r>
              <w:rPr>
                <w:sz w:val="28"/>
                <w:szCs w:val="28"/>
              </w:rPr>
              <w:t xml:space="preserve">26 февраля </w:t>
            </w:r>
            <w:r w:rsidRPr="00EF359F">
              <w:rPr>
                <w:sz w:val="28"/>
                <w:szCs w:val="28"/>
              </w:rPr>
              <w:t>2019 г</w:t>
            </w:r>
            <w:r>
              <w:rPr>
                <w:sz w:val="28"/>
                <w:szCs w:val="28"/>
              </w:rPr>
              <w:t>.</w:t>
            </w:r>
          </w:p>
        </w:tc>
        <w:tc>
          <w:tcPr>
            <w:tcW w:w="4820" w:type="dxa"/>
            <w:gridSpan w:val="2"/>
          </w:tcPr>
          <w:p w:rsidR="00A35F3B" w:rsidRPr="005C5F2A" w:rsidRDefault="00A35F3B" w:rsidP="00D40F26">
            <w:pPr>
              <w:tabs>
                <w:tab w:val="left" w:pos="870"/>
              </w:tabs>
              <w:snapToGrid w:val="0"/>
              <w:ind w:right="-1"/>
              <w:jc w:val="center"/>
              <w:rPr>
                <w:rFonts w:ascii="Times New Roman" w:hAnsi="Times New Roman" w:cs="Times New Roman"/>
                <w:sz w:val="28"/>
                <w:szCs w:val="28"/>
              </w:rPr>
            </w:pPr>
          </w:p>
        </w:tc>
        <w:tc>
          <w:tcPr>
            <w:tcW w:w="1849" w:type="dxa"/>
          </w:tcPr>
          <w:p w:rsidR="00A35F3B" w:rsidRPr="00EF359F" w:rsidRDefault="00A35F3B" w:rsidP="00C1289D">
            <w:pPr>
              <w:pStyle w:val="Header"/>
              <w:ind w:right="-1"/>
              <w:rPr>
                <w:sz w:val="28"/>
                <w:szCs w:val="28"/>
              </w:rPr>
            </w:pPr>
            <w:r w:rsidRPr="00EF359F">
              <w:rPr>
                <w:sz w:val="28"/>
                <w:szCs w:val="28"/>
              </w:rPr>
              <w:t xml:space="preserve">№ </w:t>
            </w:r>
            <w:r>
              <w:rPr>
                <w:sz w:val="28"/>
                <w:szCs w:val="28"/>
              </w:rPr>
              <w:t>18</w:t>
            </w:r>
          </w:p>
        </w:tc>
      </w:tr>
      <w:tr w:rsidR="00A35F3B" w:rsidRPr="005C5F2A">
        <w:tblPrEx>
          <w:tblCellMar>
            <w:left w:w="0" w:type="dxa"/>
            <w:right w:w="0" w:type="dxa"/>
          </w:tblCellMar>
        </w:tblPrEx>
        <w:trPr>
          <w:trHeight w:val="173"/>
        </w:trPr>
        <w:tc>
          <w:tcPr>
            <w:tcW w:w="4642" w:type="dxa"/>
            <w:gridSpan w:val="2"/>
          </w:tcPr>
          <w:p w:rsidR="00A35F3B" w:rsidRPr="005C5F2A" w:rsidRDefault="00A35F3B" w:rsidP="00D40F26">
            <w:pPr>
              <w:ind w:right="-1"/>
              <w:rPr>
                <w:rFonts w:ascii="Times New Roman" w:hAnsi="Times New Roman" w:cs="Times New Roman"/>
                <w:sz w:val="28"/>
                <w:szCs w:val="28"/>
              </w:rPr>
            </w:pPr>
          </w:p>
        </w:tc>
        <w:tc>
          <w:tcPr>
            <w:tcW w:w="4826" w:type="dxa"/>
            <w:gridSpan w:val="2"/>
          </w:tcPr>
          <w:p w:rsidR="00A35F3B" w:rsidRPr="005C5F2A" w:rsidRDefault="00A35F3B" w:rsidP="00D40F26">
            <w:pPr>
              <w:snapToGrid w:val="0"/>
              <w:ind w:right="-1"/>
              <w:jc w:val="center"/>
              <w:rPr>
                <w:rFonts w:ascii="Times New Roman" w:hAnsi="Times New Roman" w:cs="Times New Roman"/>
                <w:sz w:val="28"/>
                <w:szCs w:val="28"/>
              </w:rPr>
            </w:pPr>
          </w:p>
        </w:tc>
      </w:tr>
      <w:tr w:rsidR="00A35F3B" w:rsidRPr="005C5F2A">
        <w:tblPrEx>
          <w:tblCellMar>
            <w:left w:w="0" w:type="dxa"/>
            <w:right w:w="0" w:type="dxa"/>
          </w:tblCellMar>
        </w:tblPrEx>
        <w:tc>
          <w:tcPr>
            <w:tcW w:w="4642" w:type="dxa"/>
            <w:gridSpan w:val="2"/>
          </w:tcPr>
          <w:p w:rsidR="00A35F3B" w:rsidRPr="005C5F2A" w:rsidRDefault="00A35F3B" w:rsidP="00D40F26">
            <w:pPr>
              <w:spacing w:line="240" w:lineRule="auto"/>
              <w:ind w:right="-1"/>
              <w:rPr>
                <w:rFonts w:ascii="Times New Roman" w:hAnsi="Times New Roman" w:cs="Times New Roman"/>
                <w:sz w:val="28"/>
                <w:szCs w:val="28"/>
              </w:rPr>
            </w:pPr>
            <w:r w:rsidRPr="005C5F2A">
              <w:rPr>
                <w:rFonts w:ascii="Times New Roman" w:hAnsi="Times New Roman" w:cs="Times New Roman"/>
                <w:sz w:val="28"/>
                <w:szCs w:val="28"/>
              </w:rPr>
              <w:t xml:space="preserve">Об утверждении </w:t>
            </w:r>
            <w:r>
              <w:rPr>
                <w:rFonts w:ascii="Times New Roman" w:hAnsi="Times New Roman" w:cs="Times New Roman"/>
                <w:sz w:val="28"/>
                <w:szCs w:val="28"/>
              </w:rPr>
              <w:t>положения «О п</w:t>
            </w:r>
            <w:r w:rsidRPr="005C5F2A">
              <w:rPr>
                <w:rFonts w:ascii="Times New Roman" w:hAnsi="Times New Roman" w:cs="Times New Roman"/>
                <w:sz w:val="28"/>
                <w:szCs w:val="28"/>
              </w:rPr>
              <w:t>орядк</w:t>
            </w:r>
            <w:r>
              <w:rPr>
                <w:rFonts w:ascii="Times New Roman" w:hAnsi="Times New Roman" w:cs="Times New Roman"/>
                <w:sz w:val="28"/>
                <w:szCs w:val="28"/>
              </w:rPr>
              <w:t>е</w:t>
            </w:r>
            <w:r w:rsidRPr="005C5F2A">
              <w:rPr>
                <w:rFonts w:ascii="Times New Roman" w:hAnsi="Times New Roman" w:cs="Times New Roman"/>
                <w:sz w:val="28"/>
                <w:szCs w:val="28"/>
              </w:rPr>
              <w:t xml:space="preserve"> организации и проведения  общественных обсуждений или публичных слушаний по вопросам градостроительной деятельности на территории Дальне</w:t>
            </w:r>
            <w:r>
              <w:rPr>
                <w:rFonts w:ascii="Times New Roman" w:hAnsi="Times New Roman" w:cs="Times New Roman"/>
                <w:sz w:val="28"/>
                <w:szCs w:val="28"/>
              </w:rPr>
              <w:t>реченского    городского округа»</w:t>
            </w:r>
          </w:p>
        </w:tc>
        <w:tc>
          <w:tcPr>
            <w:tcW w:w="4826" w:type="dxa"/>
            <w:gridSpan w:val="2"/>
          </w:tcPr>
          <w:p w:rsidR="00A35F3B" w:rsidRPr="005C5F2A" w:rsidRDefault="00A35F3B" w:rsidP="00D40F26">
            <w:pPr>
              <w:snapToGrid w:val="0"/>
              <w:ind w:right="-1"/>
              <w:jc w:val="center"/>
              <w:rPr>
                <w:rFonts w:ascii="Times New Roman" w:hAnsi="Times New Roman" w:cs="Times New Roman"/>
                <w:sz w:val="28"/>
                <w:szCs w:val="28"/>
              </w:rPr>
            </w:pPr>
          </w:p>
        </w:tc>
      </w:tr>
    </w:tbl>
    <w:p w:rsidR="00A35F3B" w:rsidRPr="00EF359F" w:rsidRDefault="00A35F3B" w:rsidP="001943B4">
      <w:pPr>
        <w:spacing w:after="0" w:line="240" w:lineRule="auto"/>
        <w:jc w:val="both"/>
        <w:rPr>
          <w:rFonts w:ascii="Times New Roman" w:hAnsi="Times New Roman" w:cs="Times New Roman"/>
          <w:sz w:val="28"/>
          <w:szCs w:val="28"/>
        </w:rPr>
      </w:pPr>
      <w:r w:rsidRPr="00EF359F">
        <w:rPr>
          <w:rFonts w:ascii="Times New Roman" w:hAnsi="Times New Roman" w:cs="Times New Roman"/>
          <w:sz w:val="28"/>
          <w:szCs w:val="28"/>
        </w:rPr>
        <w:t xml:space="preserve">                                                </w:t>
      </w:r>
    </w:p>
    <w:p w:rsidR="00A35F3B" w:rsidRPr="00EF359F" w:rsidRDefault="00A35F3B" w:rsidP="001943B4">
      <w:pPr>
        <w:spacing w:after="0" w:line="240" w:lineRule="auto"/>
        <w:ind w:firstLine="709"/>
        <w:jc w:val="both"/>
        <w:rPr>
          <w:rFonts w:ascii="Times New Roman" w:hAnsi="Times New Roman" w:cs="Times New Roman"/>
          <w:sz w:val="28"/>
          <w:szCs w:val="28"/>
        </w:rPr>
      </w:pPr>
      <w:r w:rsidRPr="00EF359F">
        <w:rPr>
          <w:rFonts w:ascii="Times New Roman" w:hAnsi="Times New Roman" w:cs="Times New Roman"/>
          <w:sz w:val="28"/>
          <w:szCs w:val="28"/>
        </w:rPr>
        <w:t xml:space="preserve">На основании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Устава </w:t>
      </w:r>
      <w:bookmarkStart w:id="0" w:name="__DdeLink__1752_2130980696"/>
      <w:r w:rsidRPr="00EF359F">
        <w:rPr>
          <w:rFonts w:ascii="Times New Roman" w:hAnsi="Times New Roman" w:cs="Times New Roman"/>
          <w:sz w:val="28"/>
          <w:szCs w:val="28"/>
        </w:rPr>
        <w:t>Дальнереченского городского округа</w:t>
      </w:r>
      <w:bookmarkEnd w:id="0"/>
      <w:r w:rsidRPr="00EF359F">
        <w:rPr>
          <w:rFonts w:ascii="Times New Roman" w:hAnsi="Times New Roman" w:cs="Times New Roman"/>
          <w:sz w:val="28"/>
          <w:szCs w:val="28"/>
        </w:rPr>
        <w:t xml:space="preserve">, Дума Дальнереченского городского округа  </w:t>
      </w:r>
    </w:p>
    <w:p w:rsidR="00A35F3B" w:rsidRPr="00EF359F" w:rsidRDefault="00A35F3B" w:rsidP="001943B4">
      <w:pPr>
        <w:spacing w:after="0" w:line="240" w:lineRule="auto"/>
        <w:jc w:val="both"/>
        <w:rPr>
          <w:rFonts w:ascii="Times New Roman" w:hAnsi="Times New Roman" w:cs="Times New Roman"/>
          <w:sz w:val="28"/>
          <w:szCs w:val="28"/>
        </w:rPr>
      </w:pPr>
    </w:p>
    <w:p w:rsidR="00A35F3B" w:rsidRPr="00EF359F" w:rsidRDefault="00A35F3B" w:rsidP="001943B4">
      <w:pPr>
        <w:spacing w:after="0" w:line="240" w:lineRule="auto"/>
        <w:jc w:val="both"/>
        <w:rPr>
          <w:rFonts w:ascii="Times New Roman" w:hAnsi="Times New Roman" w:cs="Times New Roman"/>
          <w:sz w:val="28"/>
          <w:szCs w:val="28"/>
        </w:rPr>
      </w:pPr>
      <w:r w:rsidRPr="00EF359F">
        <w:rPr>
          <w:rFonts w:ascii="Times New Roman" w:hAnsi="Times New Roman" w:cs="Times New Roman"/>
          <w:sz w:val="28"/>
          <w:szCs w:val="28"/>
        </w:rPr>
        <w:t>РЕШИЛА:</w:t>
      </w:r>
    </w:p>
    <w:p w:rsidR="00A35F3B" w:rsidRPr="00EF359F" w:rsidRDefault="00A35F3B" w:rsidP="001943B4">
      <w:pPr>
        <w:pStyle w:val="BodyText"/>
        <w:spacing w:after="0"/>
        <w:jc w:val="both"/>
        <w:rPr>
          <w:sz w:val="28"/>
          <w:szCs w:val="28"/>
        </w:rPr>
      </w:pPr>
    </w:p>
    <w:p w:rsidR="00A35F3B" w:rsidRPr="00EF359F" w:rsidRDefault="00A35F3B" w:rsidP="001943B4">
      <w:pPr>
        <w:spacing w:after="0" w:line="240" w:lineRule="auto"/>
        <w:ind w:firstLine="709"/>
        <w:jc w:val="both"/>
        <w:rPr>
          <w:rFonts w:ascii="Times New Roman" w:hAnsi="Times New Roman" w:cs="Times New Roman"/>
          <w:sz w:val="28"/>
          <w:szCs w:val="28"/>
        </w:rPr>
      </w:pPr>
      <w:r w:rsidRPr="00EF359F">
        <w:rPr>
          <w:rFonts w:ascii="Times New Roman" w:hAnsi="Times New Roman" w:cs="Times New Roman"/>
          <w:sz w:val="28"/>
          <w:szCs w:val="28"/>
        </w:rPr>
        <w:t xml:space="preserve">1. </w:t>
      </w:r>
      <w:r>
        <w:rPr>
          <w:rFonts w:ascii="Times New Roman" w:hAnsi="Times New Roman" w:cs="Times New Roman"/>
          <w:sz w:val="28"/>
          <w:szCs w:val="28"/>
          <w:lang w:eastAsia="ru-RU"/>
        </w:rPr>
        <w:t>Утвердить положение «О порядке</w:t>
      </w:r>
      <w:r w:rsidRPr="00EF359F">
        <w:rPr>
          <w:rFonts w:ascii="Times New Roman" w:hAnsi="Times New Roman" w:cs="Times New Roman"/>
          <w:sz w:val="28"/>
          <w:szCs w:val="28"/>
          <w:lang w:eastAsia="ru-RU"/>
        </w:rPr>
        <w:t xml:space="preserve"> организации и проведения общественных обсуждений или публичных слушаний по вопросам градостроительной деятельности на территории</w:t>
      </w:r>
      <w:r w:rsidRPr="00EF359F">
        <w:rPr>
          <w:rFonts w:ascii="Times New Roman" w:hAnsi="Times New Roman" w:cs="Times New Roman"/>
          <w:sz w:val="28"/>
          <w:szCs w:val="28"/>
        </w:rPr>
        <w:t xml:space="preserve"> Дальнереченского городского округа</w:t>
      </w:r>
      <w:r>
        <w:rPr>
          <w:rFonts w:ascii="Times New Roman" w:hAnsi="Times New Roman" w:cs="Times New Roman"/>
          <w:sz w:val="28"/>
          <w:szCs w:val="28"/>
        </w:rPr>
        <w:t>» (прилагается).</w:t>
      </w:r>
      <w:r w:rsidRPr="00EF359F">
        <w:rPr>
          <w:rFonts w:ascii="Times New Roman" w:hAnsi="Times New Roman" w:cs="Times New Roman"/>
          <w:sz w:val="28"/>
          <w:szCs w:val="28"/>
        </w:rPr>
        <w:t xml:space="preserve">  </w:t>
      </w:r>
    </w:p>
    <w:p w:rsidR="00A35F3B" w:rsidRPr="00EF359F" w:rsidRDefault="00A35F3B" w:rsidP="001943B4">
      <w:pPr>
        <w:spacing w:after="0" w:line="240" w:lineRule="auto"/>
        <w:ind w:firstLine="708"/>
        <w:jc w:val="both"/>
        <w:rPr>
          <w:rFonts w:ascii="Times New Roman" w:hAnsi="Times New Roman" w:cs="Times New Roman"/>
          <w:sz w:val="28"/>
          <w:szCs w:val="28"/>
        </w:rPr>
      </w:pPr>
      <w:r w:rsidRPr="00EF359F">
        <w:rPr>
          <w:rFonts w:ascii="Times New Roman" w:hAnsi="Times New Roman" w:cs="Times New Roman"/>
          <w:sz w:val="28"/>
          <w:szCs w:val="28"/>
        </w:rPr>
        <w:t>2. Настоящее решение подлежит обнародованию</w:t>
      </w:r>
      <w:r w:rsidRPr="00EF359F">
        <w:rPr>
          <w:rFonts w:ascii="Times New Roman" w:hAnsi="Times New Roman" w:cs="Times New Roman"/>
          <w:sz w:val="28"/>
          <w:szCs w:val="28"/>
          <w:lang w:eastAsia="ru-RU"/>
        </w:rPr>
        <w:t xml:space="preserve"> и размещению на официальном сайте  Дальнереченского городского округа в сети "Интернет"</w:t>
      </w:r>
      <w:r w:rsidRPr="00EF359F">
        <w:rPr>
          <w:rFonts w:ascii="Times New Roman" w:hAnsi="Times New Roman" w:cs="Times New Roman"/>
          <w:sz w:val="28"/>
          <w:szCs w:val="28"/>
        </w:rPr>
        <w:t>.</w:t>
      </w:r>
    </w:p>
    <w:p w:rsidR="00A35F3B" w:rsidRPr="00EF359F" w:rsidRDefault="00A35F3B" w:rsidP="001943B4">
      <w:pPr>
        <w:spacing w:after="0" w:line="240" w:lineRule="auto"/>
        <w:ind w:firstLine="709"/>
        <w:jc w:val="both"/>
        <w:rPr>
          <w:rFonts w:ascii="Times New Roman" w:hAnsi="Times New Roman" w:cs="Times New Roman"/>
          <w:sz w:val="28"/>
          <w:szCs w:val="28"/>
        </w:rPr>
      </w:pPr>
      <w:r w:rsidRPr="00EF359F">
        <w:rPr>
          <w:rFonts w:ascii="Times New Roman" w:hAnsi="Times New Roman" w:cs="Times New Roman"/>
          <w:sz w:val="28"/>
          <w:szCs w:val="28"/>
        </w:rPr>
        <w:t xml:space="preserve">3. Настоящее решение вступает в силу со дня его обнародования.  </w:t>
      </w:r>
    </w:p>
    <w:p w:rsidR="00A35F3B" w:rsidRPr="00EF359F" w:rsidRDefault="00A35F3B" w:rsidP="001943B4">
      <w:pPr>
        <w:spacing w:after="0" w:line="240" w:lineRule="auto"/>
        <w:jc w:val="both"/>
        <w:rPr>
          <w:rFonts w:ascii="Times New Roman" w:hAnsi="Times New Roman" w:cs="Times New Roman"/>
          <w:sz w:val="28"/>
          <w:szCs w:val="28"/>
        </w:rPr>
      </w:pPr>
    </w:p>
    <w:p w:rsidR="00A35F3B" w:rsidRPr="00EF359F" w:rsidRDefault="00A35F3B" w:rsidP="001943B4">
      <w:pPr>
        <w:spacing w:after="0" w:line="240" w:lineRule="auto"/>
        <w:ind w:firstLine="709"/>
        <w:jc w:val="both"/>
        <w:rPr>
          <w:rFonts w:ascii="Times New Roman" w:hAnsi="Times New Roman" w:cs="Times New Roman"/>
          <w:sz w:val="28"/>
          <w:szCs w:val="28"/>
        </w:rPr>
      </w:pPr>
    </w:p>
    <w:p w:rsidR="00A35F3B" w:rsidRPr="00EF359F" w:rsidRDefault="00A35F3B" w:rsidP="001943B4">
      <w:pPr>
        <w:spacing w:after="0" w:line="240" w:lineRule="auto"/>
        <w:jc w:val="both"/>
        <w:rPr>
          <w:rFonts w:ascii="Times New Roman" w:hAnsi="Times New Roman" w:cs="Times New Roman"/>
          <w:sz w:val="28"/>
          <w:szCs w:val="28"/>
        </w:rPr>
      </w:pPr>
      <w:r w:rsidRPr="00EF359F">
        <w:rPr>
          <w:rFonts w:ascii="Times New Roman" w:hAnsi="Times New Roman" w:cs="Times New Roman"/>
          <w:sz w:val="28"/>
          <w:szCs w:val="28"/>
        </w:rPr>
        <w:t xml:space="preserve">Глава Дальнереченского </w:t>
      </w:r>
    </w:p>
    <w:p w:rsidR="00A35F3B" w:rsidRPr="00EF359F" w:rsidRDefault="00A35F3B" w:rsidP="001943B4">
      <w:pPr>
        <w:spacing w:after="0" w:line="240" w:lineRule="auto"/>
        <w:jc w:val="both"/>
        <w:rPr>
          <w:rFonts w:ascii="Times New Roman" w:hAnsi="Times New Roman" w:cs="Times New Roman"/>
          <w:sz w:val="28"/>
          <w:szCs w:val="28"/>
        </w:rPr>
      </w:pPr>
      <w:r w:rsidRPr="00EF359F">
        <w:rPr>
          <w:rFonts w:ascii="Times New Roman" w:hAnsi="Times New Roman" w:cs="Times New Roman"/>
          <w:sz w:val="28"/>
          <w:szCs w:val="28"/>
        </w:rPr>
        <w:t>городского округа</w:t>
      </w:r>
      <w:r w:rsidRPr="00EF359F">
        <w:rPr>
          <w:rFonts w:ascii="Times New Roman" w:hAnsi="Times New Roman" w:cs="Times New Roman"/>
          <w:sz w:val="28"/>
          <w:szCs w:val="28"/>
        </w:rPr>
        <w:tab/>
      </w:r>
      <w:r w:rsidRPr="00EF359F">
        <w:rPr>
          <w:rFonts w:ascii="Times New Roman" w:hAnsi="Times New Roman" w:cs="Times New Roman"/>
          <w:sz w:val="28"/>
          <w:szCs w:val="28"/>
        </w:rPr>
        <w:tab/>
      </w:r>
      <w:r w:rsidRPr="00EF359F">
        <w:rPr>
          <w:rFonts w:ascii="Times New Roman" w:hAnsi="Times New Roman" w:cs="Times New Roman"/>
          <w:sz w:val="28"/>
          <w:szCs w:val="28"/>
        </w:rPr>
        <w:tab/>
      </w:r>
      <w:r w:rsidRPr="00EF359F">
        <w:rPr>
          <w:rFonts w:ascii="Times New Roman" w:hAnsi="Times New Roman" w:cs="Times New Roman"/>
          <w:sz w:val="28"/>
          <w:szCs w:val="28"/>
        </w:rPr>
        <w:tab/>
      </w:r>
      <w:r w:rsidRPr="00EF359F">
        <w:rPr>
          <w:rFonts w:ascii="Times New Roman" w:hAnsi="Times New Roman" w:cs="Times New Roman"/>
          <w:sz w:val="28"/>
          <w:szCs w:val="28"/>
        </w:rPr>
        <w:tab/>
      </w:r>
      <w:r w:rsidRPr="00EF359F">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F359F">
        <w:rPr>
          <w:rFonts w:ascii="Times New Roman" w:hAnsi="Times New Roman" w:cs="Times New Roman"/>
          <w:sz w:val="28"/>
          <w:szCs w:val="28"/>
        </w:rPr>
        <w:t>А.А.</w:t>
      </w:r>
      <w:r>
        <w:rPr>
          <w:rFonts w:ascii="Times New Roman" w:hAnsi="Times New Roman" w:cs="Times New Roman"/>
          <w:sz w:val="28"/>
          <w:szCs w:val="28"/>
        </w:rPr>
        <w:t xml:space="preserve"> </w:t>
      </w:r>
      <w:r w:rsidRPr="00EF359F">
        <w:rPr>
          <w:rFonts w:ascii="Times New Roman" w:hAnsi="Times New Roman" w:cs="Times New Roman"/>
          <w:sz w:val="28"/>
          <w:szCs w:val="28"/>
        </w:rPr>
        <w:t xml:space="preserve">Павлов </w:t>
      </w:r>
    </w:p>
    <w:p w:rsidR="00A35F3B" w:rsidRPr="00EF359F" w:rsidRDefault="00A35F3B" w:rsidP="004760AD">
      <w:pPr>
        <w:rPr>
          <w:rFonts w:ascii="Times New Roman" w:hAnsi="Times New Roman" w:cs="Times New Roman"/>
          <w:b/>
          <w:bCs/>
          <w:sz w:val="28"/>
          <w:szCs w:val="28"/>
          <w:lang w:eastAsia="ru-RU"/>
        </w:rPr>
      </w:pPr>
    </w:p>
    <w:p w:rsidR="00A35F3B" w:rsidRPr="00EF359F" w:rsidRDefault="00A35F3B" w:rsidP="004760AD">
      <w:pPr>
        <w:rPr>
          <w:rFonts w:ascii="Times New Roman" w:hAnsi="Times New Roman" w:cs="Times New Roman"/>
          <w:b/>
          <w:bCs/>
          <w:sz w:val="28"/>
          <w:szCs w:val="28"/>
          <w:lang w:eastAsia="ru-RU"/>
        </w:rPr>
      </w:pPr>
    </w:p>
    <w:p w:rsidR="00A35F3B" w:rsidRPr="00EF359F" w:rsidRDefault="00A35F3B" w:rsidP="004760AD">
      <w:pPr>
        <w:rPr>
          <w:rFonts w:ascii="Times New Roman" w:hAnsi="Times New Roman" w:cs="Times New Roman"/>
          <w:b/>
          <w:bCs/>
          <w:sz w:val="28"/>
          <w:szCs w:val="28"/>
          <w:lang w:eastAsia="ru-RU"/>
        </w:rPr>
      </w:pPr>
    </w:p>
    <w:p w:rsidR="00A35F3B" w:rsidRPr="00063DFD" w:rsidRDefault="00A35F3B" w:rsidP="00063DFD">
      <w:pPr>
        <w:pStyle w:val="NormalWeb"/>
        <w:spacing w:before="0" w:beforeAutospacing="0" w:after="0" w:afterAutospacing="0" w:line="276" w:lineRule="auto"/>
        <w:jc w:val="both"/>
        <w:rPr>
          <w:rStyle w:val="Strong"/>
          <w:color w:val="000000"/>
        </w:rPr>
      </w:pPr>
    </w:p>
    <w:p w:rsidR="00A35F3B" w:rsidRDefault="00A35F3B" w:rsidP="001943B4">
      <w:pPr>
        <w:spacing w:after="0" w:line="240" w:lineRule="auto"/>
        <w:ind w:left="558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Приложение </w:t>
      </w:r>
    </w:p>
    <w:p w:rsidR="00A35F3B" w:rsidRPr="00EF359F" w:rsidRDefault="00A35F3B" w:rsidP="001943B4">
      <w:pPr>
        <w:spacing w:after="0" w:line="240" w:lineRule="auto"/>
        <w:ind w:left="558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 решению </w:t>
      </w:r>
      <w:r w:rsidRPr="00EF359F">
        <w:rPr>
          <w:rFonts w:ascii="Times New Roman" w:hAnsi="Times New Roman" w:cs="Times New Roman"/>
          <w:sz w:val="28"/>
          <w:szCs w:val="28"/>
          <w:lang w:eastAsia="ru-RU"/>
        </w:rPr>
        <w:t>Думы Дальнереченского городского округа</w:t>
      </w:r>
    </w:p>
    <w:p w:rsidR="00A35F3B" w:rsidRPr="00EF359F" w:rsidRDefault="00A35F3B" w:rsidP="001943B4">
      <w:pPr>
        <w:spacing w:after="0" w:line="240" w:lineRule="auto"/>
        <w:ind w:left="5580"/>
        <w:rPr>
          <w:rFonts w:ascii="Times New Roman" w:hAnsi="Times New Roman" w:cs="Times New Roman"/>
          <w:sz w:val="28"/>
          <w:szCs w:val="28"/>
          <w:lang w:eastAsia="ru-RU"/>
        </w:rPr>
      </w:pPr>
      <w:r>
        <w:rPr>
          <w:rFonts w:ascii="Times New Roman" w:hAnsi="Times New Roman" w:cs="Times New Roman"/>
          <w:sz w:val="28"/>
          <w:szCs w:val="28"/>
          <w:lang w:eastAsia="ru-RU"/>
        </w:rPr>
        <w:t>от 26.02.2019</w:t>
      </w:r>
      <w:r w:rsidRPr="00EF359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г. </w:t>
      </w:r>
      <w:r w:rsidRPr="00EF359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18</w:t>
      </w:r>
    </w:p>
    <w:p w:rsidR="00A35F3B" w:rsidRDefault="00A35F3B" w:rsidP="001943B4">
      <w:pPr>
        <w:pStyle w:val="NormalWeb"/>
        <w:spacing w:before="0" w:beforeAutospacing="0" w:after="0" w:afterAutospacing="0" w:line="276" w:lineRule="auto"/>
        <w:ind w:left="5580"/>
        <w:jc w:val="center"/>
        <w:rPr>
          <w:rStyle w:val="Strong"/>
          <w:color w:val="000000"/>
        </w:rPr>
      </w:pPr>
    </w:p>
    <w:p w:rsidR="00A35F3B" w:rsidRDefault="00A35F3B" w:rsidP="001943B4">
      <w:pPr>
        <w:pStyle w:val="NormalWeb"/>
        <w:spacing w:before="0" w:beforeAutospacing="0" w:after="0" w:afterAutospacing="0"/>
        <w:ind w:firstLine="709"/>
        <w:jc w:val="both"/>
        <w:rPr>
          <w:rStyle w:val="Strong"/>
          <w:color w:val="000000"/>
          <w:sz w:val="26"/>
          <w:szCs w:val="26"/>
        </w:rPr>
      </w:pPr>
    </w:p>
    <w:p w:rsidR="00A35F3B" w:rsidRDefault="00A35F3B" w:rsidP="001943B4">
      <w:pPr>
        <w:pStyle w:val="NormalWeb"/>
        <w:spacing w:before="0" w:beforeAutospacing="0" w:after="0" w:afterAutospacing="0"/>
        <w:ind w:firstLine="709"/>
        <w:jc w:val="both"/>
        <w:rPr>
          <w:rStyle w:val="Strong"/>
          <w:color w:val="000000"/>
          <w:sz w:val="26"/>
          <w:szCs w:val="26"/>
        </w:rPr>
      </w:pPr>
    </w:p>
    <w:p w:rsidR="00A35F3B" w:rsidRPr="001943B4" w:rsidRDefault="00A35F3B" w:rsidP="001943B4">
      <w:pPr>
        <w:pStyle w:val="NormalWeb"/>
        <w:spacing w:before="0" w:beforeAutospacing="0" w:after="0" w:afterAutospacing="0"/>
        <w:ind w:firstLine="709"/>
        <w:jc w:val="both"/>
        <w:rPr>
          <w:rStyle w:val="Strong"/>
          <w:color w:val="000000"/>
          <w:sz w:val="26"/>
          <w:szCs w:val="26"/>
        </w:rPr>
      </w:pPr>
    </w:p>
    <w:p w:rsidR="00A35F3B" w:rsidRDefault="00A35F3B" w:rsidP="001943B4">
      <w:pPr>
        <w:pStyle w:val="NormalWeb"/>
        <w:spacing w:before="0" w:beforeAutospacing="0" w:after="0" w:afterAutospacing="0"/>
        <w:ind w:firstLine="709"/>
        <w:jc w:val="center"/>
        <w:rPr>
          <w:rStyle w:val="Strong"/>
          <w:color w:val="000000"/>
          <w:sz w:val="26"/>
          <w:szCs w:val="26"/>
        </w:rPr>
      </w:pPr>
      <w:r w:rsidRPr="001943B4">
        <w:rPr>
          <w:rStyle w:val="Strong"/>
          <w:color w:val="000000"/>
          <w:sz w:val="26"/>
          <w:szCs w:val="26"/>
        </w:rPr>
        <w:t>ПОЛОЖЕНИЕ</w:t>
      </w:r>
      <w:r w:rsidRPr="001943B4">
        <w:rPr>
          <w:color w:val="000000"/>
          <w:sz w:val="26"/>
          <w:szCs w:val="26"/>
        </w:rPr>
        <w:br/>
      </w:r>
      <w:r w:rsidRPr="001943B4">
        <w:rPr>
          <w:rStyle w:val="Strong"/>
          <w:color w:val="000000"/>
          <w:sz w:val="26"/>
          <w:szCs w:val="26"/>
        </w:rPr>
        <w:t xml:space="preserve">о порядке организации и проведения общественных обсуждений или </w:t>
      </w:r>
    </w:p>
    <w:p w:rsidR="00A35F3B" w:rsidRDefault="00A35F3B" w:rsidP="001943B4">
      <w:pPr>
        <w:pStyle w:val="NormalWeb"/>
        <w:spacing w:before="0" w:beforeAutospacing="0" w:after="0" w:afterAutospacing="0"/>
        <w:ind w:firstLine="709"/>
        <w:jc w:val="center"/>
        <w:rPr>
          <w:rStyle w:val="Strong"/>
          <w:color w:val="000000"/>
          <w:sz w:val="26"/>
          <w:szCs w:val="26"/>
        </w:rPr>
      </w:pPr>
      <w:r w:rsidRPr="001943B4">
        <w:rPr>
          <w:rStyle w:val="Strong"/>
          <w:color w:val="000000"/>
          <w:sz w:val="26"/>
          <w:szCs w:val="26"/>
        </w:rPr>
        <w:t xml:space="preserve">публичных слушаний по вопросам градостроительной деятельности </w:t>
      </w:r>
    </w:p>
    <w:p w:rsidR="00A35F3B" w:rsidRPr="001943B4" w:rsidRDefault="00A35F3B" w:rsidP="001943B4">
      <w:pPr>
        <w:pStyle w:val="NormalWeb"/>
        <w:spacing w:before="0" w:beforeAutospacing="0" w:after="0" w:afterAutospacing="0"/>
        <w:ind w:firstLine="709"/>
        <w:jc w:val="center"/>
        <w:rPr>
          <w:color w:val="000000"/>
          <w:sz w:val="26"/>
          <w:szCs w:val="26"/>
        </w:rPr>
      </w:pPr>
      <w:r w:rsidRPr="001943B4">
        <w:rPr>
          <w:rStyle w:val="Strong"/>
          <w:color w:val="000000"/>
          <w:sz w:val="26"/>
          <w:szCs w:val="26"/>
        </w:rPr>
        <w:t>на территории Дальнереченского городского округа</w:t>
      </w:r>
    </w:p>
    <w:p w:rsidR="00A35F3B" w:rsidRDefault="00A35F3B" w:rsidP="001943B4">
      <w:pPr>
        <w:spacing w:after="0" w:line="240" w:lineRule="auto"/>
        <w:jc w:val="both"/>
        <w:rPr>
          <w:rFonts w:ascii="Times New Roman" w:hAnsi="Times New Roman" w:cs="Times New Roman"/>
          <w:b/>
          <w:bCs/>
          <w:color w:val="000000"/>
          <w:sz w:val="26"/>
          <w:szCs w:val="26"/>
          <w:lang w:eastAsia="ru-RU"/>
        </w:rPr>
      </w:pPr>
    </w:p>
    <w:p w:rsidR="00A35F3B" w:rsidRPr="001943B4" w:rsidRDefault="00A35F3B" w:rsidP="001943B4">
      <w:pPr>
        <w:spacing w:after="0" w:line="240" w:lineRule="auto"/>
        <w:jc w:val="center"/>
        <w:rPr>
          <w:rFonts w:ascii="Times New Roman" w:hAnsi="Times New Roman" w:cs="Times New Roman"/>
          <w:color w:val="000000"/>
          <w:sz w:val="26"/>
          <w:szCs w:val="26"/>
          <w:lang w:eastAsia="ru-RU"/>
        </w:rPr>
      </w:pPr>
      <w:r w:rsidRPr="001943B4">
        <w:rPr>
          <w:rFonts w:ascii="Times New Roman" w:hAnsi="Times New Roman" w:cs="Times New Roman"/>
          <w:b/>
          <w:bCs/>
          <w:color w:val="000000"/>
          <w:sz w:val="26"/>
          <w:szCs w:val="26"/>
          <w:lang w:eastAsia="ru-RU"/>
        </w:rPr>
        <w:t>1. Общие положения</w:t>
      </w:r>
    </w:p>
    <w:p w:rsidR="00A35F3B" w:rsidRPr="001943B4" w:rsidRDefault="00A35F3B" w:rsidP="001943B4">
      <w:pPr>
        <w:spacing w:after="0" w:line="240" w:lineRule="auto"/>
        <w:ind w:firstLine="709"/>
        <w:jc w:val="both"/>
        <w:rPr>
          <w:rFonts w:ascii="Times New Roman" w:hAnsi="Times New Roman" w:cs="Times New Roman"/>
          <w:b/>
          <w:bCs/>
          <w:color w:val="000000"/>
          <w:sz w:val="26"/>
          <w:szCs w:val="26"/>
        </w:rPr>
      </w:pPr>
    </w:p>
    <w:p w:rsidR="00A35F3B" w:rsidRPr="001943B4" w:rsidRDefault="00A35F3B" w:rsidP="001943B4">
      <w:pPr>
        <w:spacing w:after="0" w:line="240" w:lineRule="auto"/>
        <w:ind w:firstLine="709"/>
        <w:jc w:val="both"/>
        <w:rPr>
          <w:rFonts w:ascii="Times New Roman" w:hAnsi="Times New Roman" w:cs="Times New Roman"/>
          <w:color w:val="000000"/>
          <w:sz w:val="26"/>
          <w:szCs w:val="26"/>
          <w:lang w:eastAsia="ru-RU"/>
        </w:rPr>
      </w:pPr>
      <w:r w:rsidRPr="001943B4">
        <w:rPr>
          <w:rFonts w:ascii="Times New Roman" w:hAnsi="Times New Roman" w:cs="Times New Roman"/>
          <w:b/>
          <w:bCs/>
          <w:color w:val="000000"/>
          <w:sz w:val="26"/>
          <w:szCs w:val="26"/>
        </w:rPr>
        <w:t>1.1.</w:t>
      </w:r>
      <w:r w:rsidRPr="001943B4">
        <w:rPr>
          <w:rFonts w:ascii="Times New Roman" w:hAnsi="Times New Roman" w:cs="Times New Roman"/>
          <w:color w:val="000000"/>
          <w:sz w:val="26"/>
          <w:szCs w:val="26"/>
        </w:rPr>
        <w:t xml:space="preserve"> Настоящее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Дальнереченского городского округа (далее – Положение) </w:t>
      </w:r>
      <w:r w:rsidRPr="001943B4">
        <w:rPr>
          <w:rFonts w:ascii="Times New Roman" w:hAnsi="Times New Roman" w:cs="Times New Roman"/>
          <w:color w:val="000000"/>
          <w:sz w:val="26"/>
          <w:szCs w:val="26"/>
          <w:lang w:eastAsia="ru-RU"/>
        </w:rPr>
        <w:t>регулирует организацию и проведение общественных обсуждений или публичных слушаний на территории Дальнереченского городского округа по следующим вопросам градостроительной деятельности:</w:t>
      </w:r>
    </w:p>
    <w:p w:rsidR="00A35F3B" w:rsidRPr="001943B4" w:rsidRDefault="00A35F3B" w:rsidP="001943B4">
      <w:pPr>
        <w:spacing w:after="0" w:line="240" w:lineRule="auto"/>
        <w:ind w:firstLine="709"/>
        <w:jc w:val="both"/>
        <w:rPr>
          <w:rFonts w:ascii="Times New Roman" w:hAnsi="Times New Roman" w:cs="Times New Roman"/>
          <w:color w:val="000000"/>
          <w:sz w:val="26"/>
          <w:szCs w:val="26"/>
          <w:lang w:eastAsia="ru-RU"/>
        </w:rPr>
      </w:pPr>
      <w:r w:rsidRPr="001943B4">
        <w:rPr>
          <w:rFonts w:ascii="Times New Roman" w:hAnsi="Times New Roman" w:cs="Times New Roman"/>
          <w:color w:val="000000"/>
          <w:sz w:val="26"/>
          <w:szCs w:val="26"/>
          <w:lang w:eastAsia="ru-RU"/>
        </w:rPr>
        <w:t>а) рассмотрение проектов генерального плана, проектов внесения изменений в генеральный план;</w:t>
      </w:r>
    </w:p>
    <w:p w:rsidR="00A35F3B" w:rsidRPr="001943B4" w:rsidRDefault="00A35F3B" w:rsidP="001943B4">
      <w:pPr>
        <w:spacing w:after="0" w:line="240" w:lineRule="auto"/>
        <w:ind w:firstLine="709"/>
        <w:jc w:val="both"/>
        <w:rPr>
          <w:rFonts w:ascii="Times New Roman" w:hAnsi="Times New Roman" w:cs="Times New Roman"/>
          <w:color w:val="000000"/>
          <w:sz w:val="26"/>
          <w:szCs w:val="26"/>
          <w:lang w:eastAsia="ru-RU"/>
        </w:rPr>
      </w:pPr>
      <w:r w:rsidRPr="001943B4">
        <w:rPr>
          <w:rFonts w:ascii="Times New Roman" w:hAnsi="Times New Roman" w:cs="Times New Roman"/>
          <w:color w:val="000000"/>
          <w:sz w:val="26"/>
          <w:szCs w:val="26"/>
          <w:lang w:eastAsia="ru-RU"/>
        </w:rPr>
        <w:t>б) рассмотрение проектов правил землепользования и застройки, проектов внесения изменений в правила землепользования и застройки;</w:t>
      </w:r>
    </w:p>
    <w:p w:rsidR="00A35F3B" w:rsidRPr="001943B4" w:rsidRDefault="00A35F3B" w:rsidP="001943B4">
      <w:pPr>
        <w:spacing w:after="0" w:line="240" w:lineRule="auto"/>
        <w:ind w:firstLine="709"/>
        <w:jc w:val="both"/>
        <w:rPr>
          <w:rFonts w:ascii="Times New Roman" w:hAnsi="Times New Roman" w:cs="Times New Roman"/>
          <w:color w:val="000000"/>
          <w:sz w:val="26"/>
          <w:szCs w:val="26"/>
          <w:lang w:eastAsia="ru-RU"/>
        </w:rPr>
      </w:pPr>
      <w:r w:rsidRPr="001943B4">
        <w:rPr>
          <w:rFonts w:ascii="Times New Roman" w:hAnsi="Times New Roman" w:cs="Times New Roman"/>
          <w:color w:val="000000"/>
          <w:sz w:val="26"/>
          <w:szCs w:val="26"/>
          <w:lang w:eastAsia="ru-RU"/>
        </w:rPr>
        <w:t>в) рассмотрение проектов планировки территорий и проектов межевания территорий, проектов внесения изменений в проекты планировки территорий и проекты межевания территорий;</w:t>
      </w:r>
    </w:p>
    <w:p w:rsidR="00A35F3B" w:rsidRPr="001943B4" w:rsidRDefault="00A35F3B" w:rsidP="001943B4">
      <w:pPr>
        <w:spacing w:after="0" w:line="240" w:lineRule="auto"/>
        <w:ind w:firstLine="709"/>
        <w:jc w:val="both"/>
        <w:rPr>
          <w:rFonts w:ascii="Times New Roman" w:hAnsi="Times New Roman" w:cs="Times New Roman"/>
          <w:color w:val="000000"/>
          <w:sz w:val="26"/>
          <w:szCs w:val="26"/>
          <w:lang w:eastAsia="ru-RU"/>
        </w:rPr>
      </w:pPr>
      <w:r w:rsidRPr="001943B4">
        <w:rPr>
          <w:rFonts w:ascii="Times New Roman" w:hAnsi="Times New Roman" w:cs="Times New Roman"/>
          <w:color w:val="000000"/>
          <w:sz w:val="26"/>
          <w:szCs w:val="26"/>
          <w:lang w:eastAsia="ru-RU"/>
        </w:rPr>
        <w:t>г) рассмотрение проектов решений о предоставлении разрешения на условно разрешенный вид использования земельного участка или объекта капитального строительства;</w:t>
      </w:r>
    </w:p>
    <w:p w:rsidR="00A35F3B" w:rsidRPr="001943B4" w:rsidRDefault="00A35F3B" w:rsidP="001943B4">
      <w:pPr>
        <w:spacing w:after="0" w:line="240" w:lineRule="auto"/>
        <w:ind w:firstLine="709"/>
        <w:jc w:val="both"/>
        <w:rPr>
          <w:rFonts w:ascii="Times New Roman" w:hAnsi="Times New Roman" w:cs="Times New Roman"/>
          <w:color w:val="000000"/>
          <w:sz w:val="26"/>
          <w:szCs w:val="26"/>
          <w:lang w:eastAsia="ru-RU"/>
        </w:rPr>
      </w:pPr>
      <w:r w:rsidRPr="001943B4">
        <w:rPr>
          <w:rFonts w:ascii="Times New Roman" w:hAnsi="Times New Roman" w:cs="Times New Roman"/>
          <w:color w:val="000000"/>
          <w:sz w:val="26"/>
          <w:szCs w:val="26"/>
          <w:lang w:eastAsia="ru-RU"/>
        </w:rPr>
        <w:t>д) рассмотрение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1.2.</w:t>
      </w:r>
      <w:r w:rsidRPr="001943B4">
        <w:rPr>
          <w:color w:val="000000"/>
          <w:sz w:val="26"/>
          <w:szCs w:val="26"/>
        </w:rPr>
        <w:t xml:space="preserve"> Под общественными обсуждениями или публичными слушаниями в настоящем Положении понимается форма реализации прав населения на участие в осуществлении местного самоуправления в процессе принятия решений органами местного самоуправления посредством проведения собраний для публичного (общественного) обсуждения проектов по вопросам градостроительной деятельности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1.3.</w:t>
      </w:r>
      <w:r w:rsidRPr="001943B4">
        <w:rPr>
          <w:color w:val="000000"/>
          <w:sz w:val="26"/>
          <w:szCs w:val="26"/>
        </w:rPr>
        <w:t xml:space="preserve"> Общественные обсуждения или публичные слушания проводятся до принятия решений по вопросам градостроительной деятельности в соответствии с настоящим Положением. </w:t>
      </w:r>
    </w:p>
    <w:p w:rsidR="00A35F3B" w:rsidRPr="001943B4" w:rsidRDefault="00A35F3B" w:rsidP="001943B4">
      <w:pPr>
        <w:spacing w:after="0" w:line="240" w:lineRule="auto"/>
        <w:ind w:firstLine="709"/>
        <w:jc w:val="both"/>
        <w:rPr>
          <w:rFonts w:ascii="Times New Roman" w:hAnsi="Times New Roman" w:cs="Times New Roman"/>
          <w:color w:val="000000"/>
          <w:sz w:val="26"/>
          <w:szCs w:val="26"/>
          <w:lang w:eastAsia="ru-RU"/>
        </w:rPr>
      </w:pPr>
      <w:r w:rsidRPr="001943B4">
        <w:rPr>
          <w:rFonts w:ascii="Times New Roman" w:hAnsi="Times New Roman" w:cs="Times New Roman"/>
          <w:b/>
          <w:bCs/>
          <w:color w:val="000000"/>
          <w:sz w:val="26"/>
          <w:szCs w:val="26"/>
          <w:lang w:eastAsia="ru-RU"/>
        </w:rPr>
        <w:t>1.4.</w:t>
      </w:r>
      <w:r w:rsidRPr="001943B4">
        <w:rPr>
          <w:rFonts w:ascii="Times New Roman" w:hAnsi="Times New Roman" w:cs="Times New Roman"/>
          <w:color w:val="000000"/>
          <w:sz w:val="26"/>
          <w:szCs w:val="26"/>
          <w:lang w:eastAsia="ru-RU"/>
        </w:rPr>
        <w:t xml:space="preserve"> Участниками общественных обсуждений или публичных слушаний (далее - участники общественных обсуждений или публичных слушаний) являются:</w:t>
      </w:r>
    </w:p>
    <w:p w:rsidR="00A35F3B" w:rsidRPr="001943B4" w:rsidRDefault="00A35F3B" w:rsidP="001943B4">
      <w:pPr>
        <w:spacing w:after="0" w:line="240" w:lineRule="auto"/>
        <w:ind w:firstLine="709"/>
        <w:jc w:val="both"/>
        <w:rPr>
          <w:rFonts w:ascii="Times New Roman" w:hAnsi="Times New Roman" w:cs="Times New Roman"/>
          <w:color w:val="000000"/>
          <w:sz w:val="26"/>
          <w:szCs w:val="26"/>
          <w:lang w:eastAsia="ru-RU"/>
        </w:rPr>
      </w:pPr>
      <w:r w:rsidRPr="001943B4">
        <w:rPr>
          <w:rFonts w:ascii="Times New Roman" w:hAnsi="Times New Roman" w:cs="Times New Roman"/>
          <w:color w:val="000000"/>
          <w:sz w:val="26"/>
          <w:szCs w:val="26"/>
          <w:lang w:eastAsia="ru-RU"/>
        </w:rPr>
        <w:t>а) по проектам, указанным в подпунктах "а" - "в" пункта 1 настоящего Порядка, - граждане, постоянно проживающие на территории, в отношении которой подготовлен такой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35F3B" w:rsidRPr="001943B4" w:rsidRDefault="00A35F3B" w:rsidP="001943B4">
      <w:pPr>
        <w:spacing w:after="0" w:line="240" w:lineRule="auto"/>
        <w:ind w:firstLine="709"/>
        <w:jc w:val="both"/>
        <w:rPr>
          <w:rFonts w:ascii="Times New Roman" w:hAnsi="Times New Roman" w:cs="Times New Roman"/>
          <w:color w:val="000000"/>
          <w:sz w:val="26"/>
          <w:szCs w:val="26"/>
          <w:lang w:eastAsia="ru-RU"/>
        </w:rPr>
      </w:pPr>
      <w:r w:rsidRPr="001943B4">
        <w:rPr>
          <w:rFonts w:ascii="Times New Roman" w:hAnsi="Times New Roman" w:cs="Times New Roman"/>
          <w:color w:val="000000"/>
          <w:sz w:val="26"/>
          <w:szCs w:val="26"/>
          <w:lang w:eastAsia="ru-RU"/>
        </w:rPr>
        <w:t xml:space="preserve">б) по проектам, указанным в подпунктах "г" и "д" пункта 1 настоящего Порядка, -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проекты, указанные в настоящем подпункте,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которых подготовлены проекты, указанные в настоящем подпункте,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которых подготовлены проекты, указанные в настоящем подпункте, а в случае, предусмотренном частью 3 статьи 39 </w:t>
      </w:r>
      <w:hyperlink r:id="rId5" w:history="1">
        <w:r w:rsidRPr="001943B4">
          <w:rPr>
            <w:rFonts w:ascii="Times New Roman" w:hAnsi="Times New Roman" w:cs="Times New Roman"/>
            <w:color w:val="000000"/>
            <w:sz w:val="26"/>
            <w:szCs w:val="26"/>
            <w:u w:val="single"/>
            <w:lang w:eastAsia="ru-RU"/>
          </w:rPr>
          <w:t>Градостроительного кодекса Российской Федерации</w:t>
        </w:r>
      </w:hyperlink>
      <w:r w:rsidRPr="001943B4">
        <w:rPr>
          <w:rFonts w:ascii="Times New Roman" w:hAnsi="Times New Roman" w:cs="Times New Roman"/>
          <w:color w:val="000000"/>
          <w:sz w:val="26"/>
          <w:szCs w:val="26"/>
          <w:lang w:eastAsia="ru-RU"/>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указанных в настоящем пункте проектов.</w:t>
      </w:r>
    </w:p>
    <w:p w:rsidR="00A35F3B" w:rsidRPr="001943B4" w:rsidRDefault="00A35F3B" w:rsidP="001943B4">
      <w:pPr>
        <w:spacing w:after="0" w:line="240" w:lineRule="auto"/>
        <w:ind w:firstLine="709"/>
        <w:jc w:val="both"/>
        <w:rPr>
          <w:rFonts w:ascii="Times New Roman" w:hAnsi="Times New Roman" w:cs="Times New Roman"/>
          <w:color w:val="000000"/>
          <w:sz w:val="26"/>
          <w:szCs w:val="26"/>
          <w:lang w:eastAsia="ru-RU"/>
        </w:rPr>
      </w:pPr>
      <w:r w:rsidRPr="001943B4">
        <w:rPr>
          <w:rFonts w:ascii="Times New Roman" w:hAnsi="Times New Roman" w:cs="Times New Roman"/>
          <w:b/>
          <w:bCs/>
          <w:color w:val="000000"/>
          <w:sz w:val="26"/>
          <w:szCs w:val="26"/>
          <w:lang w:eastAsia="ru-RU"/>
        </w:rPr>
        <w:t>1.5.</w:t>
      </w:r>
      <w:r w:rsidRPr="001943B4">
        <w:rPr>
          <w:rFonts w:ascii="Times New Roman" w:hAnsi="Times New Roman" w:cs="Times New Roman"/>
          <w:color w:val="000000"/>
          <w:sz w:val="26"/>
          <w:szCs w:val="26"/>
          <w:lang w:eastAsia="ru-RU"/>
        </w:rPr>
        <w:t xml:space="preserve"> Организатором общественных обсуждений или публичных слушаний (далее - организатор) являются:</w:t>
      </w:r>
    </w:p>
    <w:p w:rsidR="00A35F3B" w:rsidRPr="001943B4" w:rsidRDefault="00A35F3B" w:rsidP="001943B4">
      <w:pPr>
        <w:spacing w:after="0" w:line="240" w:lineRule="auto"/>
        <w:ind w:firstLine="709"/>
        <w:jc w:val="both"/>
        <w:rPr>
          <w:rFonts w:ascii="Times New Roman" w:hAnsi="Times New Roman" w:cs="Times New Roman"/>
          <w:color w:val="000000"/>
          <w:sz w:val="26"/>
          <w:szCs w:val="26"/>
          <w:lang w:eastAsia="ru-RU"/>
        </w:rPr>
      </w:pPr>
      <w:r w:rsidRPr="001943B4">
        <w:rPr>
          <w:rFonts w:ascii="Times New Roman" w:hAnsi="Times New Roman" w:cs="Times New Roman"/>
          <w:color w:val="000000"/>
          <w:sz w:val="26"/>
          <w:szCs w:val="26"/>
          <w:lang w:eastAsia="ru-RU"/>
        </w:rPr>
        <w:t>а) администрация Дальнереченского городского округа в лице отдела архитектуры и градостроительства администрации Дальнереченского  городского округа, в отношении рассмотрения проектов генеральных планов, проектов внесения изменений в генеральные планы, проектов планировки территорий и проектов межевания территорий, проектов внесения в них изменений.</w:t>
      </w:r>
    </w:p>
    <w:p w:rsidR="00A35F3B" w:rsidRPr="001943B4" w:rsidRDefault="00A35F3B" w:rsidP="001943B4">
      <w:pPr>
        <w:spacing w:after="0" w:line="240" w:lineRule="auto"/>
        <w:ind w:firstLine="709"/>
        <w:jc w:val="both"/>
        <w:rPr>
          <w:rFonts w:ascii="Times New Roman" w:hAnsi="Times New Roman" w:cs="Times New Roman"/>
          <w:color w:val="000000"/>
          <w:sz w:val="26"/>
          <w:szCs w:val="26"/>
          <w:lang w:eastAsia="ru-RU"/>
        </w:rPr>
      </w:pPr>
      <w:r w:rsidRPr="001943B4">
        <w:rPr>
          <w:rFonts w:ascii="Times New Roman" w:hAnsi="Times New Roman" w:cs="Times New Roman"/>
          <w:color w:val="000000"/>
          <w:sz w:val="26"/>
          <w:szCs w:val="26"/>
          <w:lang w:eastAsia="ru-RU"/>
        </w:rPr>
        <w:t>б) межведомственная комиссия по подготовке проекта Правил землепользования и застройки (далее – МВК по ПЗиЗ), в отношении рассмотрения, проектов правил землепользования и застройки, проектов внесения изменений в правила землепользования и застройки, проектов решений о предоставлении разрешения на условно разрешенный вид использования земельного участка или объекта капитального строительства,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1.6.</w:t>
      </w:r>
      <w:r w:rsidRPr="001943B4">
        <w:rPr>
          <w:color w:val="000000"/>
          <w:sz w:val="26"/>
          <w:szCs w:val="26"/>
        </w:rPr>
        <w:t xml:space="preserve"> Официальным сайтом Дальнереченского городского округа является официальный сайт Администрации Дальнереченского городского округа в информационно-телекоммуникационной сети Интернет с доменным именем по адресу: </w:t>
      </w:r>
      <w:hyperlink r:id="rId6" w:history="1">
        <w:r w:rsidRPr="001943B4">
          <w:rPr>
            <w:rStyle w:val="Hyperlink"/>
            <w:color w:val="000000"/>
            <w:sz w:val="26"/>
            <w:szCs w:val="26"/>
          </w:rPr>
          <w:t>www.</w:t>
        </w:r>
        <w:r w:rsidRPr="001943B4">
          <w:rPr>
            <w:rStyle w:val="Hyperlink"/>
            <w:color w:val="000000"/>
            <w:sz w:val="26"/>
            <w:szCs w:val="26"/>
            <w:lang w:val="en-US"/>
          </w:rPr>
          <w:t>dalnerokrug</w:t>
        </w:r>
        <w:r w:rsidRPr="001943B4">
          <w:rPr>
            <w:rStyle w:val="Hyperlink"/>
            <w:color w:val="000000"/>
            <w:sz w:val="26"/>
            <w:szCs w:val="26"/>
          </w:rPr>
          <w:t>.ru</w:t>
        </w:r>
      </w:hyperlink>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Сведения в рамках настоящего Положения, подлежащие размещению (опубликованию) на официальном сайте, публикуются в подразделе сайта «Постановления», подраздел «Публичные слушания и общественные обсуждения».</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Официальный сайт должен обеспечивать возможность:</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1) проверки участниками общественных обсуждений полноты и достоверности отражения на официальном сайте внесенных ими предложений и замечаний;</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2) представления информации о результатах общественных обсуждений, количестве участников общественных обсуждений.</w:t>
      </w:r>
    </w:p>
    <w:p w:rsidR="00A35F3B" w:rsidRPr="001943B4" w:rsidRDefault="00A35F3B" w:rsidP="001943B4">
      <w:pPr>
        <w:pStyle w:val="NormalWeb"/>
        <w:spacing w:before="0" w:beforeAutospacing="0" w:after="0" w:afterAutospacing="0"/>
        <w:ind w:firstLine="709"/>
        <w:jc w:val="both"/>
        <w:rPr>
          <w:color w:val="000000"/>
          <w:sz w:val="26"/>
          <w:szCs w:val="26"/>
        </w:rPr>
      </w:pPr>
    </w:p>
    <w:p w:rsidR="00A35F3B" w:rsidRPr="001943B4" w:rsidRDefault="00A35F3B" w:rsidP="001943B4">
      <w:pPr>
        <w:pStyle w:val="NormalWeb"/>
        <w:spacing w:before="0" w:beforeAutospacing="0" w:after="0" w:afterAutospacing="0"/>
        <w:ind w:firstLine="709"/>
        <w:jc w:val="both"/>
        <w:rPr>
          <w:rStyle w:val="blk"/>
          <w:b/>
          <w:bCs/>
          <w:color w:val="000000"/>
          <w:sz w:val="26"/>
          <w:szCs w:val="26"/>
        </w:rPr>
      </w:pPr>
      <w:r w:rsidRPr="001943B4">
        <w:rPr>
          <w:b/>
          <w:bCs/>
          <w:color w:val="000000"/>
          <w:sz w:val="26"/>
          <w:szCs w:val="26"/>
        </w:rPr>
        <w:t xml:space="preserve">2. </w:t>
      </w:r>
      <w:r w:rsidRPr="001943B4">
        <w:rPr>
          <w:rStyle w:val="blk"/>
          <w:b/>
          <w:bCs/>
          <w:color w:val="000000"/>
          <w:sz w:val="26"/>
          <w:szCs w:val="26"/>
        </w:rPr>
        <w:t>Сроки проведения общественных обсуждений или публичных слушаний</w:t>
      </w:r>
    </w:p>
    <w:p w:rsidR="00A35F3B" w:rsidRPr="001943B4" w:rsidRDefault="00A35F3B" w:rsidP="001943B4">
      <w:pPr>
        <w:pStyle w:val="NormalWeb"/>
        <w:spacing w:before="0" w:beforeAutospacing="0" w:after="0" w:afterAutospacing="0"/>
        <w:ind w:firstLine="709"/>
        <w:jc w:val="both"/>
        <w:rPr>
          <w:rStyle w:val="blk"/>
          <w:b/>
          <w:bCs/>
          <w:color w:val="000000"/>
          <w:sz w:val="26"/>
          <w:szCs w:val="26"/>
        </w:rPr>
      </w:pP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2.1</w:t>
      </w:r>
      <w:r w:rsidRPr="001943B4">
        <w:rPr>
          <w:color w:val="000000"/>
          <w:sz w:val="26"/>
          <w:szCs w:val="26"/>
        </w:rPr>
        <w:t>. Срок проведения общественных обсуждений или публичных слушаний - период, в течение которого проводятся общественные обсуждения или публичные слушания, начиная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w:t>
      </w:r>
    </w:p>
    <w:p w:rsidR="00A35F3B" w:rsidRPr="001943B4" w:rsidRDefault="00A35F3B" w:rsidP="001943B4">
      <w:pPr>
        <w:pStyle w:val="NormalWeb"/>
        <w:spacing w:before="0" w:beforeAutospacing="0" w:after="0" w:afterAutospacing="0"/>
        <w:ind w:firstLine="709"/>
        <w:jc w:val="both"/>
        <w:rPr>
          <w:sz w:val="26"/>
          <w:szCs w:val="26"/>
        </w:rPr>
      </w:pPr>
      <w:r w:rsidRPr="001943B4">
        <w:rPr>
          <w:b/>
          <w:bCs/>
          <w:color w:val="000000"/>
          <w:sz w:val="26"/>
          <w:szCs w:val="26"/>
        </w:rPr>
        <w:t>2.2</w:t>
      </w:r>
      <w:r w:rsidRPr="001943B4">
        <w:rPr>
          <w:color w:val="000000"/>
          <w:sz w:val="26"/>
          <w:szCs w:val="26"/>
        </w:rPr>
        <w:t xml:space="preserve">. Срок проведения общественных обсуждений или публичных слушаний по проектам генерального плана Дальнереченского городского округа и по проектам, предусматривающим внесение изменений в генеральный план Дальнереченского городского округа с момента оповещения жителей Дальнереченского городского округа об их проведении до дня опубликования заключения о результатах общественных обсуждений или публичных слушаний </w:t>
      </w:r>
      <w:r w:rsidRPr="001943B4">
        <w:rPr>
          <w:sz w:val="26"/>
          <w:szCs w:val="26"/>
        </w:rPr>
        <w:t xml:space="preserve">составляет от 35 до 42 дней. </w:t>
      </w:r>
      <w:r w:rsidRPr="001943B4">
        <w:rPr>
          <w:sz w:val="26"/>
          <w:szCs w:val="26"/>
        </w:rPr>
        <w:br/>
      </w:r>
      <w:r w:rsidRPr="001943B4">
        <w:rPr>
          <w:b/>
          <w:bCs/>
          <w:sz w:val="26"/>
          <w:szCs w:val="26"/>
        </w:rPr>
        <w:t xml:space="preserve">           2.3</w:t>
      </w:r>
      <w:r w:rsidRPr="001943B4">
        <w:rPr>
          <w:sz w:val="26"/>
          <w:szCs w:val="26"/>
        </w:rPr>
        <w:t>. Продолжительность общественных обсуждений или публичных слушаний по проекту правил землепользования и застройки составляет от 65 до 72 дней.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общественных обсуждений или публичных слушаний составляет от 20  до 27 дней со дня  опубликования.</w:t>
      </w:r>
    </w:p>
    <w:p w:rsidR="00A35F3B" w:rsidRPr="001943B4" w:rsidRDefault="00A35F3B" w:rsidP="001943B4">
      <w:pPr>
        <w:pStyle w:val="NormalWeb"/>
        <w:spacing w:before="0" w:beforeAutospacing="0" w:after="0" w:afterAutospacing="0"/>
        <w:ind w:firstLine="709"/>
        <w:jc w:val="both"/>
        <w:rPr>
          <w:sz w:val="26"/>
          <w:szCs w:val="26"/>
        </w:rPr>
      </w:pPr>
      <w:r w:rsidRPr="001943B4">
        <w:rPr>
          <w:b/>
          <w:bCs/>
          <w:sz w:val="26"/>
          <w:szCs w:val="26"/>
        </w:rPr>
        <w:t xml:space="preserve"> 2.4.</w:t>
      </w:r>
      <w:r w:rsidRPr="001943B4">
        <w:rPr>
          <w:sz w:val="26"/>
          <w:szCs w:val="26"/>
        </w:rPr>
        <w:t xml:space="preserve"> Срок проведения общественных обсуждений или публичных слушаний по проекту решения о предоставлении разрешения на условно - разрешенный вид использования со дня оповещения жителей Дальнереченского городского округа об их проведении до дня опубликования заключения о результатах общественных обсуждений или публичных слушаний составляет от 20  до 27 дней.</w:t>
      </w:r>
    </w:p>
    <w:p w:rsidR="00A35F3B" w:rsidRPr="001943B4" w:rsidRDefault="00A35F3B" w:rsidP="001943B4">
      <w:pPr>
        <w:pStyle w:val="NormalWeb"/>
        <w:spacing w:before="0" w:beforeAutospacing="0" w:after="0" w:afterAutospacing="0"/>
        <w:ind w:left="1" w:firstLine="709"/>
        <w:jc w:val="both"/>
        <w:rPr>
          <w:sz w:val="26"/>
          <w:szCs w:val="26"/>
        </w:rPr>
      </w:pPr>
      <w:r w:rsidRPr="001943B4">
        <w:rPr>
          <w:b/>
          <w:bCs/>
          <w:sz w:val="26"/>
          <w:szCs w:val="26"/>
        </w:rPr>
        <w:t>2.5</w:t>
      </w:r>
      <w:r w:rsidRPr="001943B4">
        <w:rPr>
          <w:sz w:val="26"/>
          <w:szCs w:val="26"/>
        </w:rPr>
        <w:t>. Срок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Дальнереченского городского округа об их проведении до дня опубликования заключения о результатах общественных обсуждений или публичных слушаний составляет от 20  до 27 дней.</w:t>
      </w:r>
    </w:p>
    <w:p w:rsidR="00A35F3B" w:rsidRDefault="00A35F3B" w:rsidP="003D18D0">
      <w:pPr>
        <w:pStyle w:val="NormalWeb"/>
        <w:spacing w:before="0" w:beforeAutospacing="0" w:after="0" w:afterAutospacing="0"/>
        <w:jc w:val="both"/>
        <w:rPr>
          <w:color w:val="000000"/>
          <w:sz w:val="26"/>
          <w:szCs w:val="26"/>
        </w:rPr>
      </w:pPr>
    </w:p>
    <w:p w:rsidR="00A35F3B"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3. Порядок организации и проведения общественных</w:t>
      </w:r>
    </w:p>
    <w:p w:rsidR="00A35F3B" w:rsidRPr="001943B4"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 xml:space="preserve"> обсуждений</w:t>
      </w:r>
      <w:r>
        <w:rPr>
          <w:b/>
          <w:bCs/>
          <w:color w:val="000000"/>
          <w:sz w:val="26"/>
          <w:szCs w:val="26"/>
        </w:rPr>
        <w:t xml:space="preserve"> </w:t>
      </w:r>
      <w:r w:rsidRPr="001943B4">
        <w:rPr>
          <w:b/>
          <w:bCs/>
          <w:color w:val="000000"/>
          <w:sz w:val="26"/>
          <w:szCs w:val="26"/>
        </w:rPr>
        <w:t>или публичных слушаний</w:t>
      </w:r>
    </w:p>
    <w:p w:rsidR="00A35F3B" w:rsidRPr="001943B4" w:rsidRDefault="00A35F3B" w:rsidP="001943B4">
      <w:pPr>
        <w:pStyle w:val="NormalWeb"/>
        <w:spacing w:before="0" w:beforeAutospacing="0" w:after="0" w:afterAutospacing="0"/>
        <w:ind w:firstLine="709"/>
        <w:jc w:val="both"/>
        <w:rPr>
          <w:b/>
          <w:bCs/>
          <w:color w:val="000000"/>
          <w:sz w:val="26"/>
          <w:szCs w:val="26"/>
        </w:rPr>
      </w:pP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3.1.</w:t>
      </w:r>
      <w:r w:rsidRPr="001943B4">
        <w:rPr>
          <w:color w:val="000000"/>
          <w:sz w:val="26"/>
          <w:szCs w:val="26"/>
        </w:rPr>
        <w:t xml:space="preserve"> Процедура проведения </w:t>
      </w:r>
      <w:r w:rsidRPr="001943B4">
        <w:rPr>
          <w:b/>
          <w:bCs/>
          <w:color w:val="000000"/>
          <w:sz w:val="26"/>
          <w:szCs w:val="26"/>
        </w:rPr>
        <w:t>общественных обсуждений</w:t>
      </w:r>
      <w:r w:rsidRPr="001943B4">
        <w:rPr>
          <w:color w:val="000000"/>
          <w:sz w:val="26"/>
          <w:szCs w:val="26"/>
        </w:rPr>
        <w:t xml:space="preserve"> состоит из следующих этапов:</w:t>
      </w:r>
      <w:r w:rsidRPr="001943B4">
        <w:rPr>
          <w:color w:val="000000"/>
          <w:sz w:val="26"/>
          <w:szCs w:val="26"/>
        </w:rPr>
        <w:br/>
        <w:t xml:space="preserve">          1) оповещение о начале общественных обсуждений;</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2) размещение проекта, подлежащего рассмотрению на общественных обсуждениях, и информационных материалов к нему на официальном сайте администрации Дальнереченского городского округа в информационно-телекоммуникационной сети "Интернет" (далее – официальный сайт) и открытие экспозиции или экспозиций такого проекта;</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3) проведение экспозиции или экспозиций проекта, подлежащего рассмотрению на общественных обсуждениях;</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4) подготовка и оформление протокола общественных обсуждений;</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5) подготовка и опубликование заключения о результатах общественных обсуждений.</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 xml:space="preserve">3.2. </w:t>
      </w:r>
      <w:r w:rsidRPr="001943B4">
        <w:rPr>
          <w:color w:val="000000"/>
          <w:sz w:val="26"/>
          <w:szCs w:val="26"/>
        </w:rPr>
        <w:t xml:space="preserve">Процедура проведения </w:t>
      </w:r>
      <w:r w:rsidRPr="001943B4">
        <w:rPr>
          <w:b/>
          <w:bCs/>
          <w:color w:val="000000"/>
          <w:sz w:val="26"/>
          <w:szCs w:val="26"/>
        </w:rPr>
        <w:t>публичных слушаний</w:t>
      </w:r>
      <w:r w:rsidRPr="001943B4">
        <w:rPr>
          <w:color w:val="000000"/>
          <w:sz w:val="26"/>
          <w:szCs w:val="26"/>
        </w:rPr>
        <w:t xml:space="preserve"> состоит из следующих этапов:</w:t>
      </w:r>
      <w:r w:rsidRPr="001943B4">
        <w:rPr>
          <w:color w:val="000000"/>
          <w:sz w:val="26"/>
          <w:szCs w:val="26"/>
        </w:rPr>
        <w:br/>
        <w:t>1) оповещение о начале публичных слушаний;</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2) размещение проекта, подлежащего рассмотрению на публичных слушаниях, и информационных материалов к нему на официальном сайте администрации Дальнереченского городского округа и открытие экспозиции или экспозиций такого проекта;</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3) проведение экспозиции или экспозиций проекта, подлежащего рассмотрению на публичных слушаниях;</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4) проведение собрания или собраний участников публичных слушаний;</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5) подготовка и оформление протокола публичных слушаний;</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6) подготовка и опубликование заключения о результатах публичных слушаний.</w:t>
      </w:r>
    </w:p>
    <w:p w:rsidR="00A35F3B" w:rsidRPr="001943B4" w:rsidRDefault="00A35F3B" w:rsidP="001943B4">
      <w:pPr>
        <w:spacing w:after="0" w:line="240" w:lineRule="auto"/>
        <w:ind w:firstLine="709"/>
        <w:jc w:val="both"/>
        <w:rPr>
          <w:rFonts w:ascii="Times New Roman" w:hAnsi="Times New Roman" w:cs="Times New Roman"/>
          <w:color w:val="000000"/>
          <w:sz w:val="26"/>
          <w:szCs w:val="26"/>
          <w:lang w:eastAsia="ru-RU"/>
        </w:rPr>
      </w:pPr>
      <w:r w:rsidRPr="001943B4">
        <w:rPr>
          <w:rFonts w:ascii="Times New Roman" w:hAnsi="Times New Roman" w:cs="Times New Roman"/>
          <w:b/>
          <w:bCs/>
          <w:color w:val="000000"/>
          <w:sz w:val="26"/>
          <w:szCs w:val="26"/>
        </w:rPr>
        <w:t>3.3.</w:t>
      </w:r>
      <w:r w:rsidRPr="001943B4">
        <w:rPr>
          <w:rFonts w:ascii="Times New Roman" w:hAnsi="Times New Roman" w:cs="Times New Roman"/>
          <w:color w:val="000000"/>
          <w:sz w:val="26"/>
          <w:szCs w:val="26"/>
        </w:rPr>
        <w:t xml:space="preserve"> О</w:t>
      </w:r>
      <w:r w:rsidRPr="001943B4">
        <w:rPr>
          <w:rFonts w:ascii="Times New Roman" w:hAnsi="Times New Roman" w:cs="Times New Roman"/>
          <w:color w:val="000000"/>
          <w:sz w:val="26"/>
          <w:szCs w:val="26"/>
          <w:lang w:eastAsia="ru-RU"/>
        </w:rPr>
        <w:t>повещение о начале общественных обсуждений</w:t>
      </w:r>
      <w:r w:rsidRPr="001943B4">
        <w:rPr>
          <w:rFonts w:ascii="Times New Roman" w:hAnsi="Times New Roman" w:cs="Times New Roman"/>
          <w:color w:val="000000"/>
          <w:sz w:val="26"/>
          <w:szCs w:val="26"/>
        </w:rPr>
        <w:t xml:space="preserve"> или публичных слушаний  подготавливается в форме постановления главы Дальнереченского городского округа о назначении </w:t>
      </w:r>
      <w:r w:rsidRPr="001943B4">
        <w:rPr>
          <w:rFonts w:ascii="Times New Roman" w:hAnsi="Times New Roman" w:cs="Times New Roman"/>
          <w:color w:val="000000"/>
          <w:sz w:val="26"/>
          <w:szCs w:val="26"/>
          <w:lang w:eastAsia="ru-RU"/>
        </w:rPr>
        <w:t>общественных обсуждений</w:t>
      </w:r>
      <w:r w:rsidRPr="001943B4">
        <w:rPr>
          <w:rFonts w:ascii="Times New Roman" w:hAnsi="Times New Roman" w:cs="Times New Roman"/>
          <w:color w:val="000000"/>
          <w:sz w:val="26"/>
          <w:szCs w:val="26"/>
        </w:rPr>
        <w:t xml:space="preserve"> или публичных слушаний, в котором содержится </w:t>
      </w:r>
      <w:r w:rsidRPr="001943B4">
        <w:rPr>
          <w:rFonts w:ascii="Times New Roman" w:hAnsi="Times New Roman" w:cs="Times New Roman"/>
          <w:color w:val="000000"/>
          <w:sz w:val="26"/>
          <w:szCs w:val="26"/>
          <w:lang w:eastAsia="ru-RU"/>
        </w:rPr>
        <w:t xml:space="preserve">информация, указанная в частях 6 и 7 статьи 5.1 </w:t>
      </w:r>
      <w:hyperlink r:id="rId7" w:history="1">
        <w:r w:rsidRPr="001943B4">
          <w:rPr>
            <w:rFonts w:ascii="Times New Roman" w:hAnsi="Times New Roman" w:cs="Times New Roman"/>
            <w:color w:val="000000"/>
            <w:sz w:val="26"/>
            <w:szCs w:val="26"/>
            <w:u w:val="single"/>
            <w:lang w:eastAsia="ru-RU"/>
          </w:rPr>
          <w:t>Градостроительного кодекса Российской Федерации</w:t>
        </w:r>
      </w:hyperlink>
      <w:r w:rsidRPr="001943B4">
        <w:rPr>
          <w:rFonts w:ascii="Times New Roman" w:hAnsi="Times New Roman" w:cs="Times New Roman"/>
          <w:color w:val="000000"/>
          <w:sz w:val="26"/>
          <w:szCs w:val="26"/>
          <w:lang w:eastAsia="ru-RU"/>
        </w:rPr>
        <w:t>:</w:t>
      </w:r>
    </w:p>
    <w:p w:rsidR="00A35F3B" w:rsidRPr="001943B4" w:rsidRDefault="00A35F3B" w:rsidP="001943B4">
      <w:pPr>
        <w:spacing w:after="0" w:line="240" w:lineRule="auto"/>
        <w:ind w:firstLine="709"/>
        <w:jc w:val="both"/>
        <w:rPr>
          <w:rFonts w:ascii="Times New Roman" w:hAnsi="Times New Roman" w:cs="Times New Roman"/>
          <w:color w:val="000000"/>
          <w:sz w:val="26"/>
          <w:szCs w:val="26"/>
          <w:lang w:eastAsia="ru-RU"/>
        </w:rPr>
      </w:pPr>
      <w:r w:rsidRPr="001943B4">
        <w:rPr>
          <w:rFonts w:ascii="Times New Roman" w:hAnsi="Times New Roman" w:cs="Times New Roman"/>
          <w:color w:val="000000"/>
          <w:sz w:val="26"/>
          <w:szCs w:val="26"/>
          <w:lang w:eastAsia="ru-RU"/>
        </w:rPr>
        <w:t>1)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35F3B" w:rsidRPr="001943B4" w:rsidRDefault="00A35F3B" w:rsidP="001943B4">
      <w:pPr>
        <w:spacing w:after="0" w:line="240" w:lineRule="auto"/>
        <w:ind w:firstLine="709"/>
        <w:jc w:val="both"/>
        <w:rPr>
          <w:rFonts w:ascii="Times New Roman" w:hAnsi="Times New Roman" w:cs="Times New Roman"/>
          <w:color w:val="000000"/>
          <w:sz w:val="26"/>
          <w:szCs w:val="26"/>
          <w:lang w:eastAsia="ru-RU"/>
        </w:rPr>
      </w:pPr>
      <w:bookmarkStart w:id="1" w:name="dst2123"/>
      <w:bookmarkEnd w:id="1"/>
      <w:r w:rsidRPr="001943B4">
        <w:rPr>
          <w:rFonts w:ascii="Times New Roman" w:hAnsi="Times New Roman" w:cs="Times New Roman"/>
          <w:color w:val="000000"/>
          <w:sz w:val="26"/>
          <w:szCs w:val="26"/>
          <w:lang w:eastAsia="ru-RU"/>
        </w:rPr>
        <w:t>2)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35F3B" w:rsidRPr="001943B4" w:rsidRDefault="00A35F3B" w:rsidP="001943B4">
      <w:pPr>
        <w:spacing w:after="0" w:line="240" w:lineRule="auto"/>
        <w:ind w:firstLine="709"/>
        <w:jc w:val="both"/>
        <w:rPr>
          <w:rFonts w:ascii="Times New Roman" w:hAnsi="Times New Roman" w:cs="Times New Roman"/>
          <w:color w:val="000000"/>
          <w:sz w:val="26"/>
          <w:szCs w:val="26"/>
          <w:lang w:eastAsia="ru-RU"/>
        </w:rPr>
      </w:pPr>
      <w:bookmarkStart w:id="2" w:name="dst2124"/>
      <w:bookmarkEnd w:id="2"/>
      <w:r w:rsidRPr="001943B4">
        <w:rPr>
          <w:rFonts w:ascii="Times New Roman" w:hAnsi="Times New Roman" w:cs="Times New Roman"/>
          <w:color w:val="000000"/>
          <w:sz w:val="26"/>
          <w:szCs w:val="26"/>
          <w:lang w:eastAsia="ru-RU"/>
        </w:rPr>
        <w:t>3)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35F3B" w:rsidRPr="001943B4" w:rsidRDefault="00A35F3B" w:rsidP="001943B4">
      <w:pPr>
        <w:spacing w:after="0" w:line="240" w:lineRule="auto"/>
        <w:ind w:firstLine="709"/>
        <w:jc w:val="both"/>
        <w:rPr>
          <w:rFonts w:ascii="Times New Roman" w:hAnsi="Times New Roman" w:cs="Times New Roman"/>
          <w:color w:val="000000"/>
          <w:sz w:val="26"/>
          <w:szCs w:val="26"/>
          <w:lang w:eastAsia="ru-RU"/>
        </w:rPr>
      </w:pPr>
      <w:bookmarkStart w:id="3" w:name="dst2125"/>
      <w:bookmarkEnd w:id="3"/>
      <w:r w:rsidRPr="001943B4">
        <w:rPr>
          <w:rFonts w:ascii="Times New Roman" w:hAnsi="Times New Roman" w:cs="Times New Roman"/>
          <w:color w:val="000000"/>
          <w:sz w:val="26"/>
          <w:szCs w:val="26"/>
          <w:lang w:eastAsia="ru-RU"/>
        </w:rPr>
        <w:t>4)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35F3B" w:rsidRPr="001943B4" w:rsidRDefault="00A35F3B" w:rsidP="001943B4">
      <w:pPr>
        <w:spacing w:after="0" w:line="240" w:lineRule="auto"/>
        <w:ind w:firstLine="709"/>
        <w:jc w:val="both"/>
        <w:rPr>
          <w:rStyle w:val="blk"/>
          <w:rFonts w:ascii="Times New Roman" w:hAnsi="Times New Roman" w:cs="Times New Roman"/>
          <w:color w:val="000000"/>
          <w:sz w:val="26"/>
          <w:szCs w:val="26"/>
        </w:rPr>
      </w:pPr>
      <w:r w:rsidRPr="001943B4">
        <w:rPr>
          <w:rStyle w:val="blk"/>
          <w:rFonts w:ascii="Times New Roman" w:hAnsi="Times New Roman" w:cs="Times New Roman"/>
          <w:color w:val="000000"/>
          <w:sz w:val="26"/>
          <w:szCs w:val="26"/>
        </w:rPr>
        <w:t>5)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A35F3B" w:rsidRPr="001943B4" w:rsidRDefault="00A35F3B" w:rsidP="001943B4">
      <w:pPr>
        <w:spacing w:after="0" w:line="240" w:lineRule="auto"/>
        <w:ind w:firstLine="709"/>
        <w:jc w:val="both"/>
        <w:rPr>
          <w:rStyle w:val="blk"/>
          <w:rFonts w:ascii="Times New Roman" w:hAnsi="Times New Roman" w:cs="Times New Roman"/>
          <w:color w:val="000000"/>
          <w:sz w:val="26"/>
          <w:szCs w:val="26"/>
        </w:rPr>
      </w:pPr>
      <w:r w:rsidRPr="001943B4">
        <w:rPr>
          <w:rStyle w:val="blk"/>
          <w:rFonts w:ascii="Times New Roman" w:hAnsi="Times New Roman" w:cs="Times New Roman"/>
          <w:color w:val="000000"/>
          <w:sz w:val="26"/>
          <w:szCs w:val="26"/>
        </w:rPr>
        <w:t xml:space="preserve">6) об официальном сайте, на котором будут размещены проект, подлежащий рассмотрению на публичных слушаниях, и информационные материалы к нему, информацию </w:t>
      </w:r>
      <w:r w:rsidRPr="001943B4">
        <w:rPr>
          <w:rStyle w:val="blk"/>
          <w:rFonts w:ascii="Times New Roman" w:hAnsi="Times New Roman" w:cs="Times New Roman"/>
          <w:b/>
          <w:bCs/>
          <w:color w:val="000000"/>
          <w:sz w:val="26"/>
          <w:szCs w:val="26"/>
        </w:rPr>
        <w:t>о дате, времени и месте проведения собрания или собраний участников публичных слушаний</w:t>
      </w:r>
      <w:r w:rsidRPr="001943B4">
        <w:rPr>
          <w:rStyle w:val="blk"/>
          <w:rFonts w:ascii="Times New Roman" w:hAnsi="Times New Roman" w:cs="Times New Roman"/>
          <w:color w:val="000000"/>
          <w:sz w:val="26"/>
          <w:szCs w:val="26"/>
        </w:rPr>
        <w:t>.</w:t>
      </w:r>
    </w:p>
    <w:p w:rsidR="00A35F3B" w:rsidRPr="001943B4" w:rsidRDefault="00A35F3B" w:rsidP="001943B4">
      <w:pPr>
        <w:spacing w:after="0" w:line="240" w:lineRule="auto"/>
        <w:ind w:firstLine="709"/>
        <w:jc w:val="both"/>
        <w:rPr>
          <w:rFonts w:ascii="Times New Roman" w:hAnsi="Times New Roman" w:cs="Times New Roman"/>
          <w:color w:val="000000"/>
          <w:sz w:val="26"/>
          <w:szCs w:val="26"/>
        </w:rPr>
      </w:pPr>
      <w:r w:rsidRPr="001943B4">
        <w:rPr>
          <w:rFonts w:ascii="Times New Roman" w:hAnsi="Times New Roman" w:cs="Times New Roman"/>
          <w:b/>
          <w:bCs/>
          <w:color w:val="000000"/>
          <w:sz w:val="26"/>
          <w:szCs w:val="26"/>
        </w:rPr>
        <w:t>3.4.</w:t>
      </w:r>
      <w:r w:rsidRPr="001943B4">
        <w:rPr>
          <w:rFonts w:ascii="Times New Roman" w:hAnsi="Times New Roman" w:cs="Times New Roman"/>
          <w:color w:val="000000"/>
          <w:sz w:val="26"/>
          <w:szCs w:val="26"/>
        </w:rPr>
        <w:t xml:space="preserve"> Подготовку постановления главы Дальнереченского городского округа о назначении </w:t>
      </w:r>
      <w:r w:rsidRPr="001943B4">
        <w:rPr>
          <w:rFonts w:ascii="Times New Roman" w:hAnsi="Times New Roman" w:cs="Times New Roman"/>
          <w:color w:val="000000"/>
          <w:sz w:val="26"/>
          <w:szCs w:val="26"/>
          <w:lang w:eastAsia="ru-RU"/>
        </w:rPr>
        <w:t>общественных обсуждений</w:t>
      </w:r>
      <w:r w:rsidRPr="001943B4">
        <w:rPr>
          <w:rFonts w:ascii="Times New Roman" w:hAnsi="Times New Roman" w:cs="Times New Roman"/>
          <w:color w:val="000000"/>
          <w:sz w:val="26"/>
          <w:szCs w:val="26"/>
        </w:rPr>
        <w:t xml:space="preserve"> или публичных слушаний с указанием в нем сведений согласно п. 3.3 настоящего Положения обеспечивает специалист отдела архитектуры и градостроительства администрации Дальнереченского городского округа (секретарь Комиссии). Проект правового акта согласовывается с правовым отделом администрации Дальнереченского городского округа и с главой администрации Дальнереченского городского округа (председателем Комиссии).</w:t>
      </w:r>
    </w:p>
    <w:p w:rsidR="00A35F3B" w:rsidRPr="001943B4" w:rsidRDefault="00A35F3B" w:rsidP="001943B4">
      <w:pPr>
        <w:spacing w:after="0" w:line="240" w:lineRule="auto"/>
        <w:ind w:firstLine="709"/>
        <w:jc w:val="both"/>
        <w:rPr>
          <w:rFonts w:ascii="Times New Roman" w:hAnsi="Times New Roman" w:cs="Times New Roman"/>
          <w:color w:val="000000"/>
          <w:sz w:val="26"/>
          <w:szCs w:val="26"/>
          <w:lang w:eastAsia="ru-RU"/>
        </w:rPr>
      </w:pPr>
      <w:r w:rsidRPr="001943B4">
        <w:rPr>
          <w:rFonts w:ascii="Times New Roman" w:hAnsi="Times New Roman" w:cs="Times New Roman"/>
          <w:color w:val="000000"/>
          <w:sz w:val="26"/>
          <w:szCs w:val="26"/>
        </w:rPr>
        <w:t xml:space="preserve"> </w:t>
      </w:r>
      <w:r w:rsidRPr="001943B4">
        <w:rPr>
          <w:rFonts w:ascii="Times New Roman" w:hAnsi="Times New Roman" w:cs="Times New Roman"/>
          <w:b/>
          <w:bCs/>
          <w:color w:val="000000"/>
          <w:sz w:val="26"/>
          <w:szCs w:val="26"/>
        </w:rPr>
        <w:t>3.5</w:t>
      </w:r>
      <w:r w:rsidRPr="001943B4">
        <w:rPr>
          <w:rFonts w:ascii="Times New Roman" w:hAnsi="Times New Roman" w:cs="Times New Roman"/>
          <w:color w:val="000000"/>
          <w:sz w:val="26"/>
          <w:szCs w:val="26"/>
        </w:rPr>
        <w:t xml:space="preserve">. Постановление главы Дальнереченского городского округа о назначении </w:t>
      </w:r>
      <w:r w:rsidRPr="001943B4">
        <w:rPr>
          <w:rFonts w:ascii="Times New Roman" w:hAnsi="Times New Roman" w:cs="Times New Roman"/>
          <w:color w:val="000000"/>
          <w:sz w:val="26"/>
          <w:szCs w:val="26"/>
          <w:lang w:eastAsia="ru-RU"/>
        </w:rPr>
        <w:t>общественных обсуждений или публичных слушаний:</w:t>
      </w:r>
    </w:p>
    <w:p w:rsidR="00A35F3B" w:rsidRPr="001943B4" w:rsidRDefault="00A35F3B" w:rsidP="001943B4">
      <w:pPr>
        <w:spacing w:after="0" w:line="240" w:lineRule="auto"/>
        <w:ind w:firstLine="709"/>
        <w:jc w:val="both"/>
        <w:rPr>
          <w:rFonts w:ascii="Times New Roman" w:hAnsi="Times New Roman" w:cs="Times New Roman"/>
          <w:color w:val="000000"/>
          <w:sz w:val="26"/>
          <w:szCs w:val="26"/>
        </w:rPr>
      </w:pPr>
      <w:r w:rsidRPr="001943B4">
        <w:rPr>
          <w:rFonts w:ascii="Times New Roman" w:hAnsi="Times New Roman" w:cs="Times New Roman"/>
          <w:color w:val="000000"/>
          <w:sz w:val="26"/>
          <w:szCs w:val="26"/>
          <w:lang w:eastAsia="ru-RU"/>
        </w:rPr>
        <w:t xml:space="preserve">а) подлежит официальному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 не позднее чем за семь дней до дня размещения на официальном сайте Дальнереченского городского округа или в информационных системах </w:t>
      </w:r>
      <w:r w:rsidRPr="001943B4">
        <w:rPr>
          <w:rFonts w:ascii="Times New Roman" w:hAnsi="Times New Roman" w:cs="Times New Roman"/>
          <w:b/>
          <w:bCs/>
          <w:color w:val="000000"/>
          <w:sz w:val="26"/>
          <w:szCs w:val="26"/>
          <w:lang w:eastAsia="ru-RU"/>
        </w:rPr>
        <w:t>проекта,</w:t>
      </w:r>
      <w:r w:rsidRPr="001943B4">
        <w:rPr>
          <w:rFonts w:ascii="Times New Roman" w:hAnsi="Times New Roman" w:cs="Times New Roman"/>
          <w:color w:val="000000"/>
          <w:sz w:val="26"/>
          <w:szCs w:val="26"/>
          <w:lang w:eastAsia="ru-RU"/>
        </w:rPr>
        <w:t xml:space="preserve"> подлежащего рассмотрению на общественных обсуждениях или публичных слушаниях.</w:t>
      </w:r>
    </w:p>
    <w:p w:rsidR="00A35F3B" w:rsidRPr="001943B4" w:rsidRDefault="00A35F3B" w:rsidP="001943B4">
      <w:pPr>
        <w:spacing w:after="0" w:line="240" w:lineRule="auto"/>
        <w:ind w:firstLine="709"/>
        <w:jc w:val="both"/>
        <w:rPr>
          <w:rFonts w:ascii="Times New Roman" w:hAnsi="Times New Roman" w:cs="Times New Roman"/>
          <w:color w:val="000000"/>
          <w:sz w:val="26"/>
          <w:szCs w:val="26"/>
        </w:rPr>
      </w:pPr>
      <w:r w:rsidRPr="001943B4">
        <w:rPr>
          <w:rFonts w:ascii="Times New Roman" w:hAnsi="Times New Roman" w:cs="Times New Roman"/>
          <w:color w:val="000000"/>
          <w:sz w:val="26"/>
          <w:szCs w:val="26"/>
        </w:rPr>
        <w:t xml:space="preserve">б) </w:t>
      </w:r>
      <w:r w:rsidRPr="001943B4">
        <w:rPr>
          <w:rFonts w:ascii="Times New Roman" w:hAnsi="Times New Roman" w:cs="Times New Roman"/>
          <w:color w:val="000000"/>
          <w:sz w:val="26"/>
          <w:szCs w:val="26"/>
          <w:lang w:eastAsia="ru-RU"/>
        </w:rPr>
        <w:t>распространяется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подготовлены соответствующие проекты, подлежащие рассмотрению на общественных обсуждениях или публичных слушаниях и (или) в границах территориальных зон и (или) земельных участков, указанных в пункте 1.4 настоящего Положения, иными способами, обеспечивающими доступ участников общественных обсуждений или публичных слушаний к указанной информации.</w:t>
      </w:r>
    </w:p>
    <w:p w:rsidR="00A35F3B" w:rsidRPr="001943B4" w:rsidRDefault="00A35F3B" w:rsidP="001943B4">
      <w:pPr>
        <w:spacing w:after="0" w:line="240" w:lineRule="auto"/>
        <w:ind w:firstLine="709"/>
        <w:jc w:val="both"/>
        <w:rPr>
          <w:rFonts w:ascii="Times New Roman" w:hAnsi="Times New Roman" w:cs="Times New Roman"/>
          <w:sz w:val="26"/>
          <w:szCs w:val="26"/>
          <w:lang w:eastAsia="ru-RU"/>
        </w:rPr>
      </w:pPr>
      <w:r w:rsidRPr="001943B4">
        <w:rPr>
          <w:rFonts w:ascii="Times New Roman" w:hAnsi="Times New Roman" w:cs="Times New Roman"/>
          <w:b/>
          <w:bCs/>
          <w:color w:val="000000"/>
          <w:sz w:val="26"/>
          <w:szCs w:val="26"/>
        </w:rPr>
        <w:t>3.6.</w:t>
      </w:r>
      <w:r w:rsidRPr="001943B4">
        <w:rPr>
          <w:rFonts w:ascii="Times New Roman" w:hAnsi="Times New Roman" w:cs="Times New Roman"/>
          <w:color w:val="000000"/>
          <w:sz w:val="26"/>
          <w:szCs w:val="26"/>
        </w:rPr>
        <w:t xml:space="preserve">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w:t>
      </w:r>
      <w:r w:rsidRPr="001943B4">
        <w:rPr>
          <w:rFonts w:ascii="Times New Roman" w:hAnsi="Times New Roman" w:cs="Times New Roman"/>
          <w:sz w:val="26"/>
          <w:szCs w:val="26"/>
        </w:rPr>
        <w:t xml:space="preserve">юридических лиц), </w:t>
      </w:r>
      <w:r w:rsidRPr="001943B4">
        <w:rPr>
          <w:rFonts w:ascii="Times New Roman" w:hAnsi="Times New Roman" w:cs="Times New Roman"/>
          <w:sz w:val="26"/>
          <w:szCs w:val="26"/>
          <w:lang w:eastAsia="ru-RU"/>
        </w:rPr>
        <w:t xml:space="preserve">с приложением документов, подтверждающих такие сведения. </w:t>
      </w:r>
      <w:r w:rsidRPr="001943B4">
        <w:rPr>
          <w:rFonts w:ascii="Times New Roman" w:hAnsi="Times New Roman" w:cs="Times New Roman"/>
          <w:sz w:val="26"/>
          <w:szCs w:val="26"/>
        </w:rPr>
        <w:t xml:space="preserve"> Участники об</w:t>
      </w:r>
      <w:r w:rsidRPr="001943B4">
        <w:rPr>
          <w:rFonts w:ascii="Times New Roman" w:hAnsi="Times New Roman" w:cs="Times New Roman"/>
          <w:color w:val="000000"/>
          <w:sz w:val="26"/>
          <w:szCs w:val="26"/>
        </w:rPr>
        <w:t>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3.7.</w:t>
      </w:r>
      <w:r w:rsidRPr="001943B4">
        <w:rPr>
          <w:color w:val="000000"/>
          <w:sz w:val="26"/>
          <w:szCs w:val="26"/>
        </w:rPr>
        <w:t xml:space="preserve"> Не требуется представление указанных в </w:t>
      </w:r>
      <w:r w:rsidRPr="001943B4">
        <w:rPr>
          <w:b/>
          <w:bCs/>
          <w:color w:val="000000"/>
          <w:sz w:val="26"/>
          <w:szCs w:val="26"/>
        </w:rPr>
        <w:t>пункте 3.6</w:t>
      </w:r>
      <w:r w:rsidRPr="001943B4">
        <w:rPr>
          <w:color w:val="000000"/>
          <w:sz w:val="26"/>
          <w:szCs w:val="26"/>
        </w:rPr>
        <w:t xml:space="preserve">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условии, что эти сведения содержатся на официальном сайте. </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3.8.</w:t>
      </w:r>
      <w:r w:rsidRPr="001943B4">
        <w:rPr>
          <w:color w:val="000000"/>
          <w:sz w:val="26"/>
          <w:szCs w:val="26"/>
        </w:rPr>
        <w:t xml:space="preserve">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3.9.</w:t>
      </w:r>
      <w:r w:rsidRPr="001943B4">
        <w:rPr>
          <w:color w:val="000000"/>
          <w:sz w:val="26"/>
          <w:szCs w:val="26"/>
        </w:rPr>
        <w:t xml:space="preserve"> В период размещения в соответствии с подпунктом 2 пункта 3.2 и подпунктом 2 пункта 3.3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пунктом 3.6 настоящего Положения идентификацию,  </w:t>
      </w:r>
      <w:r w:rsidRPr="001943B4">
        <w:rPr>
          <w:b/>
          <w:bCs/>
          <w:color w:val="000000"/>
          <w:sz w:val="26"/>
          <w:szCs w:val="26"/>
        </w:rPr>
        <w:t>имеют право вносить предложения и замечания</w:t>
      </w:r>
      <w:r w:rsidRPr="001943B4">
        <w:rPr>
          <w:color w:val="000000"/>
          <w:sz w:val="26"/>
          <w:szCs w:val="26"/>
        </w:rPr>
        <w:t>, касающиеся такого проекта:</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1) посредством официального сайта (в случае проведения общественных обсуждений);</w:t>
      </w:r>
      <w:r w:rsidRPr="001943B4">
        <w:rPr>
          <w:color w:val="000000"/>
          <w:sz w:val="26"/>
          <w:szCs w:val="26"/>
        </w:rPr>
        <w:br/>
        <w:t xml:space="preserve">          2) в письменной или устной форме в ходе проведения собрания или собраний участников публичных слушаний (в случае проведения публичных слушаний);</w:t>
      </w:r>
      <w:r w:rsidRPr="001943B4">
        <w:rPr>
          <w:color w:val="000000"/>
          <w:sz w:val="26"/>
          <w:szCs w:val="26"/>
        </w:rPr>
        <w:br/>
        <w:t xml:space="preserve">          3) в письменной форме в адрес организатора общественных обсуждений или публичных слушаний;</w:t>
      </w:r>
      <w:r w:rsidRPr="001943B4">
        <w:rPr>
          <w:color w:val="000000"/>
          <w:sz w:val="26"/>
          <w:szCs w:val="26"/>
        </w:rPr>
        <w:tab/>
      </w:r>
      <w:r w:rsidRPr="001943B4">
        <w:rPr>
          <w:color w:val="000000"/>
          <w:sz w:val="26"/>
          <w:szCs w:val="26"/>
        </w:rPr>
        <w:br/>
        <w:t xml:space="preserve">          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w:t>
      </w:r>
      <w:r w:rsidRPr="001943B4">
        <w:rPr>
          <w:color w:val="000000"/>
          <w:sz w:val="26"/>
          <w:szCs w:val="26"/>
        </w:rPr>
        <w:br/>
      </w:r>
      <w:r w:rsidRPr="001943B4">
        <w:rPr>
          <w:b/>
          <w:bCs/>
          <w:color w:val="000000"/>
          <w:sz w:val="26"/>
          <w:szCs w:val="26"/>
        </w:rPr>
        <w:t xml:space="preserve">          3.10.</w:t>
      </w:r>
      <w:r w:rsidRPr="001943B4">
        <w:rPr>
          <w:color w:val="000000"/>
          <w:sz w:val="26"/>
          <w:szCs w:val="26"/>
        </w:rPr>
        <w:t xml:space="preserve"> Предложения и замечания, внесенные в соответствии с пунктом 3.9 настоящего Положения, подлежат обязательному рассмотрению организатором общественных обсуждений или публичных слушаний, за исключением случая, предусмотренного пунктом 3.11 настоящего Положения. Результат рассмотрения предложений и замечаний отражается в заключении о результатах общественных обсуждений или публичных слушаний в соответствии с порядком и сроками подготовки такого заключения. </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3.11.</w:t>
      </w:r>
      <w:r w:rsidRPr="001943B4">
        <w:rPr>
          <w:color w:val="000000"/>
          <w:sz w:val="26"/>
          <w:szCs w:val="26"/>
        </w:rPr>
        <w:t xml:space="preserve"> Предложения и замечания, внесенные в соответствии с пунктом 3.9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35F3B" w:rsidRPr="001943B4" w:rsidRDefault="00A35F3B" w:rsidP="001943B4">
      <w:pPr>
        <w:spacing w:after="0" w:line="240" w:lineRule="auto"/>
        <w:ind w:firstLine="709"/>
        <w:jc w:val="both"/>
        <w:rPr>
          <w:rFonts w:ascii="Times New Roman" w:hAnsi="Times New Roman" w:cs="Times New Roman"/>
          <w:color w:val="000000"/>
          <w:sz w:val="26"/>
          <w:szCs w:val="26"/>
          <w:lang w:eastAsia="ru-RU"/>
        </w:rPr>
      </w:pPr>
      <w:r w:rsidRPr="001943B4">
        <w:rPr>
          <w:rFonts w:ascii="Times New Roman" w:hAnsi="Times New Roman" w:cs="Times New Roman"/>
          <w:b/>
          <w:bCs/>
          <w:color w:val="000000"/>
          <w:sz w:val="26"/>
          <w:szCs w:val="26"/>
        </w:rPr>
        <w:t xml:space="preserve">3.12. </w:t>
      </w:r>
      <w:r w:rsidRPr="001943B4">
        <w:rPr>
          <w:rFonts w:ascii="Times New Roman" w:hAnsi="Times New Roman" w:cs="Times New Roman"/>
          <w:color w:val="000000"/>
          <w:sz w:val="26"/>
          <w:szCs w:val="26"/>
          <w:lang w:eastAsia="ru-RU"/>
        </w:rPr>
        <w:t>Организатором общественных обсуждений или публичных слушаний</w:t>
      </w:r>
      <w:r w:rsidRPr="001943B4">
        <w:rPr>
          <w:rFonts w:ascii="Times New Roman" w:hAnsi="Times New Roman" w:cs="Times New Roman"/>
          <w:color w:val="000000"/>
          <w:sz w:val="26"/>
          <w:szCs w:val="26"/>
        </w:rPr>
        <w:t xml:space="preserve">, указанным в п. 1.5 </w:t>
      </w:r>
      <w:r w:rsidRPr="001943B4">
        <w:rPr>
          <w:rFonts w:ascii="Times New Roman" w:hAnsi="Times New Roman" w:cs="Times New Roman"/>
          <w:color w:val="000000"/>
          <w:sz w:val="26"/>
          <w:szCs w:val="26"/>
          <w:lang w:eastAsia="ru-RU"/>
        </w:rPr>
        <w:t>настоящего Положения обеспечивается равный доступ к проектам, подлежащим рассмотрению на общественных обсуждениях или публичных слушаниях, и информационным материалам к ним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Дальнереченского городского округа, информационным системам в многофункциональных центрах предоставления государственных и муниципальных услуг и (или) помещениях администрации Дальнереченского городского округа.</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3.13.</w:t>
      </w:r>
      <w:r w:rsidRPr="001943B4">
        <w:rPr>
          <w:color w:val="000000"/>
          <w:sz w:val="26"/>
          <w:szCs w:val="26"/>
        </w:rPr>
        <w:t xml:space="preserve"> Перед началом общественных обсуждений или публичных слушаний организатор организует регистрацию лиц, участвующих в общественных обсуждениях или публичных слушаниях. Регистрация лиц осуществляется в </w:t>
      </w:r>
      <w:r w:rsidRPr="001943B4">
        <w:rPr>
          <w:b/>
          <w:bCs/>
          <w:color w:val="000000"/>
          <w:sz w:val="26"/>
          <w:szCs w:val="26"/>
        </w:rPr>
        <w:t>журнале регистрации</w:t>
      </w:r>
      <w:r w:rsidRPr="001943B4">
        <w:rPr>
          <w:color w:val="000000"/>
          <w:sz w:val="26"/>
          <w:szCs w:val="26"/>
        </w:rPr>
        <w:t>, по форме согласно Приложению 1 к настоящему Положению. Журнал ведется организатором общественных обсуждений или публичных слушаний на бумажном носителе. В журнал заносятся сведения в хронологическом порядке по мере обращения участников общественных обсуждений или публичных слушаний.</w:t>
      </w:r>
    </w:p>
    <w:p w:rsidR="00A35F3B" w:rsidRPr="001943B4" w:rsidRDefault="00A35F3B" w:rsidP="001943B4">
      <w:pPr>
        <w:pStyle w:val="NormalWeb"/>
        <w:spacing w:before="0" w:beforeAutospacing="0" w:after="0" w:afterAutospacing="0"/>
        <w:ind w:firstLine="709"/>
        <w:jc w:val="both"/>
        <w:rPr>
          <w:color w:val="000000"/>
          <w:sz w:val="26"/>
          <w:szCs w:val="26"/>
        </w:rPr>
      </w:pPr>
    </w:p>
    <w:p w:rsidR="00A35F3B"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4. Порядок проведения собрания участников</w:t>
      </w:r>
    </w:p>
    <w:p w:rsidR="00A35F3B" w:rsidRPr="001943B4"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 xml:space="preserve"> публичных слушаний</w:t>
      </w:r>
      <w:r>
        <w:rPr>
          <w:b/>
          <w:bCs/>
          <w:color w:val="000000"/>
          <w:sz w:val="26"/>
          <w:szCs w:val="26"/>
        </w:rPr>
        <w:t xml:space="preserve"> </w:t>
      </w:r>
      <w:r w:rsidRPr="001943B4">
        <w:rPr>
          <w:b/>
          <w:bCs/>
          <w:color w:val="000000"/>
          <w:sz w:val="26"/>
          <w:szCs w:val="26"/>
        </w:rPr>
        <w:t>(далее – собрание).</w:t>
      </w:r>
    </w:p>
    <w:p w:rsidR="00A35F3B" w:rsidRPr="001943B4" w:rsidRDefault="00A35F3B" w:rsidP="001943B4">
      <w:pPr>
        <w:pStyle w:val="NormalWeb"/>
        <w:spacing w:before="0" w:beforeAutospacing="0" w:after="0" w:afterAutospacing="0"/>
        <w:ind w:firstLine="709"/>
        <w:jc w:val="both"/>
        <w:rPr>
          <w:b/>
          <w:bCs/>
          <w:color w:val="000000"/>
          <w:sz w:val="26"/>
          <w:szCs w:val="26"/>
        </w:rPr>
      </w:pP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4.1.</w:t>
      </w:r>
      <w:r w:rsidRPr="001943B4">
        <w:rPr>
          <w:color w:val="000000"/>
          <w:sz w:val="26"/>
          <w:szCs w:val="26"/>
        </w:rPr>
        <w:t xml:space="preserve"> Проведение собрания участников публичных слушаний осуществляется по рабочим дням с 16 до 20 часов по местному времени. Не допускается назначение собраний участников публичных слушаний на выходные дни, не рабочий праздничный день, день, непосредственно предшествующий не рабочему праздничному дню, а также день, следующий за не рабочим праздничным днем.</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4.2.</w:t>
      </w:r>
      <w:r w:rsidRPr="001943B4">
        <w:rPr>
          <w:color w:val="000000"/>
          <w:sz w:val="26"/>
          <w:szCs w:val="26"/>
        </w:rPr>
        <w:t xml:space="preserve"> Председателем собрания является заместитель главы администрации Дальнереченского городского округа, уполномоченный организатором публичных слушаний. Секретарем собрания является специалист отдела архитектуры и градостроительства администрации Дальнереченского городского округа.</w:t>
      </w:r>
      <w:r w:rsidRPr="001943B4">
        <w:rPr>
          <w:color w:val="000000"/>
          <w:sz w:val="26"/>
          <w:szCs w:val="26"/>
        </w:rPr>
        <w:br/>
      </w:r>
      <w:r w:rsidRPr="001943B4">
        <w:rPr>
          <w:b/>
          <w:bCs/>
          <w:color w:val="000000"/>
          <w:sz w:val="26"/>
          <w:szCs w:val="26"/>
        </w:rPr>
        <w:t xml:space="preserve">          4.3</w:t>
      </w:r>
      <w:r w:rsidRPr="001943B4">
        <w:rPr>
          <w:color w:val="000000"/>
          <w:sz w:val="26"/>
          <w:szCs w:val="26"/>
        </w:rPr>
        <w:t>. Перед началом собрания председатель  доводит до сведения участников собрания следующую</w:t>
      </w:r>
      <w:r w:rsidRPr="001943B4">
        <w:rPr>
          <w:color w:val="000000"/>
          <w:sz w:val="26"/>
          <w:szCs w:val="26"/>
        </w:rPr>
        <w:tab/>
        <w:t>информацию:</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 xml:space="preserve">1) проект (наименование), подлежащий обсуждению на публичных слушаниях; </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2) информацию о причинах, послуживших основанием для принятия решения;</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3) порядок и последовательность проведения</w:t>
      </w:r>
      <w:r w:rsidRPr="001943B4">
        <w:rPr>
          <w:color w:val="000000"/>
          <w:sz w:val="26"/>
          <w:szCs w:val="26"/>
        </w:rPr>
        <w:tab/>
        <w:t>собрания;</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5) состав приглашенных на собрание</w:t>
      </w:r>
      <w:r w:rsidRPr="001943B4">
        <w:rPr>
          <w:color w:val="000000"/>
          <w:sz w:val="26"/>
          <w:szCs w:val="26"/>
        </w:rPr>
        <w:tab/>
        <w:t xml:space="preserve">лиц; </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6) информацию о количестве участников</w:t>
      </w:r>
      <w:r w:rsidRPr="001943B4">
        <w:rPr>
          <w:color w:val="000000"/>
          <w:sz w:val="26"/>
          <w:szCs w:val="26"/>
        </w:rPr>
        <w:tab/>
      </w:r>
      <w:r w:rsidRPr="001943B4">
        <w:rPr>
          <w:color w:val="000000"/>
          <w:sz w:val="26"/>
          <w:szCs w:val="26"/>
        </w:rPr>
        <w:tab/>
        <w:t>собрания;</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7) представляет докладчиков, устанавливает время, отведенное на выступление участникам</w:t>
      </w:r>
      <w:r w:rsidRPr="001943B4">
        <w:rPr>
          <w:color w:val="000000"/>
          <w:sz w:val="26"/>
          <w:szCs w:val="26"/>
        </w:rPr>
        <w:tab/>
        <w:t>собрания;</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8) наличие поступивших до начала собрания предложений и замечаний по предмету публичных</w:t>
      </w:r>
      <w:r w:rsidRPr="001943B4">
        <w:rPr>
          <w:color w:val="000000"/>
          <w:sz w:val="26"/>
          <w:szCs w:val="26"/>
        </w:rPr>
        <w:tab/>
        <w:t>слушаний;</w:t>
      </w:r>
    </w:p>
    <w:p w:rsidR="00A35F3B" w:rsidRPr="001943B4" w:rsidRDefault="00A35F3B" w:rsidP="001943B4">
      <w:pPr>
        <w:pStyle w:val="NormalWeb"/>
        <w:spacing w:before="0" w:beforeAutospacing="0" w:after="0" w:afterAutospacing="0"/>
        <w:ind w:firstLine="709"/>
        <w:jc w:val="both"/>
        <w:rPr>
          <w:b/>
          <w:bCs/>
          <w:color w:val="000000"/>
          <w:sz w:val="26"/>
          <w:szCs w:val="26"/>
        </w:rPr>
      </w:pPr>
      <w:r w:rsidRPr="001943B4">
        <w:rPr>
          <w:color w:val="000000"/>
          <w:sz w:val="26"/>
          <w:szCs w:val="26"/>
        </w:rPr>
        <w:t>9) иную информацию, необходимую для проведения собрания.</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4.4.</w:t>
      </w:r>
      <w:r w:rsidRPr="001943B4">
        <w:rPr>
          <w:color w:val="000000"/>
          <w:sz w:val="26"/>
          <w:szCs w:val="26"/>
        </w:rPr>
        <w:t xml:space="preserve"> Слово участникам собрания предоставляется председателем собрания. Председатель собрания имеет право на внеочередное выступление. </w:t>
      </w:r>
    </w:p>
    <w:p w:rsidR="00A35F3B" w:rsidRPr="001943B4" w:rsidRDefault="00A35F3B" w:rsidP="001943B4">
      <w:pPr>
        <w:pStyle w:val="NormalWeb"/>
        <w:spacing w:before="0" w:beforeAutospacing="0" w:after="0" w:afterAutospacing="0"/>
        <w:ind w:firstLine="709"/>
        <w:jc w:val="both"/>
        <w:rPr>
          <w:b/>
          <w:bCs/>
          <w:color w:val="000000"/>
          <w:sz w:val="26"/>
          <w:szCs w:val="26"/>
        </w:rPr>
      </w:pPr>
      <w:r w:rsidRPr="001943B4">
        <w:rPr>
          <w:b/>
          <w:bCs/>
          <w:color w:val="000000"/>
          <w:sz w:val="26"/>
          <w:szCs w:val="26"/>
        </w:rPr>
        <w:t>4.5</w:t>
      </w:r>
      <w:r w:rsidRPr="001943B4">
        <w:rPr>
          <w:color w:val="000000"/>
          <w:sz w:val="26"/>
          <w:szCs w:val="26"/>
        </w:rPr>
        <w:t>. Вопросы участниками собрания могут быть заданы как в устной, так и в письменной форме.</w:t>
      </w:r>
      <w:r w:rsidRPr="001943B4">
        <w:rPr>
          <w:color w:val="000000"/>
          <w:sz w:val="26"/>
          <w:szCs w:val="26"/>
        </w:rPr>
        <w:tab/>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4.6</w:t>
      </w:r>
      <w:r w:rsidRPr="001943B4">
        <w:rPr>
          <w:color w:val="000000"/>
          <w:sz w:val="26"/>
          <w:szCs w:val="26"/>
        </w:rPr>
        <w:t>. 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4.7</w:t>
      </w:r>
      <w:r w:rsidRPr="001943B4">
        <w:rPr>
          <w:color w:val="000000"/>
          <w:sz w:val="26"/>
          <w:szCs w:val="26"/>
        </w:rPr>
        <w:t>. Выступления на собрании должны быть связаны с предметом публичных слушаний или общественных обсуждений.</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4.8</w:t>
      </w:r>
      <w:r w:rsidRPr="001943B4">
        <w:rPr>
          <w:color w:val="000000"/>
          <w:sz w:val="26"/>
          <w:szCs w:val="26"/>
        </w:rPr>
        <w:t>. Для выступления на собрании отводится:</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1) на доклад и содоклад - до 15 минут каждому;</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2) на выступление участников общественных обсуждений или публичных слушаний - до 3 минут на одно выступление, но не более 1 часа в целом на всех участников публичных слушаний.</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4.9.</w:t>
      </w:r>
      <w:r w:rsidRPr="001943B4">
        <w:rPr>
          <w:color w:val="000000"/>
          <w:sz w:val="26"/>
          <w:szCs w:val="26"/>
        </w:rPr>
        <w:t xml:space="preserve"> Участники собрания не вправе мешать проведению собрания участников публичных слушаний. При несоблюдении порядка проведения собрания, установленного настоящим Положением, участники собрания могут быть лишены права выступления на собрании, удалены по решению председателя собрания из помещения, являющегося местом проведения собрания публичных слушаний. </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В случае возникновения на собрании участников публичных слушаний чрезвычайных обстоятельств, а также невозможности пресечения грубого нарушения порядка председатель собрания объявляет перерыв в собрании.</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 xml:space="preserve"> </w:t>
      </w:r>
      <w:r w:rsidRPr="001943B4">
        <w:rPr>
          <w:color w:val="000000"/>
          <w:sz w:val="26"/>
          <w:szCs w:val="26"/>
        </w:rPr>
        <w:tab/>
      </w:r>
      <w:r w:rsidRPr="001943B4">
        <w:rPr>
          <w:b/>
          <w:bCs/>
          <w:color w:val="000000"/>
          <w:sz w:val="26"/>
          <w:szCs w:val="26"/>
        </w:rPr>
        <w:t>4.10</w:t>
      </w:r>
      <w:r w:rsidRPr="001943B4">
        <w:rPr>
          <w:color w:val="000000"/>
          <w:sz w:val="26"/>
          <w:szCs w:val="26"/>
        </w:rPr>
        <w:t>. Организатор общественных обсуждений или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w:t>
      </w:r>
    </w:p>
    <w:p w:rsidR="00A35F3B" w:rsidRDefault="00A35F3B" w:rsidP="003D18D0">
      <w:pPr>
        <w:pStyle w:val="NormalWeb"/>
        <w:spacing w:before="0" w:beforeAutospacing="0" w:after="0" w:afterAutospacing="0"/>
        <w:jc w:val="both"/>
        <w:rPr>
          <w:color w:val="000000"/>
          <w:sz w:val="26"/>
          <w:szCs w:val="26"/>
        </w:rPr>
      </w:pPr>
    </w:p>
    <w:p w:rsidR="00A35F3B"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5. Порядок подготовки протокола общественных обсуждений</w:t>
      </w:r>
      <w:r>
        <w:rPr>
          <w:b/>
          <w:bCs/>
          <w:color w:val="000000"/>
          <w:sz w:val="26"/>
          <w:szCs w:val="26"/>
        </w:rPr>
        <w:t xml:space="preserve"> </w:t>
      </w:r>
    </w:p>
    <w:p w:rsidR="00A35F3B" w:rsidRPr="001943B4" w:rsidRDefault="00A35F3B" w:rsidP="003D18D0">
      <w:pPr>
        <w:pStyle w:val="NormalWeb"/>
        <w:spacing w:before="0" w:beforeAutospacing="0" w:after="0" w:afterAutospacing="0"/>
        <w:jc w:val="center"/>
        <w:rPr>
          <w:color w:val="000000"/>
          <w:sz w:val="26"/>
          <w:szCs w:val="26"/>
        </w:rPr>
      </w:pPr>
      <w:r w:rsidRPr="001943B4">
        <w:rPr>
          <w:b/>
          <w:bCs/>
          <w:color w:val="000000"/>
          <w:sz w:val="26"/>
          <w:szCs w:val="26"/>
        </w:rPr>
        <w:t>или публичных слушаний.</w:t>
      </w:r>
    </w:p>
    <w:p w:rsidR="00A35F3B" w:rsidRPr="001943B4" w:rsidRDefault="00A35F3B" w:rsidP="001943B4">
      <w:pPr>
        <w:pStyle w:val="NormalWeb"/>
        <w:spacing w:before="0" w:beforeAutospacing="0" w:after="0" w:afterAutospacing="0"/>
        <w:ind w:firstLine="709"/>
        <w:jc w:val="both"/>
        <w:rPr>
          <w:b/>
          <w:bCs/>
          <w:color w:val="000000"/>
          <w:sz w:val="26"/>
          <w:szCs w:val="26"/>
        </w:rPr>
      </w:pP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5.1.</w:t>
      </w:r>
      <w:r w:rsidRPr="001943B4">
        <w:rPr>
          <w:color w:val="000000"/>
          <w:sz w:val="26"/>
          <w:szCs w:val="26"/>
        </w:rPr>
        <w:t xml:space="preserve">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1) дата оформления протокола общественных обсуждений или публичных слушаний;</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2) информация об организаторе общественных обсуждений или публичных слушаний;</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35F3B" w:rsidRPr="001943B4" w:rsidRDefault="00A35F3B" w:rsidP="001943B4">
      <w:pPr>
        <w:pStyle w:val="NormalWeb"/>
        <w:spacing w:before="0" w:beforeAutospacing="0" w:after="0" w:afterAutospacing="0"/>
        <w:ind w:firstLine="709"/>
        <w:jc w:val="both"/>
        <w:rPr>
          <w:b/>
          <w:bCs/>
          <w:color w:val="000000"/>
          <w:sz w:val="26"/>
          <w:szCs w:val="26"/>
        </w:rPr>
      </w:pPr>
      <w:r w:rsidRPr="001943B4">
        <w:rPr>
          <w:color w:val="000000"/>
          <w:sz w:val="26"/>
          <w:szCs w:val="26"/>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Дальнереченского городского округа,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5.2.</w:t>
      </w:r>
      <w:r w:rsidRPr="001943B4">
        <w:rPr>
          <w:color w:val="000000"/>
          <w:sz w:val="26"/>
          <w:szCs w:val="26"/>
        </w:rPr>
        <w:t xml:space="preserve">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w:t>
      </w:r>
    </w:p>
    <w:p w:rsidR="00A35F3B" w:rsidRPr="001943B4" w:rsidRDefault="00A35F3B" w:rsidP="001943B4">
      <w:pPr>
        <w:pStyle w:val="NormalWeb"/>
        <w:spacing w:before="0" w:beforeAutospacing="0" w:after="0" w:afterAutospacing="0"/>
        <w:ind w:firstLine="709"/>
        <w:jc w:val="both"/>
        <w:rPr>
          <w:b/>
          <w:bCs/>
          <w:color w:val="000000"/>
          <w:sz w:val="26"/>
          <w:szCs w:val="26"/>
        </w:rPr>
      </w:pPr>
      <w:r w:rsidRPr="001943B4">
        <w:rPr>
          <w:color w:val="000000"/>
          <w:sz w:val="26"/>
          <w:szCs w:val="26"/>
        </w:rPr>
        <w:t xml:space="preserve">Перечень оформляется на основе записей </w:t>
      </w:r>
      <w:r w:rsidRPr="001943B4">
        <w:rPr>
          <w:b/>
          <w:bCs/>
          <w:color w:val="000000"/>
          <w:sz w:val="26"/>
          <w:szCs w:val="26"/>
        </w:rPr>
        <w:t>журнала регистрации</w:t>
      </w:r>
      <w:r w:rsidRPr="001943B4">
        <w:rPr>
          <w:color w:val="000000"/>
          <w:sz w:val="26"/>
          <w:szCs w:val="26"/>
        </w:rPr>
        <w:t xml:space="preserve"> участников общественных обсуждений (публичных слушаний), указанного в пункте 3.13 настоящего Положения.</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5.3.</w:t>
      </w:r>
      <w:r w:rsidRPr="001943B4">
        <w:rPr>
          <w:color w:val="000000"/>
          <w:sz w:val="26"/>
          <w:szCs w:val="26"/>
        </w:rPr>
        <w:t xml:space="preserve"> Протокол общественных обсуждений или публичных слушаний оформляется:</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 xml:space="preserve"> при проведении общественных обсуждений - в течение трех рабочих дней со дня окончания приема предложений и замечаний по проекту (вопросу), рассматриваемому на общественных обсуждениях; </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при проведении публичных слушаний - в течение трех рабочих дней со дня проведения собрания участников публичных слушаний.</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5.4.</w:t>
      </w:r>
      <w:r w:rsidRPr="001943B4">
        <w:rPr>
          <w:color w:val="000000"/>
          <w:sz w:val="26"/>
          <w:szCs w:val="26"/>
        </w:rPr>
        <w:t xml:space="preserve"> Протокол публичных слушаний или общественных обсуждений подписывается председателем комиссии. Протокол оформляется в соответствии с формой, установленной Приложением 2 к настоящему Положению. </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5.5.</w:t>
      </w:r>
      <w:r w:rsidRPr="001943B4">
        <w:rPr>
          <w:color w:val="000000"/>
          <w:sz w:val="26"/>
          <w:szCs w:val="26"/>
        </w:rPr>
        <w:t xml:space="preserve">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 </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Заявление о выдаче выписки из протокола подается организатору общественных обсуждений или публичных слушаний в письменном виде в произвольной форме с обязательным указанием сведений об участнике общественных обсуждений или публичных слушаний, достаточных для его идентификации как участника, а также с указанием проекта, рассмотренного на общественных обсуждениях или публичных слушаниях, в отношении которого запрашивается выписка, адреса (почтового, электронного) и способа направления заявителю выписки. Выписка изготавливается организатором общественных обсуждений или публичных слушаний по соответствующему проекту, в течение трех рабочих дней с даты поступления заявления.</w:t>
      </w:r>
    </w:p>
    <w:p w:rsidR="00A35F3B" w:rsidRDefault="00A35F3B" w:rsidP="003D18D0">
      <w:pPr>
        <w:pStyle w:val="NormalWeb"/>
        <w:spacing w:before="0" w:beforeAutospacing="0" w:after="0" w:afterAutospacing="0"/>
        <w:ind w:firstLine="709"/>
        <w:jc w:val="center"/>
        <w:rPr>
          <w:b/>
          <w:bCs/>
          <w:color w:val="000000"/>
          <w:sz w:val="26"/>
          <w:szCs w:val="26"/>
        </w:rPr>
      </w:pPr>
      <w:r w:rsidRPr="001943B4">
        <w:rPr>
          <w:color w:val="000000"/>
          <w:sz w:val="26"/>
          <w:szCs w:val="26"/>
        </w:rPr>
        <w:br/>
      </w:r>
      <w:r w:rsidRPr="001943B4">
        <w:rPr>
          <w:b/>
          <w:bCs/>
          <w:color w:val="000000"/>
          <w:sz w:val="26"/>
          <w:szCs w:val="26"/>
        </w:rPr>
        <w:t xml:space="preserve">6. Порядок подготовки заключения о результатах </w:t>
      </w:r>
    </w:p>
    <w:p w:rsidR="00A35F3B" w:rsidRPr="001943B4" w:rsidRDefault="00A35F3B" w:rsidP="003D18D0">
      <w:pPr>
        <w:pStyle w:val="NormalWeb"/>
        <w:spacing w:before="0" w:beforeAutospacing="0" w:after="0" w:afterAutospacing="0"/>
        <w:ind w:firstLine="709"/>
        <w:jc w:val="center"/>
        <w:rPr>
          <w:b/>
          <w:bCs/>
          <w:color w:val="000000"/>
          <w:sz w:val="26"/>
          <w:szCs w:val="26"/>
        </w:rPr>
      </w:pPr>
      <w:r w:rsidRPr="001943B4">
        <w:rPr>
          <w:b/>
          <w:bCs/>
          <w:color w:val="000000"/>
          <w:sz w:val="26"/>
          <w:szCs w:val="26"/>
        </w:rPr>
        <w:t>общественных</w:t>
      </w:r>
      <w:r>
        <w:rPr>
          <w:b/>
          <w:bCs/>
          <w:color w:val="000000"/>
          <w:sz w:val="26"/>
          <w:szCs w:val="26"/>
        </w:rPr>
        <w:t xml:space="preserve"> </w:t>
      </w:r>
      <w:r w:rsidRPr="001943B4">
        <w:rPr>
          <w:b/>
          <w:bCs/>
          <w:color w:val="000000"/>
          <w:sz w:val="26"/>
          <w:szCs w:val="26"/>
        </w:rPr>
        <w:t>обсуждений или публичных слушаний.</w:t>
      </w:r>
    </w:p>
    <w:p w:rsidR="00A35F3B" w:rsidRPr="001943B4" w:rsidRDefault="00A35F3B" w:rsidP="001943B4">
      <w:pPr>
        <w:pStyle w:val="NormalWeb"/>
        <w:spacing w:before="0" w:beforeAutospacing="0" w:after="0" w:afterAutospacing="0"/>
        <w:ind w:firstLine="709"/>
        <w:jc w:val="both"/>
        <w:rPr>
          <w:b/>
          <w:bCs/>
          <w:color w:val="000000"/>
          <w:sz w:val="26"/>
          <w:szCs w:val="26"/>
        </w:rPr>
      </w:pP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6.1.</w:t>
      </w:r>
      <w:r w:rsidRPr="001943B4">
        <w:rPr>
          <w:color w:val="000000"/>
          <w:sz w:val="26"/>
          <w:szCs w:val="26"/>
        </w:rPr>
        <w:t xml:space="preserve">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по форме Приложения 3 к настоящему Положению.</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6.2.</w:t>
      </w:r>
      <w:r w:rsidRPr="001943B4">
        <w:rPr>
          <w:color w:val="000000"/>
          <w:sz w:val="26"/>
          <w:szCs w:val="26"/>
        </w:rPr>
        <w:t xml:space="preserve"> В заключении о результатах общественных обсуждений или публичных слушаний должны быть указаны:</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1) дата оформления заключения о результатах общественных обсуждений или публичных слушаний;</w:t>
      </w:r>
      <w:r w:rsidRPr="001943B4">
        <w:rPr>
          <w:color w:val="000000"/>
          <w:sz w:val="26"/>
          <w:szCs w:val="26"/>
        </w:rPr>
        <w:tab/>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r w:rsidRPr="001943B4">
        <w:rPr>
          <w:color w:val="000000"/>
          <w:sz w:val="26"/>
          <w:szCs w:val="26"/>
        </w:rPr>
        <w:tab/>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w:t>
      </w:r>
      <w:r w:rsidRPr="001943B4">
        <w:rPr>
          <w:color w:val="000000"/>
          <w:sz w:val="26"/>
          <w:szCs w:val="26"/>
        </w:rPr>
        <w:tab/>
        <w:t>слушаний;</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color w:val="000000"/>
          <w:sz w:val="26"/>
          <w:szCs w:val="26"/>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35F3B" w:rsidRPr="001943B4" w:rsidRDefault="00A35F3B" w:rsidP="001943B4">
      <w:pPr>
        <w:pStyle w:val="NormalWeb"/>
        <w:spacing w:before="0" w:beforeAutospacing="0" w:after="0" w:afterAutospacing="0"/>
        <w:ind w:firstLine="709"/>
        <w:jc w:val="both"/>
        <w:rPr>
          <w:b/>
          <w:bCs/>
          <w:color w:val="000000"/>
          <w:sz w:val="26"/>
          <w:szCs w:val="26"/>
        </w:rPr>
      </w:pPr>
      <w:r w:rsidRPr="001943B4">
        <w:rPr>
          <w:color w:val="000000"/>
          <w:sz w:val="26"/>
          <w:szCs w:val="26"/>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6.3</w:t>
      </w:r>
      <w:r w:rsidRPr="001943B4">
        <w:rPr>
          <w:color w:val="000000"/>
          <w:sz w:val="26"/>
          <w:szCs w:val="26"/>
        </w:rPr>
        <w:t>. Заключение о результатах публичных слушаний или общественных обсуждений подготавливается в течение трех рабочих дней со дня составления протокола общественных обсуждений или публичных слушаний.</w:t>
      </w:r>
    </w:p>
    <w:p w:rsidR="00A35F3B" w:rsidRPr="001943B4" w:rsidRDefault="00A35F3B" w:rsidP="001943B4">
      <w:pPr>
        <w:spacing w:after="0" w:line="240" w:lineRule="auto"/>
        <w:ind w:firstLine="709"/>
        <w:jc w:val="both"/>
        <w:rPr>
          <w:rFonts w:ascii="Times New Roman" w:hAnsi="Times New Roman" w:cs="Times New Roman"/>
          <w:b/>
          <w:bCs/>
          <w:color w:val="000000"/>
          <w:sz w:val="26"/>
          <w:szCs w:val="26"/>
        </w:rPr>
      </w:pPr>
      <w:r w:rsidRPr="001943B4">
        <w:rPr>
          <w:rFonts w:ascii="Times New Roman" w:hAnsi="Times New Roman" w:cs="Times New Roman"/>
          <w:b/>
          <w:bCs/>
          <w:color w:val="000000"/>
          <w:sz w:val="26"/>
          <w:szCs w:val="26"/>
        </w:rPr>
        <w:t>6.4</w:t>
      </w:r>
      <w:r w:rsidRPr="001943B4">
        <w:rPr>
          <w:rFonts w:ascii="Times New Roman" w:hAnsi="Times New Roman" w:cs="Times New Roman"/>
          <w:color w:val="000000"/>
          <w:sz w:val="26"/>
          <w:szCs w:val="26"/>
        </w:rPr>
        <w:t>. Заключение о результатах проведения общественных обсуждений или публичных слушаний подписывается организатором общественных обсуждений или публичных слушаний.</w:t>
      </w:r>
    </w:p>
    <w:p w:rsidR="00A35F3B" w:rsidRPr="001943B4" w:rsidRDefault="00A35F3B" w:rsidP="001943B4">
      <w:pPr>
        <w:spacing w:after="0" w:line="240" w:lineRule="auto"/>
        <w:ind w:firstLine="709"/>
        <w:jc w:val="both"/>
        <w:rPr>
          <w:rFonts w:ascii="Verdana" w:hAnsi="Verdana" w:cs="Verdana"/>
          <w:sz w:val="26"/>
          <w:szCs w:val="26"/>
          <w:lang w:eastAsia="ru-RU"/>
        </w:rPr>
      </w:pPr>
      <w:r w:rsidRPr="003D18D0">
        <w:rPr>
          <w:rFonts w:ascii="Times New Roman" w:hAnsi="Times New Roman" w:cs="Times New Roman"/>
          <w:b/>
          <w:bCs/>
          <w:sz w:val="26"/>
          <w:szCs w:val="26"/>
        </w:rPr>
        <w:t xml:space="preserve">  6.5.</w:t>
      </w:r>
      <w:r w:rsidRPr="003D18D0">
        <w:rPr>
          <w:rFonts w:ascii="Times New Roman" w:hAnsi="Times New Roman" w:cs="Times New Roman"/>
          <w:sz w:val="26"/>
          <w:szCs w:val="26"/>
        </w:rPr>
        <w:t xml:space="preserve"> </w:t>
      </w:r>
      <w:r w:rsidRPr="003D18D0">
        <w:rPr>
          <w:rFonts w:ascii="Times New Roman" w:hAnsi="Times New Roman" w:cs="Times New Roman"/>
          <w:sz w:val="26"/>
          <w:szCs w:val="26"/>
          <w:lang w:eastAsia="ru-RU"/>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r w:rsidRPr="003D18D0">
        <w:rPr>
          <w:rFonts w:ascii="Verdana" w:hAnsi="Verdana" w:cs="Verdana"/>
          <w:sz w:val="26"/>
          <w:szCs w:val="26"/>
          <w:lang w:eastAsia="ru-RU"/>
        </w:rPr>
        <w:t xml:space="preserve"> </w:t>
      </w:r>
      <w:r w:rsidRPr="003D18D0">
        <w:rPr>
          <w:rFonts w:ascii="Times New Roman" w:hAnsi="Times New Roman" w:cs="Times New Roman"/>
          <w:sz w:val="26"/>
          <w:szCs w:val="26"/>
          <w:lang w:eastAsia="ru-RU"/>
        </w:rPr>
        <w:t>и размещается</w:t>
      </w:r>
      <w:r w:rsidRPr="001943B4">
        <w:rPr>
          <w:rFonts w:ascii="Times New Roman" w:hAnsi="Times New Roman" w:cs="Times New Roman"/>
          <w:color w:val="000000"/>
          <w:sz w:val="26"/>
          <w:szCs w:val="26"/>
          <w:lang w:eastAsia="ru-RU"/>
        </w:rPr>
        <w:t xml:space="preserve"> на официальном сайте Дальнереченского городского округа.</w:t>
      </w:r>
    </w:p>
    <w:p w:rsidR="00A35F3B" w:rsidRPr="001943B4" w:rsidRDefault="00A35F3B" w:rsidP="001943B4">
      <w:pPr>
        <w:pStyle w:val="NormalWeb"/>
        <w:spacing w:before="0" w:beforeAutospacing="0" w:after="0" w:afterAutospacing="0"/>
        <w:ind w:firstLine="709"/>
        <w:jc w:val="both"/>
        <w:rPr>
          <w:color w:val="000000"/>
          <w:sz w:val="26"/>
          <w:szCs w:val="26"/>
        </w:rPr>
      </w:pPr>
    </w:p>
    <w:p w:rsidR="00A35F3B"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 xml:space="preserve">7. Требования к информационным стендам, на которых </w:t>
      </w:r>
    </w:p>
    <w:p w:rsidR="00A35F3B"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 xml:space="preserve">размещается оповещение о начале общественных обсуждений </w:t>
      </w:r>
    </w:p>
    <w:p w:rsidR="00A35F3B" w:rsidRPr="001943B4"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или публичных слушаний</w:t>
      </w:r>
    </w:p>
    <w:p w:rsidR="00A35F3B" w:rsidRPr="001943B4" w:rsidRDefault="00A35F3B" w:rsidP="001943B4">
      <w:pPr>
        <w:pStyle w:val="NormalWeb"/>
        <w:spacing w:before="0" w:beforeAutospacing="0" w:after="0" w:afterAutospacing="0"/>
        <w:ind w:firstLine="709"/>
        <w:jc w:val="both"/>
        <w:rPr>
          <w:color w:val="000000"/>
          <w:sz w:val="26"/>
          <w:szCs w:val="26"/>
        </w:rPr>
      </w:pP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7.1.</w:t>
      </w:r>
      <w:r w:rsidRPr="001943B4">
        <w:rPr>
          <w:color w:val="000000"/>
          <w:sz w:val="26"/>
          <w:szCs w:val="26"/>
        </w:rPr>
        <w:t xml:space="preserve"> Информационные стенды, на которых размещаются оповещения о начале общественных обсуждений или публичных слушаний, должны быть расположены в здании администрации Дальнереченского городского округа, в местах массового скопления людей на территории Дальнереченского городского округа, максимально заметны, хорошо просматриваемы и функциональны.</w:t>
      </w:r>
      <w:r w:rsidRPr="001943B4">
        <w:rPr>
          <w:color w:val="000000"/>
          <w:sz w:val="26"/>
          <w:szCs w:val="26"/>
        </w:rPr>
        <w:tab/>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7.2.</w:t>
      </w:r>
      <w:r w:rsidRPr="001943B4">
        <w:rPr>
          <w:color w:val="000000"/>
          <w:sz w:val="26"/>
          <w:szCs w:val="26"/>
        </w:rPr>
        <w:t xml:space="preserve"> Требования к размерам информационных стендов, на которых размещаются оповещения о начале общественных обсуждений или публичных слушаний, указаны в Приложении 5 к настоящему Положению.</w:t>
      </w:r>
    </w:p>
    <w:p w:rsidR="00A35F3B" w:rsidRDefault="00A35F3B" w:rsidP="003D18D0">
      <w:pPr>
        <w:pStyle w:val="NormalWeb"/>
        <w:spacing w:before="0" w:beforeAutospacing="0" w:after="0" w:afterAutospacing="0"/>
        <w:jc w:val="both"/>
        <w:rPr>
          <w:color w:val="000000"/>
          <w:sz w:val="26"/>
          <w:szCs w:val="26"/>
        </w:rPr>
      </w:pPr>
    </w:p>
    <w:p w:rsidR="00A35F3B" w:rsidRPr="001943B4"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8.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35F3B" w:rsidRPr="001943B4" w:rsidRDefault="00A35F3B" w:rsidP="001943B4">
      <w:pPr>
        <w:pStyle w:val="NormalWeb"/>
        <w:spacing w:before="0" w:beforeAutospacing="0" w:after="0" w:afterAutospacing="0"/>
        <w:ind w:firstLine="709"/>
        <w:jc w:val="both"/>
        <w:rPr>
          <w:b/>
          <w:bCs/>
          <w:color w:val="000000"/>
          <w:sz w:val="26"/>
          <w:szCs w:val="26"/>
        </w:rPr>
      </w:pP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8.1.</w:t>
      </w:r>
      <w:r w:rsidRPr="001943B4">
        <w:rPr>
          <w:color w:val="000000"/>
          <w:sz w:val="26"/>
          <w:szCs w:val="26"/>
        </w:rPr>
        <w:t xml:space="preserve"> В период размещения в соответствии с подпунктом 2 пункта 3.1  и подпунктом 2 пункта 3.2.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8.2.</w:t>
      </w:r>
      <w:r w:rsidRPr="001943B4">
        <w:rPr>
          <w:color w:val="000000"/>
          <w:sz w:val="26"/>
          <w:szCs w:val="26"/>
        </w:rPr>
        <w:t xml:space="preserve"> Организация экспозиции проекта, подлежащего рассмотрению на общественных обсуждениях или публичных слушаниях, проводится для проектов, указанных в пункте 1.1 настоящего Положения.</w:t>
      </w:r>
    </w:p>
    <w:p w:rsidR="00A35F3B" w:rsidRPr="001943B4" w:rsidRDefault="00A35F3B" w:rsidP="001943B4">
      <w:pPr>
        <w:pStyle w:val="NormalWeb"/>
        <w:spacing w:before="0" w:beforeAutospacing="0" w:after="0" w:afterAutospacing="0"/>
        <w:ind w:firstLine="709"/>
        <w:jc w:val="both"/>
        <w:rPr>
          <w:b/>
          <w:bCs/>
          <w:color w:val="000000"/>
          <w:sz w:val="26"/>
          <w:szCs w:val="26"/>
        </w:rPr>
      </w:pPr>
      <w:r w:rsidRPr="001943B4">
        <w:rPr>
          <w:b/>
          <w:bCs/>
          <w:color w:val="000000"/>
          <w:sz w:val="26"/>
          <w:szCs w:val="26"/>
        </w:rPr>
        <w:t>8.3.</w:t>
      </w:r>
      <w:r w:rsidRPr="001943B4">
        <w:rPr>
          <w:color w:val="000000"/>
          <w:sz w:val="26"/>
          <w:szCs w:val="26"/>
        </w:rPr>
        <w:t xml:space="preserve"> Экспозиция должна быть организована не позднее чем через пять дней со дня опубликования оповещения о начале общественных обсуждений или публичных слушаний.</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8.4.</w:t>
      </w:r>
      <w:r w:rsidRPr="001943B4">
        <w:rPr>
          <w:color w:val="000000"/>
          <w:sz w:val="26"/>
          <w:szCs w:val="26"/>
        </w:rPr>
        <w:t xml:space="preserve"> Место проведения экспозиции проекта определяется организатором общественных обсуждений или публичных слушаний. </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8.5.</w:t>
      </w:r>
      <w:r w:rsidRPr="001943B4">
        <w:rPr>
          <w:color w:val="000000"/>
          <w:sz w:val="26"/>
          <w:szCs w:val="26"/>
        </w:rPr>
        <w:t xml:space="preserve"> В ходе работы экспозиции должны быть представлены информационные материалы к проекту, в том числе документация; пояснительные записки к документации; копии согласований документации, полученные в соответствии с законами и иными нормативными правовыми актами Российской Федерации, законами и иными нормативными правовыми актами Приморского края и муниципальными правовыми актами; копия правового акта о проведении общественных обсуждений или публичных слушаний; иные информационные и демонстрационные материалы, обеспечивающие полноту и достоверность информирования граждан по предмету общественных обсуждений или публичных слушаний.</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8.6.</w:t>
      </w:r>
      <w:r w:rsidRPr="001943B4">
        <w:rPr>
          <w:color w:val="000000"/>
          <w:sz w:val="26"/>
          <w:szCs w:val="26"/>
        </w:rPr>
        <w:t xml:space="preserve"> В ходе работы экспозиции должно быть организовано консультирование посетителей экспозиции. Консультирование посетителей экспозиции осуществляется организатором и (или) разработчиком проекта в рабочие дни с 15.00 до 17.00 часов. </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8.7.</w:t>
      </w:r>
      <w:r w:rsidRPr="001943B4">
        <w:rPr>
          <w:color w:val="000000"/>
          <w:sz w:val="26"/>
          <w:szCs w:val="26"/>
        </w:rPr>
        <w:t xml:space="preserve"> В ходе работы экспозиции организатор ведет учет посетителей экспозиции в книге (журнале) учета посетителей экспозиции (Приложение 6 к настоящему Положению). В случае поступления от посетителя экспозиции предложений и замечаний по проекту запись о таких предложениях и замечаниях вносится в указанную книгу (журнал).</w:t>
      </w:r>
    </w:p>
    <w:p w:rsidR="00A35F3B" w:rsidRPr="001943B4" w:rsidRDefault="00A35F3B" w:rsidP="001943B4">
      <w:pPr>
        <w:pStyle w:val="NormalWeb"/>
        <w:spacing w:before="0" w:beforeAutospacing="0" w:after="0" w:afterAutospacing="0"/>
        <w:ind w:firstLine="709"/>
        <w:jc w:val="both"/>
        <w:rPr>
          <w:color w:val="000000"/>
          <w:sz w:val="26"/>
          <w:szCs w:val="26"/>
        </w:rPr>
      </w:pPr>
    </w:p>
    <w:p w:rsidR="00A35F3B"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 xml:space="preserve">9. Особенности проведения общественных обсуждений </w:t>
      </w:r>
    </w:p>
    <w:p w:rsidR="00A35F3B"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 xml:space="preserve">или публичных слушаний по проектам Генерального плана, </w:t>
      </w:r>
    </w:p>
    <w:p w:rsidR="00A35F3B" w:rsidRPr="001943B4"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Правил землепользования и застройки, а также  внесения в них изменений.</w:t>
      </w:r>
    </w:p>
    <w:p w:rsidR="00A35F3B" w:rsidRPr="001943B4" w:rsidRDefault="00A35F3B" w:rsidP="001943B4">
      <w:pPr>
        <w:pStyle w:val="NormalWeb"/>
        <w:spacing w:before="0" w:beforeAutospacing="0" w:after="0" w:afterAutospacing="0"/>
        <w:ind w:firstLine="709"/>
        <w:jc w:val="both"/>
        <w:rPr>
          <w:b/>
          <w:bCs/>
          <w:color w:val="000000"/>
          <w:sz w:val="26"/>
          <w:szCs w:val="26"/>
        </w:rPr>
      </w:pP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9.1.</w:t>
      </w:r>
      <w:r w:rsidRPr="001943B4">
        <w:rPr>
          <w:color w:val="000000"/>
          <w:sz w:val="26"/>
          <w:szCs w:val="26"/>
        </w:rPr>
        <w:t xml:space="preserve"> Общественные обсуждения или публичные слушания по проектам Генерального плана Дальнереченского городского округа, Правил землепользования и застройки Дальнереченского городского округ, а также  по проектам, предусматривающим внесение изменений в них, проводятся в порядке, установленном настоящим Положением, в соответствии со ст. 5.1 Градостроительного кодекса Российской Федерации.</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9.2.</w:t>
      </w:r>
      <w:r w:rsidRPr="001943B4">
        <w:rPr>
          <w:color w:val="000000"/>
          <w:sz w:val="26"/>
          <w:szCs w:val="26"/>
        </w:rPr>
        <w:t xml:space="preserve">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 (центр города, ЛДК, Мясокомбинат, Аэропорт, Лазо, Грушевое и т.д.). Помещение для проведения собрания определяется постановлением Главы Дальнереченского городского округа.</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9.3.</w:t>
      </w:r>
      <w:r w:rsidRPr="001943B4">
        <w:rPr>
          <w:color w:val="000000"/>
          <w:sz w:val="26"/>
          <w:szCs w:val="26"/>
        </w:rPr>
        <w:t xml:space="preserve"> В случае подготовки изменений в Правила землепользования и застройки Дальнереченского городского округа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Дальнереченского городского округа проводятся в границах территориальной зоны, для которой установлен такой градостроительный регламент.</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9.4</w:t>
      </w:r>
      <w:r w:rsidRPr="001943B4">
        <w:rPr>
          <w:color w:val="000000"/>
          <w:sz w:val="26"/>
          <w:szCs w:val="26"/>
        </w:rPr>
        <w:t xml:space="preserve">. Решение о проведении общественных обсуждений или публичных слушаний принимает Глава  Дальнереченского городского округа в срок не позднее чем через десять дней со дня получения проекта Правил землепользования и застройки Дальнереченского городского округа, проекта, предусматривающего внесение изменений в Правила землепользования и застройки Дальнереченского городского округа, от МВК по ПЗиЗ. </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9.5.</w:t>
      </w:r>
      <w:r w:rsidRPr="001943B4">
        <w:rPr>
          <w:color w:val="000000"/>
          <w:sz w:val="26"/>
          <w:szCs w:val="26"/>
        </w:rPr>
        <w:t xml:space="preserve"> Организация и проведение публичных слушаний или общественных обсуждений по проектам Генерального плана Дальнереченского городского округа, Правил землепользования и застройки Дальнереченского городского округ, а также  по проектам, предусматривающим внесение изменений в них, финансируются за счет средств бюджета администрации Дальнереченского городского округа.</w:t>
      </w:r>
    </w:p>
    <w:p w:rsidR="00A35F3B" w:rsidRDefault="00A35F3B" w:rsidP="003D18D0">
      <w:pPr>
        <w:pStyle w:val="NormalWeb"/>
        <w:spacing w:before="0" w:beforeAutospacing="0" w:after="0" w:afterAutospacing="0"/>
        <w:jc w:val="both"/>
        <w:rPr>
          <w:color w:val="000000"/>
          <w:sz w:val="26"/>
          <w:szCs w:val="26"/>
        </w:rPr>
      </w:pPr>
    </w:p>
    <w:p w:rsidR="00A35F3B"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 xml:space="preserve">10. Особенности проведения общественных обсуждений </w:t>
      </w:r>
    </w:p>
    <w:p w:rsidR="00A35F3B"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 xml:space="preserve">или публичных слушаний по проектам планировки </w:t>
      </w:r>
    </w:p>
    <w:p w:rsidR="00A35F3B"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территории</w:t>
      </w:r>
      <w:r w:rsidRPr="001943B4">
        <w:rPr>
          <w:color w:val="000000"/>
          <w:sz w:val="26"/>
          <w:szCs w:val="26"/>
        </w:rPr>
        <w:t xml:space="preserve"> </w:t>
      </w:r>
      <w:r w:rsidRPr="001943B4">
        <w:rPr>
          <w:b/>
          <w:bCs/>
          <w:color w:val="000000"/>
          <w:sz w:val="26"/>
          <w:szCs w:val="26"/>
        </w:rPr>
        <w:t xml:space="preserve">Дальнереченского городского округа, проектам </w:t>
      </w:r>
    </w:p>
    <w:p w:rsidR="00A35F3B" w:rsidRPr="001943B4"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межевания территории Дальнереченского городского округа</w:t>
      </w:r>
    </w:p>
    <w:p w:rsidR="00A35F3B" w:rsidRPr="001943B4" w:rsidRDefault="00A35F3B" w:rsidP="001943B4">
      <w:pPr>
        <w:pStyle w:val="NormalWeb"/>
        <w:spacing w:before="0" w:beforeAutospacing="0" w:after="0" w:afterAutospacing="0"/>
        <w:ind w:firstLine="709"/>
        <w:jc w:val="both"/>
        <w:rPr>
          <w:b/>
          <w:bCs/>
          <w:color w:val="000000"/>
          <w:sz w:val="26"/>
          <w:szCs w:val="26"/>
        </w:rPr>
      </w:pPr>
    </w:p>
    <w:p w:rsidR="00A35F3B" w:rsidRPr="001943B4" w:rsidRDefault="00A35F3B" w:rsidP="001943B4">
      <w:pPr>
        <w:pStyle w:val="NormalWeb"/>
        <w:spacing w:before="0" w:beforeAutospacing="0" w:after="0" w:afterAutospacing="0"/>
        <w:ind w:firstLine="709"/>
        <w:jc w:val="both"/>
        <w:rPr>
          <w:b/>
          <w:bCs/>
          <w:color w:val="000000"/>
          <w:sz w:val="26"/>
          <w:szCs w:val="26"/>
        </w:rPr>
      </w:pPr>
      <w:r w:rsidRPr="001943B4">
        <w:rPr>
          <w:b/>
          <w:bCs/>
          <w:color w:val="000000"/>
          <w:sz w:val="26"/>
          <w:szCs w:val="26"/>
        </w:rPr>
        <w:t>10.1.</w:t>
      </w:r>
      <w:r w:rsidRPr="001943B4">
        <w:rPr>
          <w:color w:val="000000"/>
          <w:sz w:val="26"/>
          <w:szCs w:val="26"/>
        </w:rPr>
        <w:t xml:space="preserve"> Общественные обсуждения или публичные слушания по проектам планировки территории Дальнереченского городского округа, проектам межевания территории Дальнереченского городского округа проводятся в порядке, установленном настоящим Положением, в соответствии со ст. 5.1 Градостроительного кодекса Российской Федерации.</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10.2.</w:t>
      </w:r>
      <w:r w:rsidRPr="001943B4">
        <w:rPr>
          <w:color w:val="000000"/>
          <w:sz w:val="26"/>
          <w:szCs w:val="26"/>
        </w:rPr>
        <w:t xml:space="preserve"> Организация и проведение общественных обсуждений или публичных слушаний по проектам планировки, межевания территории, по поступившим предложениям физических или юридических лиц о подготовке такой документации, может осуществляться за счет средств таких лиц.</w:t>
      </w:r>
    </w:p>
    <w:p w:rsidR="00A35F3B" w:rsidRDefault="00A35F3B" w:rsidP="003D18D0">
      <w:pPr>
        <w:pStyle w:val="NormalWeb"/>
        <w:spacing w:before="0" w:beforeAutospacing="0" w:after="0" w:afterAutospacing="0"/>
        <w:jc w:val="both"/>
        <w:rPr>
          <w:color w:val="000000"/>
          <w:sz w:val="26"/>
          <w:szCs w:val="26"/>
        </w:rPr>
      </w:pPr>
    </w:p>
    <w:p w:rsidR="00A35F3B"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11. Особенности проведения общественных обсуждений</w:t>
      </w:r>
    </w:p>
    <w:p w:rsidR="00A35F3B"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 xml:space="preserve"> или публичных слушаний по проектам решений о </w:t>
      </w:r>
    </w:p>
    <w:p w:rsidR="00A35F3B"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 xml:space="preserve">предоставлении разрешения на условно разрешенный </w:t>
      </w:r>
    </w:p>
    <w:p w:rsidR="00A35F3B"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вид использования земельного участка или</w:t>
      </w:r>
    </w:p>
    <w:p w:rsidR="00A35F3B" w:rsidRPr="001943B4"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 xml:space="preserve"> объекта капитального строительства</w:t>
      </w:r>
    </w:p>
    <w:p w:rsidR="00A35F3B" w:rsidRPr="001943B4" w:rsidRDefault="00A35F3B" w:rsidP="001943B4">
      <w:pPr>
        <w:pStyle w:val="NormalWeb"/>
        <w:spacing w:before="0" w:beforeAutospacing="0" w:after="0" w:afterAutospacing="0"/>
        <w:ind w:firstLine="709"/>
        <w:jc w:val="both"/>
        <w:rPr>
          <w:b/>
          <w:bCs/>
          <w:color w:val="000000"/>
          <w:sz w:val="26"/>
          <w:szCs w:val="26"/>
        </w:rPr>
      </w:pP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11.1.</w:t>
      </w:r>
      <w:r w:rsidRPr="001943B4">
        <w:rPr>
          <w:color w:val="000000"/>
          <w:sz w:val="26"/>
          <w:szCs w:val="26"/>
        </w:rPr>
        <w:t xml:space="preserve"> Проект решения о предоставлении разрешения на условно разрешенный вид использования земельного участка или объекта капитального строительства подлежит рассмотрению на общественных обсуждениях или публичных слушаниях, проводимых в порядке, установленном настоящим Положением, в соответствии со ст. 5.1 Градостроительного кодекса Российской Федерации и с учетом положений пунктов 11.2-11.5 настоящего Положения.</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11.2.</w:t>
      </w:r>
      <w:r w:rsidRPr="001943B4">
        <w:rPr>
          <w:color w:val="000000"/>
          <w:sz w:val="26"/>
          <w:szCs w:val="26"/>
        </w:rP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11.3.</w:t>
      </w:r>
      <w:r w:rsidRPr="001943B4">
        <w:rPr>
          <w:color w:val="000000"/>
          <w:sz w:val="26"/>
          <w:szCs w:val="26"/>
        </w:rPr>
        <w:t xml:space="preserve">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11.4.</w:t>
      </w:r>
      <w:r w:rsidRPr="001943B4">
        <w:rPr>
          <w:color w:val="000000"/>
          <w:sz w:val="26"/>
          <w:szCs w:val="26"/>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35F3B"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11.5.</w:t>
      </w:r>
      <w:r w:rsidRPr="001943B4">
        <w:rPr>
          <w:color w:val="000000"/>
          <w:sz w:val="26"/>
          <w:szCs w:val="26"/>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35F3B" w:rsidRPr="001943B4" w:rsidRDefault="00A35F3B" w:rsidP="001943B4">
      <w:pPr>
        <w:pStyle w:val="NormalWeb"/>
        <w:spacing w:before="0" w:beforeAutospacing="0" w:after="0" w:afterAutospacing="0"/>
        <w:ind w:firstLine="709"/>
        <w:jc w:val="both"/>
        <w:rPr>
          <w:color w:val="000000"/>
          <w:sz w:val="26"/>
          <w:szCs w:val="26"/>
        </w:rPr>
      </w:pPr>
    </w:p>
    <w:p w:rsidR="00A35F3B"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 xml:space="preserve">12. Особенности проведения общественных обсуждений </w:t>
      </w:r>
    </w:p>
    <w:p w:rsidR="00A35F3B"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или публичных слушаний по проектам решений о предоставлении</w:t>
      </w:r>
    </w:p>
    <w:p w:rsidR="00A35F3B" w:rsidRPr="001943B4" w:rsidRDefault="00A35F3B" w:rsidP="003D18D0">
      <w:pPr>
        <w:pStyle w:val="NormalWeb"/>
        <w:spacing w:before="0" w:beforeAutospacing="0" w:after="0" w:afterAutospacing="0"/>
        <w:jc w:val="center"/>
        <w:rPr>
          <w:b/>
          <w:bCs/>
          <w:color w:val="000000"/>
          <w:sz w:val="26"/>
          <w:szCs w:val="26"/>
        </w:rPr>
      </w:pPr>
      <w:r w:rsidRPr="001943B4">
        <w:rPr>
          <w:b/>
          <w:bCs/>
          <w:color w:val="000000"/>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35F3B" w:rsidRPr="001943B4" w:rsidRDefault="00A35F3B" w:rsidP="001943B4">
      <w:pPr>
        <w:pStyle w:val="NormalWeb"/>
        <w:spacing w:before="0" w:beforeAutospacing="0" w:after="0" w:afterAutospacing="0"/>
        <w:ind w:firstLine="709"/>
        <w:jc w:val="both"/>
        <w:rPr>
          <w:b/>
          <w:bCs/>
          <w:color w:val="000000"/>
          <w:sz w:val="26"/>
          <w:szCs w:val="26"/>
        </w:rPr>
      </w:pP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12.1.</w:t>
      </w:r>
      <w:r w:rsidRPr="001943B4">
        <w:rPr>
          <w:color w:val="000000"/>
          <w:sz w:val="26"/>
          <w:szCs w:val="26"/>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настоящим Положением, в соответствии со ст. 5.1 Градостроительного кодекса Российской Федерации и с учетом положений пунктов 12.2-12.4 настоящего Положения.</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12.2.</w:t>
      </w:r>
      <w:r w:rsidRPr="001943B4">
        <w:rPr>
          <w:color w:val="000000"/>
          <w:sz w:val="26"/>
          <w:szCs w:val="26"/>
        </w:rPr>
        <w:t xml:space="preserve">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12.3.</w:t>
      </w:r>
      <w:r w:rsidRPr="001943B4">
        <w:rPr>
          <w:color w:val="000000"/>
          <w:sz w:val="26"/>
          <w:szCs w:val="26"/>
        </w:rPr>
        <w:t xml:space="preserve">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35F3B" w:rsidRPr="001943B4" w:rsidRDefault="00A35F3B" w:rsidP="001943B4">
      <w:pPr>
        <w:pStyle w:val="NormalWeb"/>
        <w:spacing w:before="0" w:beforeAutospacing="0" w:after="0" w:afterAutospacing="0"/>
        <w:ind w:firstLine="709"/>
        <w:jc w:val="both"/>
        <w:rPr>
          <w:color w:val="000000"/>
          <w:sz w:val="26"/>
          <w:szCs w:val="26"/>
        </w:rPr>
      </w:pPr>
      <w:r w:rsidRPr="001943B4">
        <w:rPr>
          <w:b/>
          <w:bCs/>
          <w:color w:val="000000"/>
          <w:sz w:val="26"/>
          <w:szCs w:val="26"/>
        </w:rPr>
        <w:t>12.4.</w:t>
      </w:r>
      <w:r w:rsidRPr="001943B4">
        <w:rPr>
          <w:color w:val="000000"/>
          <w:sz w:val="26"/>
          <w:szCs w:val="26"/>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35F3B" w:rsidRPr="001943B4" w:rsidRDefault="00A35F3B" w:rsidP="001943B4">
      <w:pPr>
        <w:spacing w:after="0" w:line="240" w:lineRule="auto"/>
        <w:ind w:firstLine="709"/>
        <w:jc w:val="both"/>
        <w:rPr>
          <w:rFonts w:ascii="Times New Roman" w:hAnsi="Times New Roman" w:cs="Times New Roman"/>
          <w:color w:val="000000"/>
          <w:sz w:val="26"/>
          <w:szCs w:val="26"/>
        </w:rPr>
      </w:pPr>
    </w:p>
    <w:p w:rsidR="00A35F3B" w:rsidRPr="00063DFD" w:rsidRDefault="00A35F3B" w:rsidP="00063DFD">
      <w:pPr>
        <w:spacing w:after="0"/>
        <w:ind w:firstLine="851"/>
        <w:jc w:val="both"/>
        <w:rPr>
          <w:rFonts w:ascii="Times New Roman" w:hAnsi="Times New Roman" w:cs="Times New Roman"/>
          <w:color w:val="000000"/>
          <w:sz w:val="24"/>
          <w:szCs w:val="24"/>
        </w:rPr>
      </w:pPr>
    </w:p>
    <w:p w:rsidR="00A35F3B" w:rsidRPr="00063DFD" w:rsidRDefault="00A35F3B" w:rsidP="00063DFD">
      <w:pPr>
        <w:spacing w:after="0"/>
        <w:ind w:firstLine="851"/>
        <w:jc w:val="both"/>
        <w:rPr>
          <w:rFonts w:ascii="Times New Roman" w:hAnsi="Times New Roman" w:cs="Times New Roman"/>
          <w:color w:val="000000"/>
          <w:sz w:val="24"/>
          <w:szCs w:val="24"/>
        </w:rPr>
      </w:pPr>
    </w:p>
    <w:p w:rsidR="00A35F3B" w:rsidRPr="00063DFD" w:rsidRDefault="00A35F3B" w:rsidP="00063DFD">
      <w:pPr>
        <w:spacing w:after="0"/>
        <w:ind w:firstLine="851"/>
        <w:jc w:val="both"/>
        <w:rPr>
          <w:rFonts w:ascii="Times New Roman" w:hAnsi="Times New Roman" w:cs="Times New Roman"/>
          <w:color w:val="000000"/>
          <w:sz w:val="24"/>
          <w:szCs w:val="24"/>
        </w:rPr>
      </w:pPr>
    </w:p>
    <w:p w:rsidR="00A35F3B" w:rsidRPr="00063DFD" w:rsidRDefault="00A35F3B" w:rsidP="00063DFD">
      <w:pPr>
        <w:spacing w:after="0"/>
        <w:ind w:firstLine="851"/>
        <w:jc w:val="both"/>
        <w:rPr>
          <w:rFonts w:ascii="Times New Roman" w:hAnsi="Times New Roman" w:cs="Times New Roman"/>
          <w:color w:val="000000"/>
          <w:sz w:val="24"/>
          <w:szCs w:val="24"/>
        </w:rPr>
      </w:pPr>
    </w:p>
    <w:p w:rsidR="00A35F3B" w:rsidRDefault="00A35F3B" w:rsidP="00A53FB1">
      <w:pPr>
        <w:spacing w:after="0"/>
        <w:ind w:firstLine="851"/>
        <w:jc w:val="right"/>
        <w:rPr>
          <w:rFonts w:ascii="Times New Roman" w:hAnsi="Times New Roman" w:cs="Times New Roman"/>
          <w:color w:val="000000"/>
          <w:sz w:val="24"/>
          <w:szCs w:val="24"/>
        </w:rPr>
      </w:pPr>
    </w:p>
    <w:p w:rsidR="00A35F3B" w:rsidRDefault="00A35F3B" w:rsidP="00A53FB1">
      <w:pPr>
        <w:spacing w:after="0"/>
        <w:ind w:firstLine="851"/>
        <w:jc w:val="right"/>
        <w:rPr>
          <w:rFonts w:ascii="Times New Roman" w:hAnsi="Times New Roman" w:cs="Times New Roman"/>
          <w:color w:val="000000"/>
          <w:sz w:val="24"/>
          <w:szCs w:val="24"/>
        </w:rPr>
      </w:pPr>
    </w:p>
    <w:p w:rsidR="00A35F3B" w:rsidRDefault="00A35F3B" w:rsidP="00A53FB1">
      <w:pPr>
        <w:spacing w:after="0"/>
        <w:ind w:firstLine="851"/>
        <w:jc w:val="right"/>
        <w:rPr>
          <w:rFonts w:ascii="Times New Roman" w:hAnsi="Times New Roman" w:cs="Times New Roman"/>
          <w:color w:val="000000"/>
          <w:sz w:val="24"/>
          <w:szCs w:val="24"/>
        </w:rPr>
      </w:pPr>
    </w:p>
    <w:p w:rsidR="00A35F3B" w:rsidRDefault="00A35F3B" w:rsidP="00A53FB1">
      <w:pPr>
        <w:spacing w:after="0"/>
        <w:ind w:firstLine="851"/>
        <w:jc w:val="right"/>
        <w:rPr>
          <w:rFonts w:ascii="Times New Roman" w:hAnsi="Times New Roman" w:cs="Times New Roman"/>
          <w:color w:val="000000"/>
          <w:sz w:val="24"/>
          <w:szCs w:val="24"/>
        </w:rPr>
      </w:pPr>
    </w:p>
    <w:p w:rsidR="00A35F3B" w:rsidRDefault="00A35F3B" w:rsidP="00A53FB1">
      <w:pPr>
        <w:spacing w:after="0"/>
        <w:ind w:firstLine="851"/>
        <w:jc w:val="right"/>
        <w:rPr>
          <w:rFonts w:ascii="Times New Roman" w:hAnsi="Times New Roman" w:cs="Times New Roman"/>
          <w:color w:val="000000"/>
          <w:sz w:val="24"/>
          <w:szCs w:val="24"/>
        </w:rPr>
      </w:pPr>
    </w:p>
    <w:p w:rsidR="00A35F3B" w:rsidRDefault="00A35F3B" w:rsidP="00A53FB1">
      <w:pPr>
        <w:spacing w:after="0"/>
        <w:ind w:firstLine="851"/>
        <w:jc w:val="right"/>
        <w:rPr>
          <w:rFonts w:ascii="Times New Roman" w:hAnsi="Times New Roman" w:cs="Times New Roman"/>
          <w:color w:val="000000"/>
          <w:sz w:val="24"/>
          <w:szCs w:val="24"/>
        </w:rPr>
      </w:pPr>
    </w:p>
    <w:p w:rsidR="00A35F3B" w:rsidRDefault="00A35F3B" w:rsidP="00A53FB1">
      <w:pPr>
        <w:spacing w:after="0"/>
        <w:ind w:firstLine="851"/>
        <w:jc w:val="right"/>
        <w:rPr>
          <w:rFonts w:ascii="Times New Roman" w:hAnsi="Times New Roman" w:cs="Times New Roman"/>
          <w:color w:val="000000"/>
          <w:sz w:val="24"/>
          <w:szCs w:val="24"/>
        </w:rPr>
      </w:pPr>
    </w:p>
    <w:p w:rsidR="00A35F3B" w:rsidRDefault="00A35F3B" w:rsidP="00A53FB1">
      <w:pPr>
        <w:spacing w:after="0"/>
        <w:ind w:firstLine="851"/>
        <w:jc w:val="right"/>
        <w:rPr>
          <w:rFonts w:ascii="Times New Roman" w:hAnsi="Times New Roman" w:cs="Times New Roman"/>
          <w:color w:val="000000"/>
          <w:sz w:val="24"/>
          <w:szCs w:val="24"/>
        </w:rPr>
      </w:pPr>
    </w:p>
    <w:p w:rsidR="00A35F3B" w:rsidRDefault="00A35F3B" w:rsidP="00A53FB1">
      <w:pPr>
        <w:spacing w:after="0"/>
        <w:ind w:firstLine="851"/>
        <w:jc w:val="right"/>
        <w:rPr>
          <w:rFonts w:ascii="Times New Roman" w:hAnsi="Times New Roman" w:cs="Times New Roman"/>
          <w:color w:val="000000"/>
          <w:sz w:val="24"/>
          <w:szCs w:val="24"/>
        </w:rPr>
      </w:pPr>
    </w:p>
    <w:p w:rsidR="00A35F3B" w:rsidRDefault="00A35F3B" w:rsidP="00A53FB1">
      <w:pPr>
        <w:spacing w:after="0"/>
        <w:ind w:firstLine="851"/>
        <w:jc w:val="right"/>
        <w:rPr>
          <w:rFonts w:ascii="Times New Roman" w:hAnsi="Times New Roman" w:cs="Times New Roman"/>
          <w:color w:val="000000"/>
          <w:sz w:val="24"/>
          <w:szCs w:val="24"/>
        </w:rPr>
      </w:pPr>
    </w:p>
    <w:p w:rsidR="00A35F3B" w:rsidRDefault="00A35F3B" w:rsidP="00A53FB1">
      <w:pPr>
        <w:spacing w:after="0"/>
        <w:ind w:firstLine="851"/>
        <w:jc w:val="right"/>
        <w:rPr>
          <w:rFonts w:ascii="Times New Roman" w:hAnsi="Times New Roman" w:cs="Times New Roman"/>
          <w:color w:val="000000"/>
          <w:sz w:val="24"/>
          <w:szCs w:val="24"/>
        </w:rPr>
      </w:pPr>
    </w:p>
    <w:p w:rsidR="00A35F3B" w:rsidRDefault="00A35F3B" w:rsidP="00A53FB1">
      <w:pPr>
        <w:spacing w:after="0"/>
        <w:ind w:firstLine="851"/>
        <w:jc w:val="right"/>
        <w:rPr>
          <w:rFonts w:ascii="Times New Roman" w:hAnsi="Times New Roman" w:cs="Times New Roman"/>
          <w:color w:val="000000"/>
          <w:sz w:val="24"/>
          <w:szCs w:val="24"/>
        </w:rPr>
      </w:pPr>
    </w:p>
    <w:p w:rsidR="00A35F3B" w:rsidRPr="00063DFD" w:rsidRDefault="00A35F3B" w:rsidP="00A53FB1">
      <w:pPr>
        <w:spacing w:after="0"/>
        <w:ind w:firstLine="851"/>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Приложение 1  </w:t>
      </w:r>
    </w:p>
    <w:p w:rsidR="00A35F3B" w:rsidRPr="00063DFD" w:rsidRDefault="00A35F3B" w:rsidP="00A53FB1">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к Положению о порядке организации и </w:t>
      </w:r>
    </w:p>
    <w:p w:rsidR="00A35F3B" w:rsidRPr="00063DFD" w:rsidRDefault="00A35F3B" w:rsidP="00A53FB1">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проведения общественных </w:t>
      </w:r>
    </w:p>
    <w:p w:rsidR="00A35F3B" w:rsidRPr="00063DFD" w:rsidRDefault="00A35F3B" w:rsidP="00A53FB1">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обсуждений или публичных слушаний </w:t>
      </w:r>
    </w:p>
    <w:p w:rsidR="00A35F3B" w:rsidRPr="00063DFD" w:rsidRDefault="00A35F3B" w:rsidP="00A53FB1">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по вопросам градостроительной деятельности</w:t>
      </w:r>
    </w:p>
    <w:p w:rsidR="00A35F3B" w:rsidRPr="00063DFD" w:rsidRDefault="00A35F3B" w:rsidP="00A53FB1">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 на территории Дальнереченского городского </w:t>
      </w:r>
    </w:p>
    <w:p w:rsidR="00A35F3B" w:rsidRPr="00063DFD" w:rsidRDefault="00A35F3B" w:rsidP="00A53FB1">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округа</w:t>
      </w:r>
    </w:p>
    <w:p w:rsidR="00A35F3B" w:rsidRPr="00063DFD" w:rsidRDefault="00A35F3B" w:rsidP="00063DFD">
      <w:pPr>
        <w:spacing w:after="0"/>
        <w:ind w:firstLine="851"/>
        <w:jc w:val="both"/>
        <w:rPr>
          <w:rFonts w:ascii="Times New Roman" w:hAnsi="Times New Roman" w:cs="Times New Roman"/>
          <w:color w:val="000000"/>
          <w:sz w:val="24"/>
          <w:szCs w:val="24"/>
        </w:rPr>
      </w:pPr>
    </w:p>
    <w:p w:rsidR="00A35F3B" w:rsidRPr="00063DFD" w:rsidRDefault="00A35F3B" w:rsidP="00063DFD">
      <w:pPr>
        <w:spacing w:after="0"/>
        <w:ind w:firstLine="851"/>
        <w:jc w:val="both"/>
        <w:rPr>
          <w:rFonts w:ascii="Times New Roman" w:hAnsi="Times New Roman" w:cs="Times New Roman"/>
          <w:color w:val="000000"/>
          <w:sz w:val="24"/>
          <w:szCs w:val="24"/>
        </w:rPr>
      </w:pPr>
    </w:p>
    <w:p w:rsidR="00A35F3B" w:rsidRPr="00063DFD" w:rsidRDefault="00A35F3B" w:rsidP="00063DFD">
      <w:pPr>
        <w:spacing w:after="0"/>
        <w:ind w:firstLine="851"/>
        <w:jc w:val="both"/>
        <w:rPr>
          <w:rFonts w:ascii="Times New Roman" w:hAnsi="Times New Roman" w:cs="Times New Roman"/>
          <w:color w:val="000000"/>
          <w:sz w:val="24"/>
          <w:szCs w:val="24"/>
        </w:rPr>
      </w:pPr>
    </w:p>
    <w:p w:rsidR="00A35F3B" w:rsidRPr="00063DFD" w:rsidRDefault="00A35F3B" w:rsidP="00A53FB1">
      <w:pPr>
        <w:spacing w:after="0"/>
        <w:ind w:firstLine="851"/>
        <w:jc w:val="center"/>
        <w:rPr>
          <w:rFonts w:ascii="Times New Roman" w:hAnsi="Times New Roman" w:cs="Times New Roman"/>
          <w:color w:val="000000"/>
          <w:sz w:val="24"/>
          <w:szCs w:val="24"/>
        </w:rPr>
      </w:pPr>
    </w:p>
    <w:p w:rsidR="00A35F3B" w:rsidRDefault="00A35F3B" w:rsidP="00A53FB1">
      <w:pPr>
        <w:suppressAutoHyphens/>
        <w:spacing w:after="0"/>
        <w:ind w:firstLine="851"/>
        <w:jc w:val="center"/>
        <w:rPr>
          <w:rFonts w:ascii="Times New Roman" w:hAnsi="Times New Roman" w:cs="Times New Roman"/>
          <w:color w:val="000000"/>
          <w:sz w:val="24"/>
          <w:szCs w:val="24"/>
        </w:rPr>
      </w:pPr>
      <w:r w:rsidRPr="00063DFD">
        <w:rPr>
          <w:rFonts w:ascii="Times New Roman" w:hAnsi="Times New Roman" w:cs="Times New Roman"/>
          <w:color w:val="000000"/>
          <w:sz w:val="24"/>
          <w:szCs w:val="24"/>
        </w:rPr>
        <w:t>ЖУРНАЛ РЕГИСТРАЦИИ УЧАСТНИКОВ ОБЩЕСТВЕННЫХ ОБСУЖДЕНИЙ (ПУБЛИЧНЫХ СЛУШАНИЙ)</w:t>
      </w:r>
    </w:p>
    <w:p w:rsidR="00A35F3B" w:rsidRDefault="00A35F3B" w:rsidP="00A53FB1">
      <w:pPr>
        <w:suppressAutoHyphens/>
        <w:spacing w:after="0"/>
        <w:ind w:firstLine="851"/>
        <w:jc w:val="center"/>
        <w:rPr>
          <w:rFonts w:ascii="Times New Roman" w:hAnsi="Times New Roman" w:cs="Times New Roman"/>
          <w:color w:val="000000"/>
          <w:sz w:val="24"/>
          <w:szCs w:val="24"/>
        </w:rPr>
      </w:pPr>
    </w:p>
    <w:p w:rsidR="00A35F3B" w:rsidRPr="00063DFD" w:rsidRDefault="00A35F3B" w:rsidP="00063DFD">
      <w:pPr>
        <w:spacing w:after="0"/>
        <w:ind w:firstLine="851"/>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w:t>
      </w:r>
    </w:p>
    <w:p w:rsidR="00A35F3B" w:rsidRPr="00063DFD" w:rsidRDefault="00A35F3B" w:rsidP="00A53FB1">
      <w:pPr>
        <w:spacing w:after="0"/>
        <w:ind w:firstLine="851"/>
        <w:jc w:val="center"/>
        <w:rPr>
          <w:rFonts w:ascii="Times New Roman" w:hAnsi="Times New Roman" w:cs="Times New Roman"/>
          <w:color w:val="000000"/>
          <w:sz w:val="24"/>
          <w:szCs w:val="24"/>
        </w:rPr>
      </w:pPr>
      <w:r w:rsidRPr="00063DFD">
        <w:rPr>
          <w:rFonts w:ascii="Times New Roman" w:hAnsi="Times New Roman" w:cs="Times New Roman"/>
          <w:color w:val="000000"/>
          <w:sz w:val="24"/>
          <w:szCs w:val="24"/>
        </w:rPr>
        <w:t>(указать объект обсуждения)</w:t>
      </w:r>
    </w:p>
    <w:p w:rsidR="00A35F3B" w:rsidRPr="00063DFD" w:rsidRDefault="00A35F3B" w:rsidP="00063DFD">
      <w:pPr>
        <w:spacing w:after="0"/>
        <w:ind w:firstLine="851"/>
        <w:jc w:val="both"/>
        <w:rPr>
          <w:rFonts w:ascii="Times New Roman" w:hAnsi="Times New Roman" w:cs="Times New Roman"/>
          <w:color w:val="000000"/>
          <w:sz w:val="24"/>
          <w:szCs w:val="24"/>
        </w:rPr>
      </w:pPr>
    </w:p>
    <w:p w:rsidR="00A35F3B" w:rsidRPr="00063DFD" w:rsidRDefault="00A35F3B" w:rsidP="00063DFD">
      <w:pPr>
        <w:spacing w:after="0"/>
        <w:ind w:firstLine="851"/>
        <w:jc w:val="both"/>
        <w:rPr>
          <w:rFonts w:ascii="Times New Roman" w:hAnsi="Times New Roman" w:cs="Times New Roman"/>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2437"/>
        <w:gridCol w:w="3260"/>
        <w:gridCol w:w="1701"/>
        <w:gridCol w:w="1262"/>
      </w:tblGrid>
      <w:tr w:rsidR="00A35F3B" w:rsidRPr="005C5F2A">
        <w:tc>
          <w:tcPr>
            <w:tcW w:w="648" w:type="dxa"/>
          </w:tcPr>
          <w:p w:rsidR="00A35F3B" w:rsidRPr="005C5F2A" w:rsidRDefault="00A35F3B" w:rsidP="00063DFD">
            <w:pPr>
              <w:spacing w:after="0"/>
              <w:jc w:val="both"/>
              <w:rPr>
                <w:rFonts w:ascii="Times New Roman" w:hAnsi="Times New Roman" w:cs="Times New Roman"/>
                <w:color w:val="000000"/>
                <w:sz w:val="24"/>
                <w:szCs w:val="24"/>
              </w:rPr>
            </w:pPr>
            <w:r w:rsidRPr="005C5F2A">
              <w:rPr>
                <w:rFonts w:ascii="Times New Roman" w:hAnsi="Times New Roman" w:cs="Times New Roman"/>
                <w:color w:val="000000"/>
                <w:sz w:val="24"/>
                <w:szCs w:val="24"/>
              </w:rPr>
              <w:t>№ п/п</w:t>
            </w:r>
          </w:p>
        </w:tc>
        <w:tc>
          <w:tcPr>
            <w:tcW w:w="2437" w:type="dxa"/>
          </w:tcPr>
          <w:p w:rsidR="00A35F3B" w:rsidRPr="005C5F2A" w:rsidRDefault="00A35F3B" w:rsidP="00A53FB1">
            <w:pPr>
              <w:spacing w:after="0"/>
              <w:jc w:val="center"/>
              <w:rPr>
                <w:rFonts w:ascii="Times New Roman" w:hAnsi="Times New Roman" w:cs="Times New Roman"/>
                <w:color w:val="000000"/>
                <w:sz w:val="24"/>
                <w:szCs w:val="24"/>
              </w:rPr>
            </w:pPr>
            <w:r w:rsidRPr="005C5F2A">
              <w:rPr>
                <w:rFonts w:ascii="Times New Roman" w:hAnsi="Times New Roman" w:cs="Times New Roman"/>
                <w:color w:val="000000"/>
                <w:sz w:val="24"/>
                <w:szCs w:val="24"/>
              </w:rPr>
              <w:t>ФИО физического лица/наименование юридического лица</w:t>
            </w:r>
          </w:p>
        </w:tc>
        <w:tc>
          <w:tcPr>
            <w:tcW w:w="3260" w:type="dxa"/>
          </w:tcPr>
          <w:p w:rsidR="00A35F3B" w:rsidRPr="005C5F2A" w:rsidRDefault="00A35F3B" w:rsidP="00A53FB1">
            <w:pPr>
              <w:spacing w:after="0"/>
              <w:jc w:val="center"/>
              <w:rPr>
                <w:rFonts w:ascii="Times New Roman" w:hAnsi="Times New Roman" w:cs="Times New Roman"/>
                <w:color w:val="000000"/>
                <w:sz w:val="24"/>
                <w:szCs w:val="24"/>
              </w:rPr>
            </w:pPr>
            <w:r w:rsidRPr="005C5F2A">
              <w:rPr>
                <w:rFonts w:ascii="Times New Roman" w:hAnsi="Times New Roman" w:cs="Times New Roman"/>
                <w:color w:val="000000"/>
                <w:sz w:val="24"/>
                <w:szCs w:val="24"/>
              </w:rPr>
              <w:t>Адрес места жительства (регистрации физического лица) / адрес места нахождения юридического лица</w:t>
            </w:r>
          </w:p>
        </w:tc>
        <w:tc>
          <w:tcPr>
            <w:tcW w:w="1701" w:type="dxa"/>
          </w:tcPr>
          <w:p w:rsidR="00A35F3B" w:rsidRPr="005C5F2A" w:rsidRDefault="00A35F3B" w:rsidP="00A53FB1">
            <w:pPr>
              <w:suppressAutoHyphens/>
              <w:spacing w:after="0"/>
              <w:jc w:val="center"/>
              <w:rPr>
                <w:rFonts w:ascii="Times New Roman" w:hAnsi="Times New Roman" w:cs="Times New Roman"/>
                <w:color w:val="000000"/>
                <w:sz w:val="24"/>
                <w:szCs w:val="24"/>
              </w:rPr>
            </w:pPr>
            <w:r w:rsidRPr="005C5F2A">
              <w:rPr>
                <w:rFonts w:ascii="Times New Roman" w:hAnsi="Times New Roman" w:cs="Times New Roman"/>
                <w:color w:val="000000"/>
                <w:sz w:val="24"/>
                <w:szCs w:val="24"/>
              </w:rPr>
              <w:t>дата рождения физического лица/ОГРН юридического лица</w:t>
            </w:r>
          </w:p>
        </w:tc>
        <w:tc>
          <w:tcPr>
            <w:tcW w:w="1262" w:type="dxa"/>
          </w:tcPr>
          <w:p w:rsidR="00A35F3B" w:rsidRPr="005C5F2A" w:rsidRDefault="00A35F3B" w:rsidP="00A53FB1">
            <w:pPr>
              <w:spacing w:after="0"/>
              <w:jc w:val="center"/>
              <w:rPr>
                <w:rFonts w:ascii="Times New Roman" w:hAnsi="Times New Roman" w:cs="Times New Roman"/>
                <w:color w:val="000000"/>
                <w:sz w:val="24"/>
                <w:szCs w:val="24"/>
              </w:rPr>
            </w:pPr>
            <w:r w:rsidRPr="005C5F2A">
              <w:rPr>
                <w:rFonts w:ascii="Times New Roman" w:hAnsi="Times New Roman" w:cs="Times New Roman"/>
                <w:color w:val="000000"/>
                <w:sz w:val="24"/>
                <w:szCs w:val="24"/>
              </w:rPr>
              <w:t>подпись</w:t>
            </w:r>
          </w:p>
        </w:tc>
      </w:tr>
      <w:tr w:rsidR="00A35F3B" w:rsidRPr="005C5F2A">
        <w:tc>
          <w:tcPr>
            <w:tcW w:w="648" w:type="dxa"/>
          </w:tcPr>
          <w:p w:rsidR="00A35F3B" w:rsidRPr="005C5F2A" w:rsidRDefault="00A35F3B" w:rsidP="00063DFD">
            <w:pPr>
              <w:spacing w:after="0"/>
              <w:jc w:val="both"/>
              <w:rPr>
                <w:rFonts w:ascii="Times New Roman" w:hAnsi="Times New Roman" w:cs="Times New Roman"/>
                <w:color w:val="000000"/>
                <w:sz w:val="24"/>
                <w:szCs w:val="24"/>
              </w:rPr>
            </w:pPr>
          </w:p>
        </w:tc>
        <w:tc>
          <w:tcPr>
            <w:tcW w:w="2437" w:type="dxa"/>
          </w:tcPr>
          <w:p w:rsidR="00A35F3B" w:rsidRPr="005C5F2A" w:rsidRDefault="00A35F3B" w:rsidP="00063DFD">
            <w:pPr>
              <w:spacing w:after="0"/>
              <w:jc w:val="both"/>
              <w:rPr>
                <w:rFonts w:ascii="Times New Roman" w:hAnsi="Times New Roman" w:cs="Times New Roman"/>
                <w:color w:val="000000"/>
                <w:sz w:val="24"/>
                <w:szCs w:val="24"/>
              </w:rPr>
            </w:pPr>
          </w:p>
        </w:tc>
        <w:tc>
          <w:tcPr>
            <w:tcW w:w="3260" w:type="dxa"/>
          </w:tcPr>
          <w:p w:rsidR="00A35F3B" w:rsidRPr="005C5F2A" w:rsidRDefault="00A35F3B" w:rsidP="00063DFD">
            <w:pPr>
              <w:spacing w:after="0"/>
              <w:jc w:val="both"/>
              <w:rPr>
                <w:rFonts w:ascii="Times New Roman" w:hAnsi="Times New Roman" w:cs="Times New Roman"/>
                <w:color w:val="000000"/>
                <w:sz w:val="24"/>
                <w:szCs w:val="24"/>
              </w:rPr>
            </w:pPr>
          </w:p>
        </w:tc>
        <w:tc>
          <w:tcPr>
            <w:tcW w:w="1701" w:type="dxa"/>
          </w:tcPr>
          <w:p w:rsidR="00A35F3B" w:rsidRPr="005C5F2A" w:rsidRDefault="00A35F3B" w:rsidP="00063DFD">
            <w:pPr>
              <w:spacing w:after="0"/>
              <w:jc w:val="both"/>
              <w:rPr>
                <w:rFonts w:ascii="Times New Roman" w:hAnsi="Times New Roman" w:cs="Times New Roman"/>
                <w:color w:val="000000"/>
                <w:sz w:val="24"/>
                <w:szCs w:val="24"/>
              </w:rPr>
            </w:pPr>
          </w:p>
        </w:tc>
        <w:tc>
          <w:tcPr>
            <w:tcW w:w="1262" w:type="dxa"/>
          </w:tcPr>
          <w:p w:rsidR="00A35F3B" w:rsidRPr="005C5F2A" w:rsidRDefault="00A35F3B" w:rsidP="00063DFD">
            <w:pPr>
              <w:spacing w:after="0"/>
              <w:jc w:val="both"/>
              <w:rPr>
                <w:rFonts w:ascii="Times New Roman" w:hAnsi="Times New Roman" w:cs="Times New Roman"/>
                <w:color w:val="000000"/>
                <w:sz w:val="24"/>
                <w:szCs w:val="24"/>
              </w:rPr>
            </w:pPr>
          </w:p>
        </w:tc>
      </w:tr>
    </w:tbl>
    <w:p w:rsidR="00A35F3B" w:rsidRPr="00063DFD" w:rsidRDefault="00A35F3B" w:rsidP="00063DFD">
      <w:pPr>
        <w:spacing w:after="0"/>
        <w:ind w:firstLine="851"/>
        <w:jc w:val="both"/>
        <w:rPr>
          <w:rFonts w:ascii="Times New Roman" w:hAnsi="Times New Roman" w:cs="Times New Roman"/>
          <w:color w:val="000000"/>
          <w:sz w:val="24"/>
          <w:szCs w:val="24"/>
        </w:rPr>
      </w:pPr>
    </w:p>
    <w:p w:rsidR="00A35F3B" w:rsidRPr="00063DFD" w:rsidRDefault="00A35F3B" w:rsidP="00063DFD">
      <w:pPr>
        <w:spacing w:after="0"/>
        <w:ind w:firstLine="851"/>
        <w:jc w:val="both"/>
        <w:rPr>
          <w:rFonts w:ascii="Times New Roman" w:hAnsi="Times New Roman" w:cs="Times New Roman"/>
          <w:color w:val="000000"/>
          <w:sz w:val="24"/>
          <w:szCs w:val="24"/>
        </w:rPr>
      </w:pPr>
    </w:p>
    <w:p w:rsidR="00A35F3B" w:rsidRPr="00063DFD" w:rsidRDefault="00A35F3B" w:rsidP="00063DFD">
      <w:pPr>
        <w:spacing w:after="0"/>
        <w:ind w:firstLine="851"/>
        <w:jc w:val="both"/>
        <w:rPr>
          <w:rFonts w:ascii="Times New Roman" w:hAnsi="Times New Roman" w:cs="Times New Roman"/>
          <w:color w:val="000000"/>
          <w:sz w:val="24"/>
          <w:szCs w:val="24"/>
        </w:rPr>
      </w:pPr>
    </w:p>
    <w:p w:rsidR="00A35F3B" w:rsidRPr="00063DFD" w:rsidRDefault="00A35F3B" w:rsidP="00063DFD">
      <w:pPr>
        <w:spacing w:after="0"/>
        <w:ind w:firstLine="851"/>
        <w:jc w:val="both"/>
        <w:rPr>
          <w:rFonts w:ascii="Times New Roman" w:hAnsi="Times New Roman" w:cs="Times New Roman"/>
          <w:color w:val="000000"/>
          <w:sz w:val="24"/>
          <w:szCs w:val="24"/>
        </w:rPr>
      </w:pPr>
    </w:p>
    <w:p w:rsidR="00A35F3B" w:rsidRPr="00063DFD" w:rsidRDefault="00A35F3B" w:rsidP="00063DFD">
      <w:pPr>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 </w:t>
      </w:r>
    </w:p>
    <w:p w:rsidR="00A35F3B" w:rsidRPr="00063DFD" w:rsidRDefault="00A35F3B" w:rsidP="00A53FB1">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br w:type="page"/>
        <w:t xml:space="preserve"> Приложение 2</w:t>
      </w:r>
      <w:r w:rsidRPr="00063DFD">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063DFD">
        <w:rPr>
          <w:rFonts w:ascii="Times New Roman" w:hAnsi="Times New Roman" w:cs="Times New Roman"/>
          <w:color w:val="000000"/>
          <w:sz w:val="24"/>
          <w:szCs w:val="24"/>
        </w:rPr>
        <w:t xml:space="preserve">к Положению о порядке организации и </w:t>
      </w:r>
    </w:p>
    <w:p w:rsidR="00A35F3B" w:rsidRPr="00063DFD" w:rsidRDefault="00A35F3B" w:rsidP="00A53FB1">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проведения общественных </w:t>
      </w:r>
    </w:p>
    <w:p w:rsidR="00A35F3B" w:rsidRPr="00063DFD" w:rsidRDefault="00A35F3B" w:rsidP="00A53FB1">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обсуждений или публичных слушаний </w:t>
      </w:r>
    </w:p>
    <w:p w:rsidR="00A35F3B" w:rsidRPr="00063DFD" w:rsidRDefault="00A35F3B" w:rsidP="00A53FB1">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по вопросам градостроительной деятельности</w:t>
      </w:r>
    </w:p>
    <w:p w:rsidR="00A35F3B" w:rsidRPr="00063DFD" w:rsidRDefault="00A35F3B" w:rsidP="00A53FB1">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 на территории Дальнереченского городского </w:t>
      </w:r>
    </w:p>
    <w:p w:rsidR="00A35F3B" w:rsidRPr="00063DFD" w:rsidRDefault="00A35F3B" w:rsidP="00A53FB1">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округа</w:t>
      </w:r>
    </w:p>
    <w:p w:rsidR="00A35F3B" w:rsidRPr="00063DFD" w:rsidRDefault="00A35F3B" w:rsidP="00063DFD">
      <w:pPr>
        <w:spacing w:after="0"/>
        <w:ind w:firstLine="709"/>
        <w:jc w:val="both"/>
        <w:rPr>
          <w:rFonts w:ascii="Times New Roman" w:hAnsi="Times New Roman" w:cs="Times New Roman"/>
          <w:color w:val="000000"/>
          <w:sz w:val="24"/>
          <w:szCs w:val="24"/>
        </w:rPr>
      </w:pPr>
    </w:p>
    <w:p w:rsidR="00A35F3B" w:rsidRPr="00063DFD" w:rsidRDefault="00A35F3B" w:rsidP="00A53FB1">
      <w:pPr>
        <w:spacing w:after="0"/>
        <w:jc w:val="center"/>
        <w:rPr>
          <w:rFonts w:ascii="Times New Roman" w:hAnsi="Times New Roman" w:cs="Times New Roman"/>
          <w:color w:val="000000"/>
          <w:sz w:val="24"/>
          <w:szCs w:val="24"/>
        </w:rPr>
      </w:pPr>
    </w:p>
    <w:p w:rsidR="00A35F3B" w:rsidRDefault="00A35F3B" w:rsidP="00A5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bCs/>
          <w:color w:val="000000"/>
          <w:sz w:val="24"/>
          <w:szCs w:val="24"/>
        </w:rPr>
      </w:pPr>
    </w:p>
    <w:p w:rsidR="00A35F3B" w:rsidRPr="00063DFD" w:rsidRDefault="00A35F3B" w:rsidP="00A5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bCs/>
          <w:color w:val="000000"/>
          <w:sz w:val="24"/>
          <w:szCs w:val="24"/>
        </w:rPr>
      </w:pPr>
      <w:r w:rsidRPr="00063DFD">
        <w:rPr>
          <w:rFonts w:ascii="Times New Roman" w:hAnsi="Times New Roman" w:cs="Times New Roman"/>
          <w:b/>
          <w:bCs/>
          <w:color w:val="000000"/>
          <w:sz w:val="24"/>
          <w:szCs w:val="24"/>
        </w:rPr>
        <w:t>Протокол</w:t>
      </w:r>
    </w:p>
    <w:p w:rsidR="00A35F3B" w:rsidRPr="00063DFD" w:rsidRDefault="00A35F3B" w:rsidP="00A5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color w:val="000000"/>
          <w:sz w:val="24"/>
          <w:szCs w:val="24"/>
        </w:rPr>
      </w:pPr>
      <w:r w:rsidRPr="00063DFD">
        <w:rPr>
          <w:rFonts w:ascii="Times New Roman" w:hAnsi="Times New Roman" w:cs="Times New Roman"/>
          <w:color w:val="000000"/>
          <w:sz w:val="24"/>
          <w:szCs w:val="24"/>
        </w:rPr>
        <w:t>общественных обсуждений (публичных слушаний)</w:t>
      </w:r>
    </w:p>
    <w:p w:rsidR="00A35F3B" w:rsidRPr="00063DFD" w:rsidRDefault="00A35F3B" w:rsidP="00A5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color w:val="000000"/>
          <w:sz w:val="24"/>
          <w:szCs w:val="24"/>
        </w:rPr>
      </w:pPr>
      <w:r w:rsidRPr="00063DFD">
        <w:rPr>
          <w:rFonts w:ascii="Times New Roman" w:hAnsi="Times New Roman" w:cs="Times New Roman"/>
          <w:color w:val="000000"/>
          <w:sz w:val="24"/>
          <w:szCs w:val="24"/>
        </w:rPr>
        <w:t>№ ______ от _______</w:t>
      </w:r>
    </w:p>
    <w:p w:rsidR="00A35F3B" w:rsidRPr="00063DFD" w:rsidRDefault="00A35F3B" w:rsidP="00A53FB1">
      <w:pPr>
        <w:spacing w:after="0"/>
        <w:ind w:firstLine="709"/>
        <w:jc w:val="center"/>
        <w:rPr>
          <w:rFonts w:ascii="Times New Roman" w:hAnsi="Times New Roman" w:cs="Times New Roman"/>
          <w:color w:val="000000"/>
          <w:sz w:val="24"/>
          <w:szCs w:val="24"/>
        </w:rPr>
      </w:pPr>
      <w:r w:rsidRPr="00063DFD">
        <w:rPr>
          <w:rFonts w:ascii="Times New Roman" w:hAnsi="Times New Roman" w:cs="Times New Roman"/>
          <w:color w:val="000000"/>
          <w:sz w:val="24"/>
          <w:szCs w:val="24"/>
        </w:rPr>
        <w:br/>
      </w:r>
    </w:p>
    <w:p w:rsidR="00A35F3B" w:rsidRPr="00063DFD" w:rsidRDefault="00A35F3B" w:rsidP="00A5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По проекту _____________________________________________________________</w:t>
      </w:r>
    </w:p>
    <w:p w:rsidR="00A35F3B" w:rsidRPr="00063DFD" w:rsidRDefault="00A35F3B" w:rsidP="00A5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color w:val="000000"/>
          <w:sz w:val="24"/>
          <w:szCs w:val="24"/>
        </w:rPr>
      </w:pPr>
      <w:r w:rsidRPr="00063DFD">
        <w:rPr>
          <w:rFonts w:ascii="Times New Roman" w:hAnsi="Times New Roman" w:cs="Times New Roman"/>
          <w:color w:val="000000"/>
          <w:sz w:val="24"/>
          <w:szCs w:val="24"/>
        </w:rPr>
        <w:t>(наименование проекта)</w:t>
      </w:r>
    </w:p>
    <w:p w:rsidR="00A35F3B" w:rsidRPr="00063DFD" w:rsidRDefault="00A35F3B" w:rsidP="003C4B79">
      <w:pPr>
        <w:spacing w:after="0"/>
        <w:ind w:firstLine="709"/>
        <w:rPr>
          <w:rFonts w:ascii="Times New Roman" w:hAnsi="Times New Roman" w:cs="Times New Roman"/>
          <w:color w:val="000000"/>
          <w:sz w:val="24"/>
          <w:szCs w:val="24"/>
        </w:rPr>
      </w:pPr>
      <w:r w:rsidRPr="00063DFD">
        <w:rPr>
          <w:rFonts w:ascii="Times New Roman" w:hAnsi="Times New Roman" w:cs="Times New Roman"/>
          <w:color w:val="000000"/>
          <w:sz w:val="24"/>
          <w:szCs w:val="24"/>
        </w:rPr>
        <w:br/>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sidRPr="00063DFD">
        <w:rPr>
          <w:rFonts w:ascii="Times New Roman" w:hAnsi="Times New Roman" w:cs="Times New Roman"/>
          <w:color w:val="000000"/>
          <w:sz w:val="24"/>
          <w:szCs w:val="24"/>
        </w:rPr>
        <w:t>1. Общие сведения о проекте, представленном на публичные слушания:</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2. Организатор общественных обсуждений (публичных слушаний) </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______________________________________________________________________________________________________________________________________________</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sidRPr="00063DFD">
        <w:rPr>
          <w:rFonts w:ascii="Times New Roman" w:hAnsi="Times New Roman" w:cs="Times New Roman"/>
          <w:color w:val="000000"/>
          <w:sz w:val="24"/>
          <w:szCs w:val="24"/>
        </w:rPr>
        <w:t>3. Разработчик проекта   ____________________________________________________________________</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sidRPr="00063DFD">
        <w:rPr>
          <w:rFonts w:ascii="Times New Roman" w:hAnsi="Times New Roman" w:cs="Times New Roman"/>
          <w:color w:val="000000"/>
          <w:sz w:val="24"/>
          <w:szCs w:val="24"/>
        </w:rPr>
        <w:t>(наименование, юридический адрес, телефон, адрес электронной почты)</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sidRPr="00063DFD">
        <w:rPr>
          <w:rFonts w:ascii="Times New Roman" w:hAnsi="Times New Roman" w:cs="Times New Roman"/>
          <w:color w:val="000000"/>
          <w:sz w:val="24"/>
          <w:szCs w:val="24"/>
        </w:rPr>
        <w:t>4. Правовой акт о назначении общественных обсуждений или публичных слушаний  (дата, номер, заголовок)</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______________________________________________________________________________________________________________________________________________</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5. Срок проведения общественных обсуждений или публичных слушаний </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______________________________________________________________________________________________________________________________________________</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sidRPr="00063DFD">
        <w:rPr>
          <w:rFonts w:ascii="Times New Roman" w:hAnsi="Times New Roman" w:cs="Times New Roman"/>
          <w:color w:val="000000"/>
          <w:sz w:val="24"/>
          <w:szCs w:val="24"/>
        </w:rPr>
        <w:t>6. Формы оповещения о проведении общественных обсуждений  или публичных слушаний  (название, номер, дата печатных изданий и др. формы)</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______________________________________________________________________________________________________________________________________________</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______________________________________________________________________________________________________________________________________________</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sidRPr="00063DFD">
        <w:rPr>
          <w:rFonts w:ascii="Times New Roman" w:hAnsi="Times New Roman" w:cs="Times New Roman"/>
          <w:color w:val="000000"/>
          <w:sz w:val="24"/>
          <w:szCs w:val="24"/>
        </w:rPr>
        <w:t>7. Сведения о проведении экспозиции по материалам (место, сроки проведения)</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______________________________________________________________________________________________________________________________________________</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sidRPr="00063DFD">
        <w:rPr>
          <w:rFonts w:ascii="Times New Roman" w:hAnsi="Times New Roman" w:cs="Times New Roman"/>
          <w:color w:val="000000"/>
          <w:sz w:val="24"/>
          <w:szCs w:val="24"/>
        </w:rPr>
        <w:t>8. Сведения о проведении собрания участников публичных слушаний</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sidRPr="00063DFD">
        <w:rPr>
          <w:rFonts w:ascii="Times New Roman" w:hAnsi="Times New Roman" w:cs="Times New Roman"/>
          <w:color w:val="000000"/>
          <w:sz w:val="24"/>
          <w:szCs w:val="24"/>
        </w:rPr>
        <w:t>(место, сроки проведения, состав и количество участников, количество предложений и замечаний)</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______________________________________________________________________________________________________________________________________________</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______________________________________________________________________________________________________________________________________________</w:t>
      </w:r>
    </w:p>
    <w:p w:rsidR="00A35F3B" w:rsidRPr="00063DFD" w:rsidRDefault="00A35F3B" w:rsidP="003C4B79">
      <w:pPr>
        <w:spacing w:after="0"/>
        <w:ind w:firstLine="709"/>
        <w:jc w:val="center"/>
        <w:rPr>
          <w:rFonts w:ascii="Times New Roman" w:hAnsi="Times New Roman" w:cs="Times New Roman"/>
          <w:color w:val="000000"/>
          <w:sz w:val="24"/>
          <w:szCs w:val="24"/>
        </w:rPr>
      </w:pPr>
    </w:p>
    <w:tbl>
      <w:tblPr>
        <w:tblW w:w="9348" w:type="dxa"/>
        <w:tblInd w:w="2" w:type="dxa"/>
        <w:tblCellMar>
          <w:left w:w="0" w:type="dxa"/>
          <w:right w:w="0" w:type="dxa"/>
        </w:tblCellMar>
        <w:tblLook w:val="00A0"/>
      </w:tblPr>
      <w:tblGrid>
        <w:gridCol w:w="7262"/>
        <w:gridCol w:w="2086"/>
      </w:tblGrid>
      <w:tr w:rsidR="00A35F3B" w:rsidRPr="005C5F2A">
        <w:tc>
          <w:tcPr>
            <w:tcW w:w="7262" w:type="dxa"/>
            <w:tcBorders>
              <w:top w:val="single" w:sz="6" w:space="0" w:color="000000"/>
              <w:left w:val="single" w:sz="6" w:space="0" w:color="000000"/>
              <w:bottom w:val="single" w:sz="6" w:space="0" w:color="000000"/>
              <w:right w:val="single" w:sz="6" w:space="0" w:color="000000"/>
            </w:tcBorders>
          </w:tcPr>
          <w:p w:rsidR="00A35F3B" w:rsidRPr="005C5F2A" w:rsidRDefault="00A35F3B" w:rsidP="003C4B79">
            <w:pPr>
              <w:spacing w:after="0"/>
              <w:ind w:firstLine="709"/>
              <w:jc w:val="center"/>
              <w:rPr>
                <w:rFonts w:ascii="Times New Roman" w:hAnsi="Times New Roman" w:cs="Times New Roman"/>
                <w:color w:val="000000"/>
                <w:sz w:val="24"/>
                <w:szCs w:val="24"/>
              </w:rPr>
            </w:pPr>
            <w:r w:rsidRPr="005C5F2A">
              <w:rPr>
                <w:rFonts w:ascii="Times New Roman" w:hAnsi="Times New Roman" w:cs="Times New Roman"/>
                <w:color w:val="000000"/>
                <w:sz w:val="24"/>
                <w:szCs w:val="24"/>
              </w:rPr>
              <w:t>Предложения и замечания участников общественных обсуждений или публичных слушаний</w:t>
            </w:r>
          </w:p>
        </w:tc>
        <w:tc>
          <w:tcPr>
            <w:tcW w:w="2086" w:type="dxa"/>
            <w:tcBorders>
              <w:top w:val="single" w:sz="6" w:space="0" w:color="000000"/>
              <w:left w:val="nil"/>
              <w:bottom w:val="single" w:sz="6" w:space="0" w:color="000000"/>
              <w:right w:val="single" w:sz="6" w:space="0" w:color="000000"/>
            </w:tcBorders>
          </w:tcPr>
          <w:p w:rsidR="00A35F3B" w:rsidRPr="005C5F2A" w:rsidRDefault="00A35F3B" w:rsidP="003C4B79">
            <w:pPr>
              <w:spacing w:after="0"/>
              <w:jc w:val="center"/>
              <w:rPr>
                <w:rFonts w:ascii="Times New Roman" w:hAnsi="Times New Roman" w:cs="Times New Roman"/>
                <w:color w:val="000000"/>
                <w:sz w:val="24"/>
                <w:szCs w:val="24"/>
              </w:rPr>
            </w:pPr>
            <w:r w:rsidRPr="005C5F2A">
              <w:rPr>
                <w:rFonts w:ascii="Times New Roman" w:hAnsi="Times New Roman" w:cs="Times New Roman"/>
                <w:color w:val="000000"/>
                <w:sz w:val="24"/>
                <w:szCs w:val="24"/>
              </w:rPr>
              <w:t>Количество</w:t>
            </w:r>
          </w:p>
        </w:tc>
      </w:tr>
      <w:tr w:rsidR="00A35F3B" w:rsidRPr="005C5F2A">
        <w:tc>
          <w:tcPr>
            <w:tcW w:w="7262" w:type="dxa"/>
            <w:tcBorders>
              <w:top w:val="single" w:sz="6" w:space="0" w:color="000000"/>
              <w:left w:val="single" w:sz="6" w:space="0" w:color="000000"/>
              <w:bottom w:val="single" w:sz="6" w:space="0" w:color="000000"/>
              <w:right w:val="single" w:sz="6" w:space="0" w:color="000000"/>
            </w:tcBorders>
          </w:tcPr>
          <w:p w:rsidR="00A35F3B" w:rsidRPr="005C5F2A" w:rsidRDefault="00A35F3B" w:rsidP="003C4B79">
            <w:pPr>
              <w:spacing w:after="0"/>
              <w:ind w:firstLine="709"/>
              <w:rPr>
                <w:rFonts w:ascii="Times New Roman" w:hAnsi="Times New Roman" w:cs="Times New Roman"/>
                <w:color w:val="000000"/>
                <w:sz w:val="24"/>
                <w:szCs w:val="24"/>
              </w:rPr>
            </w:pPr>
          </w:p>
        </w:tc>
        <w:tc>
          <w:tcPr>
            <w:tcW w:w="2086" w:type="dxa"/>
            <w:tcBorders>
              <w:top w:val="single" w:sz="6" w:space="0" w:color="000000"/>
              <w:left w:val="nil"/>
              <w:bottom w:val="single" w:sz="6" w:space="0" w:color="000000"/>
              <w:right w:val="single" w:sz="6" w:space="0" w:color="000000"/>
            </w:tcBorders>
          </w:tcPr>
          <w:p w:rsidR="00A35F3B" w:rsidRPr="005C5F2A" w:rsidRDefault="00A35F3B" w:rsidP="003C4B79">
            <w:pPr>
              <w:spacing w:after="0"/>
              <w:ind w:firstLine="709"/>
              <w:rPr>
                <w:rFonts w:ascii="Times New Roman" w:hAnsi="Times New Roman" w:cs="Times New Roman"/>
                <w:color w:val="000000"/>
                <w:sz w:val="24"/>
                <w:szCs w:val="24"/>
              </w:rPr>
            </w:pPr>
          </w:p>
        </w:tc>
      </w:tr>
      <w:tr w:rsidR="00A35F3B" w:rsidRPr="005C5F2A">
        <w:tc>
          <w:tcPr>
            <w:tcW w:w="7262" w:type="dxa"/>
            <w:tcBorders>
              <w:top w:val="single" w:sz="6" w:space="0" w:color="000000"/>
              <w:left w:val="single" w:sz="6" w:space="0" w:color="000000"/>
              <w:bottom w:val="single" w:sz="6" w:space="0" w:color="000000"/>
              <w:right w:val="single" w:sz="6" w:space="0" w:color="000000"/>
            </w:tcBorders>
          </w:tcPr>
          <w:p w:rsidR="00A35F3B" w:rsidRPr="005C5F2A" w:rsidRDefault="00A35F3B" w:rsidP="003C4B79">
            <w:pPr>
              <w:spacing w:after="0"/>
              <w:ind w:firstLine="709"/>
              <w:rPr>
                <w:rFonts w:ascii="Times New Roman" w:hAnsi="Times New Roman" w:cs="Times New Roman"/>
                <w:color w:val="000000"/>
                <w:sz w:val="24"/>
                <w:szCs w:val="24"/>
              </w:rPr>
            </w:pPr>
          </w:p>
        </w:tc>
        <w:tc>
          <w:tcPr>
            <w:tcW w:w="2086" w:type="dxa"/>
            <w:tcBorders>
              <w:top w:val="single" w:sz="6" w:space="0" w:color="000000"/>
              <w:left w:val="nil"/>
              <w:bottom w:val="single" w:sz="6" w:space="0" w:color="000000"/>
              <w:right w:val="single" w:sz="6" w:space="0" w:color="000000"/>
            </w:tcBorders>
          </w:tcPr>
          <w:p w:rsidR="00A35F3B" w:rsidRPr="005C5F2A" w:rsidRDefault="00A35F3B" w:rsidP="003C4B79">
            <w:pPr>
              <w:spacing w:after="0"/>
              <w:ind w:firstLine="709"/>
              <w:rPr>
                <w:rFonts w:ascii="Times New Roman" w:hAnsi="Times New Roman" w:cs="Times New Roman"/>
                <w:color w:val="000000"/>
                <w:sz w:val="24"/>
                <w:szCs w:val="24"/>
              </w:rPr>
            </w:pPr>
          </w:p>
        </w:tc>
      </w:tr>
      <w:tr w:rsidR="00A35F3B" w:rsidRPr="005C5F2A">
        <w:tc>
          <w:tcPr>
            <w:tcW w:w="7262" w:type="dxa"/>
            <w:tcBorders>
              <w:top w:val="single" w:sz="6" w:space="0" w:color="000000"/>
              <w:left w:val="single" w:sz="6" w:space="0" w:color="000000"/>
              <w:bottom w:val="single" w:sz="6" w:space="0" w:color="000000"/>
              <w:right w:val="single" w:sz="6" w:space="0" w:color="000000"/>
            </w:tcBorders>
          </w:tcPr>
          <w:p w:rsidR="00A35F3B" w:rsidRPr="005C5F2A" w:rsidRDefault="00A35F3B" w:rsidP="003C4B79">
            <w:pPr>
              <w:spacing w:after="0"/>
              <w:ind w:firstLine="709"/>
              <w:rPr>
                <w:rFonts w:ascii="Times New Roman" w:hAnsi="Times New Roman" w:cs="Times New Roman"/>
                <w:color w:val="000000"/>
                <w:sz w:val="24"/>
                <w:szCs w:val="24"/>
              </w:rPr>
            </w:pPr>
          </w:p>
        </w:tc>
        <w:tc>
          <w:tcPr>
            <w:tcW w:w="2086" w:type="dxa"/>
            <w:tcBorders>
              <w:top w:val="single" w:sz="6" w:space="0" w:color="000000"/>
              <w:left w:val="nil"/>
              <w:bottom w:val="single" w:sz="6" w:space="0" w:color="000000"/>
              <w:right w:val="single" w:sz="6" w:space="0" w:color="000000"/>
            </w:tcBorders>
          </w:tcPr>
          <w:p w:rsidR="00A35F3B" w:rsidRPr="005C5F2A" w:rsidRDefault="00A35F3B" w:rsidP="003C4B79">
            <w:pPr>
              <w:spacing w:after="0"/>
              <w:ind w:firstLine="709"/>
              <w:rPr>
                <w:rFonts w:ascii="Times New Roman" w:hAnsi="Times New Roman" w:cs="Times New Roman"/>
                <w:color w:val="000000"/>
                <w:sz w:val="24"/>
                <w:szCs w:val="24"/>
              </w:rPr>
            </w:pPr>
          </w:p>
        </w:tc>
      </w:tr>
      <w:tr w:rsidR="00A35F3B" w:rsidRPr="005C5F2A">
        <w:tc>
          <w:tcPr>
            <w:tcW w:w="7262" w:type="dxa"/>
            <w:tcBorders>
              <w:top w:val="single" w:sz="6" w:space="0" w:color="000000"/>
              <w:left w:val="single" w:sz="6" w:space="0" w:color="000000"/>
              <w:bottom w:val="single" w:sz="6" w:space="0" w:color="000000"/>
              <w:right w:val="single" w:sz="6" w:space="0" w:color="000000"/>
            </w:tcBorders>
          </w:tcPr>
          <w:p w:rsidR="00A35F3B" w:rsidRPr="005C5F2A" w:rsidRDefault="00A35F3B" w:rsidP="003C4B79">
            <w:pPr>
              <w:spacing w:after="0"/>
              <w:ind w:firstLine="709"/>
              <w:rPr>
                <w:rFonts w:ascii="Times New Roman" w:hAnsi="Times New Roman" w:cs="Times New Roman"/>
                <w:color w:val="000000"/>
                <w:sz w:val="24"/>
                <w:szCs w:val="24"/>
              </w:rPr>
            </w:pPr>
          </w:p>
        </w:tc>
        <w:tc>
          <w:tcPr>
            <w:tcW w:w="2086" w:type="dxa"/>
            <w:tcBorders>
              <w:top w:val="single" w:sz="6" w:space="0" w:color="000000"/>
              <w:left w:val="nil"/>
              <w:bottom w:val="single" w:sz="6" w:space="0" w:color="000000"/>
              <w:right w:val="single" w:sz="6" w:space="0" w:color="000000"/>
            </w:tcBorders>
          </w:tcPr>
          <w:p w:rsidR="00A35F3B" w:rsidRPr="005C5F2A" w:rsidRDefault="00A35F3B" w:rsidP="003C4B79">
            <w:pPr>
              <w:spacing w:after="0"/>
              <w:ind w:firstLine="709"/>
              <w:rPr>
                <w:rFonts w:ascii="Times New Roman" w:hAnsi="Times New Roman" w:cs="Times New Roman"/>
                <w:color w:val="000000"/>
                <w:sz w:val="24"/>
                <w:szCs w:val="24"/>
              </w:rPr>
            </w:pPr>
          </w:p>
        </w:tc>
      </w:tr>
      <w:tr w:rsidR="00A35F3B" w:rsidRPr="005C5F2A">
        <w:tc>
          <w:tcPr>
            <w:tcW w:w="7262" w:type="dxa"/>
            <w:tcBorders>
              <w:top w:val="single" w:sz="6" w:space="0" w:color="000000"/>
              <w:left w:val="single" w:sz="6" w:space="0" w:color="000000"/>
              <w:bottom w:val="single" w:sz="6" w:space="0" w:color="000000"/>
              <w:right w:val="single" w:sz="6" w:space="0" w:color="000000"/>
            </w:tcBorders>
          </w:tcPr>
          <w:p w:rsidR="00A35F3B" w:rsidRPr="005C5F2A" w:rsidRDefault="00A35F3B" w:rsidP="003C4B79">
            <w:pPr>
              <w:spacing w:after="0"/>
              <w:ind w:firstLine="709"/>
              <w:rPr>
                <w:rFonts w:ascii="Times New Roman" w:hAnsi="Times New Roman" w:cs="Times New Roman"/>
                <w:color w:val="000000"/>
                <w:sz w:val="24"/>
                <w:szCs w:val="24"/>
              </w:rPr>
            </w:pPr>
          </w:p>
        </w:tc>
        <w:tc>
          <w:tcPr>
            <w:tcW w:w="2086" w:type="dxa"/>
            <w:tcBorders>
              <w:top w:val="single" w:sz="6" w:space="0" w:color="000000"/>
              <w:left w:val="nil"/>
              <w:bottom w:val="single" w:sz="6" w:space="0" w:color="000000"/>
              <w:right w:val="single" w:sz="6" w:space="0" w:color="000000"/>
            </w:tcBorders>
          </w:tcPr>
          <w:p w:rsidR="00A35F3B" w:rsidRPr="005C5F2A" w:rsidRDefault="00A35F3B" w:rsidP="003C4B79">
            <w:pPr>
              <w:spacing w:after="0"/>
              <w:ind w:firstLine="709"/>
              <w:rPr>
                <w:rFonts w:ascii="Times New Roman" w:hAnsi="Times New Roman" w:cs="Times New Roman"/>
                <w:color w:val="000000"/>
                <w:sz w:val="24"/>
                <w:szCs w:val="24"/>
              </w:rPr>
            </w:pPr>
          </w:p>
        </w:tc>
      </w:tr>
      <w:tr w:rsidR="00A35F3B" w:rsidRPr="005C5F2A">
        <w:tc>
          <w:tcPr>
            <w:tcW w:w="7262" w:type="dxa"/>
            <w:tcBorders>
              <w:top w:val="single" w:sz="6" w:space="0" w:color="000000"/>
              <w:left w:val="single" w:sz="6" w:space="0" w:color="000000"/>
              <w:bottom w:val="single" w:sz="6" w:space="0" w:color="000000"/>
              <w:right w:val="single" w:sz="6" w:space="0" w:color="000000"/>
            </w:tcBorders>
          </w:tcPr>
          <w:p w:rsidR="00A35F3B" w:rsidRPr="005C5F2A" w:rsidRDefault="00A35F3B" w:rsidP="003C4B79">
            <w:pPr>
              <w:spacing w:after="0"/>
              <w:ind w:firstLine="709"/>
              <w:rPr>
                <w:rFonts w:ascii="Times New Roman" w:hAnsi="Times New Roman" w:cs="Times New Roman"/>
                <w:color w:val="000000"/>
                <w:sz w:val="24"/>
                <w:szCs w:val="24"/>
              </w:rPr>
            </w:pPr>
          </w:p>
        </w:tc>
        <w:tc>
          <w:tcPr>
            <w:tcW w:w="2086" w:type="dxa"/>
            <w:tcBorders>
              <w:top w:val="single" w:sz="6" w:space="0" w:color="000000"/>
              <w:left w:val="nil"/>
              <w:bottom w:val="single" w:sz="6" w:space="0" w:color="000000"/>
              <w:right w:val="single" w:sz="6" w:space="0" w:color="000000"/>
            </w:tcBorders>
          </w:tcPr>
          <w:p w:rsidR="00A35F3B" w:rsidRPr="005C5F2A" w:rsidRDefault="00A35F3B" w:rsidP="003C4B79">
            <w:pPr>
              <w:spacing w:after="0"/>
              <w:ind w:firstLine="709"/>
              <w:rPr>
                <w:rFonts w:ascii="Times New Roman" w:hAnsi="Times New Roman" w:cs="Times New Roman"/>
                <w:color w:val="000000"/>
                <w:sz w:val="24"/>
                <w:szCs w:val="24"/>
              </w:rPr>
            </w:pPr>
          </w:p>
        </w:tc>
      </w:tr>
      <w:tr w:rsidR="00A35F3B" w:rsidRPr="005C5F2A">
        <w:tc>
          <w:tcPr>
            <w:tcW w:w="7262" w:type="dxa"/>
            <w:tcBorders>
              <w:top w:val="single" w:sz="6" w:space="0" w:color="000000"/>
              <w:left w:val="single" w:sz="6" w:space="0" w:color="000000"/>
              <w:bottom w:val="single" w:sz="4" w:space="0" w:color="auto"/>
              <w:right w:val="single" w:sz="6" w:space="0" w:color="000000"/>
            </w:tcBorders>
          </w:tcPr>
          <w:p w:rsidR="00A35F3B" w:rsidRPr="005C5F2A" w:rsidRDefault="00A35F3B" w:rsidP="003C4B79">
            <w:pPr>
              <w:spacing w:after="0"/>
              <w:ind w:firstLine="709"/>
              <w:rPr>
                <w:rFonts w:ascii="Times New Roman" w:hAnsi="Times New Roman" w:cs="Times New Roman"/>
                <w:color w:val="000000"/>
                <w:sz w:val="24"/>
                <w:szCs w:val="24"/>
              </w:rPr>
            </w:pPr>
          </w:p>
        </w:tc>
        <w:tc>
          <w:tcPr>
            <w:tcW w:w="2086" w:type="dxa"/>
            <w:tcBorders>
              <w:top w:val="single" w:sz="6" w:space="0" w:color="000000"/>
              <w:left w:val="nil"/>
              <w:bottom w:val="single" w:sz="4" w:space="0" w:color="auto"/>
              <w:right w:val="single" w:sz="6" w:space="0" w:color="000000"/>
            </w:tcBorders>
          </w:tcPr>
          <w:p w:rsidR="00A35F3B" w:rsidRPr="005C5F2A" w:rsidRDefault="00A35F3B" w:rsidP="003C4B79">
            <w:pPr>
              <w:spacing w:after="0"/>
              <w:ind w:firstLine="709"/>
              <w:rPr>
                <w:rFonts w:ascii="Times New Roman" w:hAnsi="Times New Roman" w:cs="Times New Roman"/>
                <w:color w:val="000000"/>
                <w:sz w:val="24"/>
                <w:szCs w:val="24"/>
              </w:rPr>
            </w:pPr>
          </w:p>
        </w:tc>
      </w:tr>
      <w:tr w:rsidR="00A35F3B" w:rsidRPr="005C5F2A">
        <w:tc>
          <w:tcPr>
            <w:tcW w:w="7262" w:type="dxa"/>
            <w:tcBorders>
              <w:top w:val="single" w:sz="4" w:space="0" w:color="auto"/>
              <w:left w:val="single" w:sz="4" w:space="0" w:color="auto"/>
              <w:bottom w:val="single" w:sz="4" w:space="0" w:color="auto"/>
              <w:right w:val="single" w:sz="4" w:space="0" w:color="auto"/>
            </w:tcBorders>
          </w:tcPr>
          <w:p w:rsidR="00A35F3B" w:rsidRPr="005C5F2A" w:rsidRDefault="00A35F3B" w:rsidP="003C4B79">
            <w:pPr>
              <w:spacing w:after="0"/>
              <w:ind w:firstLine="709"/>
              <w:rPr>
                <w:rFonts w:ascii="Times New Roman" w:hAnsi="Times New Roman" w:cs="Times New Roman"/>
                <w:color w:val="000000"/>
                <w:sz w:val="24"/>
                <w:szCs w:val="24"/>
              </w:rPr>
            </w:pPr>
          </w:p>
        </w:tc>
        <w:tc>
          <w:tcPr>
            <w:tcW w:w="2086" w:type="dxa"/>
            <w:tcBorders>
              <w:top w:val="single" w:sz="4" w:space="0" w:color="auto"/>
              <w:left w:val="single" w:sz="4" w:space="0" w:color="auto"/>
              <w:bottom w:val="single" w:sz="4" w:space="0" w:color="auto"/>
              <w:right w:val="single" w:sz="4" w:space="0" w:color="auto"/>
            </w:tcBorders>
          </w:tcPr>
          <w:p w:rsidR="00A35F3B" w:rsidRPr="005C5F2A" w:rsidRDefault="00A35F3B" w:rsidP="003C4B79">
            <w:pPr>
              <w:spacing w:after="0"/>
              <w:ind w:firstLine="709"/>
              <w:rPr>
                <w:rFonts w:ascii="Times New Roman" w:hAnsi="Times New Roman" w:cs="Times New Roman"/>
                <w:color w:val="000000"/>
                <w:sz w:val="24"/>
                <w:szCs w:val="24"/>
              </w:rPr>
            </w:pPr>
          </w:p>
        </w:tc>
      </w:tr>
      <w:tr w:rsidR="00A35F3B" w:rsidRPr="005C5F2A">
        <w:tc>
          <w:tcPr>
            <w:tcW w:w="7262" w:type="dxa"/>
            <w:tcBorders>
              <w:top w:val="single" w:sz="4" w:space="0" w:color="auto"/>
              <w:left w:val="single" w:sz="6" w:space="0" w:color="000000"/>
              <w:bottom w:val="single" w:sz="6" w:space="0" w:color="000000"/>
              <w:right w:val="single" w:sz="6" w:space="0" w:color="000000"/>
            </w:tcBorders>
          </w:tcPr>
          <w:p w:rsidR="00A35F3B" w:rsidRPr="005C5F2A" w:rsidRDefault="00A35F3B" w:rsidP="003C4B79">
            <w:pPr>
              <w:spacing w:after="0"/>
              <w:rPr>
                <w:rFonts w:ascii="Times New Roman" w:hAnsi="Times New Roman" w:cs="Times New Roman"/>
                <w:color w:val="000000"/>
                <w:sz w:val="24"/>
                <w:szCs w:val="24"/>
              </w:rPr>
            </w:pPr>
          </w:p>
        </w:tc>
        <w:tc>
          <w:tcPr>
            <w:tcW w:w="2086" w:type="dxa"/>
            <w:tcBorders>
              <w:top w:val="single" w:sz="4" w:space="0" w:color="auto"/>
              <w:left w:val="nil"/>
              <w:bottom w:val="single" w:sz="6" w:space="0" w:color="000000"/>
              <w:right w:val="single" w:sz="6" w:space="0" w:color="000000"/>
            </w:tcBorders>
          </w:tcPr>
          <w:p w:rsidR="00A35F3B" w:rsidRPr="005C5F2A" w:rsidRDefault="00A35F3B" w:rsidP="003C4B79">
            <w:pPr>
              <w:spacing w:after="0"/>
              <w:rPr>
                <w:rFonts w:ascii="Times New Roman" w:hAnsi="Times New Roman" w:cs="Times New Roman"/>
                <w:color w:val="000000"/>
                <w:sz w:val="24"/>
                <w:szCs w:val="24"/>
              </w:rPr>
            </w:pPr>
          </w:p>
        </w:tc>
      </w:tr>
    </w:tbl>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br/>
      </w:r>
    </w:p>
    <w:p w:rsidR="00A35F3B" w:rsidRPr="00063DFD" w:rsidRDefault="00A35F3B" w:rsidP="003C4B79">
      <w:pPr>
        <w:spacing w:after="0"/>
        <w:ind w:firstLine="709"/>
        <w:jc w:val="right"/>
        <w:rPr>
          <w:rFonts w:ascii="Times New Roman" w:hAnsi="Times New Roman" w:cs="Times New Roman"/>
          <w:color w:val="000000"/>
          <w:sz w:val="24"/>
          <w:szCs w:val="24"/>
        </w:rPr>
      </w:pPr>
    </w:p>
    <w:p w:rsidR="00A35F3B" w:rsidRPr="00063DFD" w:rsidRDefault="00A35F3B" w:rsidP="003C4B79">
      <w:pPr>
        <w:spacing w:after="0"/>
        <w:ind w:firstLine="709"/>
        <w:jc w:val="right"/>
        <w:rPr>
          <w:rFonts w:ascii="Times New Roman" w:hAnsi="Times New Roman" w:cs="Times New Roman"/>
          <w:color w:val="000000"/>
          <w:sz w:val="24"/>
          <w:szCs w:val="24"/>
        </w:rPr>
      </w:pP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                                       (Ф.И.О., должность, подпись, дата)</w:t>
      </w:r>
    </w:p>
    <w:p w:rsidR="00A35F3B" w:rsidRPr="00063DFD" w:rsidRDefault="00A35F3B" w:rsidP="003C4B79">
      <w:pPr>
        <w:spacing w:after="0"/>
        <w:ind w:firstLine="709"/>
        <w:jc w:val="right"/>
        <w:rPr>
          <w:rFonts w:ascii="Times New Roman" w:hAnsi="Times New Roman" w:cs="Times New Roman"/>
          <w:color w:val="000000"/>
          <w:sz w:val="24"/>
          <w:szCs w:val="24"/>
        </w:rPr>
      </w:pPr>
    </w:p>
    <w:p w:rsidR="00A35F3B" w:rsidRPr="00063DFD" w:rsidRDefault="00A35F3B" w:rsidP="00063DFD">
      <w:pPr>
        <w:spacing w:after="0"/>
        <w:ind w:firstLine="709"/>
        <w:jc w:val="both"/>
        <w:rPr>
          <w:rFonts w:ascii="Times New Roman" w:hAnsi="Times New Roman" w:cs="Times New Roman"/>
          <w:color w:val="000000"/>
          <w:sz w:val="24"/>
          <w:szCs w:val="24"/>
        </w:rPr>
      </w:pPr>
    </w:p>
    <w:p w:rsidR="00A35F3B" w:rsidRPr="00063DFD" w:rsidRDefault="00A35F3B" w:rsidP="00063DFD">
      <w:pPr>
        <w:spacing w:after="0"/>
        <w:ind w:firstLine="709"/>
        <w:jc w:val="both"/>
        <w:rPr>
          <w:rFonts w:ascii="Times New Roman" w:hAnsi="Times New Roman" w:cs="Times New Roman"/>
          <w:color w:val="000000"/>
          <w:sz w:val="24"/>
          <w:szCs w:val="24"/>
        </w:rPr>
      </w:pPr>
    </w:p>
    <w:p w:rsidR="00A35F3B" w:rsidRPr="00063DFD" w:rsidRDefault="00A35F3B" w:rsidP="00063DFD">
      <w:pPr>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br w:type="page"/>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Приложение 3</w:t>
      </w:r>
      <w:r w:rsidRPr="00063DFD">
        <w:rPr>
          <w:rFonts w:ascii="Times New Roman" w:hAnsi="Times New Roman" w:cs="Times New Roman"/>
          <w:color w:val="000000"/>
          <w:sz w:val="24"/>
          <w:szCs w:val="24"/>
        </w:rPr>
        <w:br/>
        <w:t xml:space="preserve">к Положению о порядке организации и </w:t>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проведения общественных </w:t>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обсуждений или публичных слушаний </w:t>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по вопросам градостроительной деятельности</w:t>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 на территории Дальнереченского городского </w:t>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округа</w:t>
      </w:r>
    </w:p>
    <w:p w:rsidR="00A35F3B" w:rsidRPr="00063DFD" w:rsidRDefault="00A35F3B" w:rsidP="003C4B79">
      <w:pPr>
        <w:spacing w:after="0"/>
        <w:jc w:val="right"/>
        <w:rPr>
          <w:rFonts w:ascii="Times New Roman" w:hAnsi="Times New Roman" w:cs="Times New Roman"/>
          <w:color w:val="000000"/>
          <w:sz w:val="24"/>
          <w:szCs w:val="24"/>
        </w:rPr>
      </w:pP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bCs/>
          <w:color w:val="000000"/>
          <w:sz w:val="24"/>
          <w:szCs w:val="24"/>
        </w:rPr>
      </w:pP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bCs/>
          <w:color w:val="000000"/>
          <w:sz w:val="24"/>
          <w:szCs w:val="24"/>
        </w:rPr>
      </w:pPr>
      <w:r w:rsidRPr="00063DFD">
        <w:rPr>
          <w:rFonts w:ascii="Times New Roman" w:hAnsi="Times New Roman" w:cs="Times New Roman"/>
          <w:b/>
          <w:bCs/>
          <w:color w:val="000000"/>
          <w:sz w:val="24"/>
          <w:szCs w:val="24"/>
        </w:rPr>
        <w:t>ЗАКЛЮЧЕНИЕ</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bCs/>
          <w:color w:val="000000"/>
          <w:sz w:val="24"/>
          <w:szCs w:val="24"/>
        </w:rPr>
      </w:pPr>
      <w:r w:rsidRPr="00063DFD">
        <w:rPr>
          <w:rFonts w:ascii="Times New Roman" w:hAnsi="Times New Roman" w:cs="Times New Roman"/>
          <w:b/>
          <w:bCs/>
          <w:color w:val="000000"/>
          <w:sz w:val="24"/>
          <w:szCs w:val="24"/>
        </w:rPr>
        <w:t>О РЕЗУЛЬТАТАХ ОБЩЕСТВЕННЫХ ОБСУЖДЕНИЙ</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bCs/>
          <w:color w:val="000000"/>
          <w:sz w:val="24"/>
          <w:szCs w:val="24"/>
        </w:rPr>
      </w:pPr>
      <w:r w:rsidRPr="00063DFD">
        <w:rPr>
          <w:rFonts w:ascii="Times New Roman" w:hAnsi="Times New Roman" w:cs="Times New Roman"/>
          <w:b/>
          <w:bCs/>
          <w:color w:val="000000"/>
          <w:sz w:val="24"/>
          <w:szCs w:val="24"/>
        </w:rPr>
        <w:t>(ПУБЛИЧНЫХ СЛУШАНИЙ) ПО ПРОЕКТУ</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_______________________________________________________________________</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color w:val="000000"/>
          <w:sz w:val="24"/>
          <w:szCs w:val="24"/>
        </w:rPr>
      </w:pPr>
      <w:r w:rsidRPr="00063DFD">
        <w:rPr>
          <w:rFonts w:ascii="Times New Roman" w:hAnsi="Times New Roman" w:cs="Times New Roman"/>
          <w:color w:val="000000"/>
          <w:sz w:val="24"/>
          <w:szCs w:val="24"/>
        </w:rPr>
        <w:t>(наименование проекта)</w:t>
      </w: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p>
    <w:p w:rsidR="00A35F3B" w:rsidRPr="00063DFD" w:rsidRDefault="00A35F3B" w:rsidP="00063DFD">
      <w:pPr>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1. Общие сведения о проекте, представленном на общественных обсуждениях (публичных слушаниях):</w:t>
      </w: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4"/>
          <w:szCs w:val="24"/>
        </w:rPr>
        <w:t>__________________</w:t>
      </w: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2. Организатор общественных обсуждений (публичных слушаний) </w:t>
      </w: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4"/>
          <w:szCs w:val="24"/>
        </w:rPr>
        <w:t>____________________</w:t>
      </w: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3. Количество участников общественных обсуждений или публичных слушаний ______________________________________________________________________________________________________________________________________________</w:t>
      </w:r>
      <w:r>
        <w:rPr>
          <w:rFonts w:ascii="Times New Roman" w:hAnsi="Times New Roman" w:cs="Times New Roman"/>
          <w:color w:val="000000"/>
          <w:sz w:val="24"/>
          <w:szCs w:val="24"/>
        </w:rPr>
        <w:t>____________</w:t>
      </w: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4. Правовой акт о назначении общественных обсуждений (публичных слушаний) (реквизиты акта)</w:t>
      </w:r>
      <w:r>
        <w:rPr>
          <w:rFonts w:ascii="Times New Roman" w:hAnsi="Times New Roman" w:cs="Times New Roman"/>
          <w:color w:val="000000"/>
          <w:sz w:val="24"/>
          <w:szCs w:val="24"/>
        </w:rPr>
        <w:t xml:space="preserve"> </w:t>
      </w:r>
      <w:r w:rsidRPr="00063DFD">
        <w:rPr>
          <w:rFonts w:ascii="Times New Roman" w:hAnsi="Times New Roman" w:cs="Times New Roman"/>
          <w:color w:val="000000"/>
          <w:sz w:val="24"/>
          <w:szCs w:val="24"/>
        </w:rPr>
        <w:t>_________________________________</w:t>
      </w:r>
      <w:r>
        <w:rPr>
          <w:rFonts w:ascii="Times New Roman" w:hAnsi="Times New Roman" w:cs="Times New Roman"/>
          <w:color w:val="000000"/>
          <w:sz w:val="24"/>
          <w:szCs w:val="24"/>
        </w:rPr>
        <w:t>____________________________________________  ____</w:t>
      </w:r>
      <w:r w:rsidRPr="00063DFD">
        <w:rPr>
          <w:rFonts w:ascii="Times New Roman" w:hAnsi="Times New Roman" w:cs="Times New Roman"/>
          <w:color w:val="000000"/>
          <w:sz w:val="24"/>
          <w:szCs w:val="24"/>
        </w:rPr>
        <w:t>____________________________________________________________________________________________________________________________________________________</w:t>
      </w:r>
      <w:r>
        <w:rPr>
          <w:rFonts w:ascii="Times New Roman" w:hAnsi="Times New Roman" w:cs="Times New Roman"/>
          <w:color w:val="000000"/>
          <w:sz w:val="24"/>
          <w:szCs w:val="24"/>
        </w:rPr>
        <w:t>____________</w:t>
      </w: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5. Срок проведения общественных обсуждений (публичных слушаний)</w:t>
      </w: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4"/>
          <w:szCs w:val="24"/>
        </w:rPr>
        <w:t>__________________</w:t>
      </w: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6. Формы оповещения о проведении общественных обсуждений (публичных слушаний) (название, номер, дата печатных изданий, официальных сайтов, др. формы)</w:t>
      </w: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4"/>
          <w:szCs w:val="24"/>
        </w:rPr>
        <w:t>__________________</w:t>
      </w: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7. Сведения о проведении экспозиции по материалам (где и когда проведена)</w:t>
      </w: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4"/>
          <w:szCs w:val="24"/>
        </w:rPr>
        <w:t>__________________</w:t>
      </w: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8. Сведения о проведении собрания участников общественных обсуждений (публичных слушаний) (где и когда проведено, состав и количество участников, количество предложений и замечаний, представленных участниками в ходе собрания) _______________________________________________________________________</w:t>
      </w:r>
      <w:r>
        <w:rPr>
          <w:rFonts w:ascii="Times New Roman" w:hAnsi="Times New Roman" w:cs="Times New Roman"/>
          <w:color w:val="000000"/>
          <w:sz w:val="24"/>
          <w:szCs w:val="24"/>
        </w:rPr>
        <w:t>______</w:t>
      </w: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______________________________________________________________________________________________________________________________________________</w:t>
      </w:r>
      <w:r>
        <w:rPr>
          <w:rFonts w:ascii="Times New Roman" w:hAnsi="Times New Roman" w:cs="Times New Roman"/>
          <w:color w:val="000000"/>
          <w:sz w:val="24"/>
          <w:szCs w:val="24"/>
        </w:rPr>
        <w:t>____________</w:t>
      </w: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(предложения и замечания участников публичных слушаний, количество, выводы (учтено/учтено частично/отклонено)</w:t>
      </w: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9. Сведения о протоколе общественных обсуждений (публичных слушаний) (реквизиты)</w:t>
      </w: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______________________________________________________________________________________________________________________________________________</w:t>
      </w:r>
      <w:r>
        <w:rPr>
          <w:rFonts w:ascii="Times New Roman" w:hAnsi="Times New Roman" w:cs="Times New Roman"/>
          <w:color w:val="000000"/>
          <w:sz w:val="24"/>
          <w:szCs w:val="24"/>
        </w:rPr>
        <w:t>____________</w:t>
      </w: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10. Выводы и рекомендации общественных обсуждений (публичных слушаний) по проекту:</w:t>
      </w:r>
    </w:p>
    <w:p w:rsidR="00A35F3B" w:rsidRPr="00063DFD" w:rsidRDefault="00A35F3B" w:rsidP="0006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4"/>
          <w:szCs w:val="24"/>
        </w:rPr>
        <w:t>__________________________________________</w:t>
      </w:r>
    </w:p>
    <w:p w:rsidR="00A35F3B" w:rsidRPr="00063DFD" w:rsidRDefault="00A35F3B" w:rsidP="00063DFD">
      <w:pPr>
        <w:spacing w:after="0"/>
        <w:ind w:firstLine="709"/>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br/>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Председатель общественных обсуждений</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 (публичных слушаний)</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                              </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                              __________________________________________</w:t>
      </w:r>
    </w:p>
    <w:p w:rsidR="00A35F3B" w:rsidRPr="00063DFD" w:rsidRDefault="00A35F3B" w:rsidP="003C4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                                  (должность, Ф.И.О., подпись, дата)</w:t>
      </w:r>
    </w:p>
    <w:p w:rsidR="00A35F3B" w:rsidRPr="00063DFD" w:rsidRDefault="00A35F3B" w:rsidP="003C4B79">
      <w:pPr>
        <w:spacing w:after="0"/>
        <w:jc w:val="right"/>
        <w:rPr>
          <w:rFonts w:ascii="Times New Roman" w:hAnsi="Times New Roman" w:cs="Times New Roman"/>
          <w:color w:val="000000"/>
          <w:sz w:val="24"/>
          <w:szCs w:val="24"/>
        </w:rPr>
      </w:pPr>
    </w:p>
    <w:p w:rsidR="00A35F3B" w:rsidRPr="00063DFD" w:rsidRDefault="00A35F3B" w:rsidP="00063DFD">
      <w:pPr>
        <w:pStyle w:val="1"/>
        <w:spacing w:after="0" w:line="276" w:lineRule="auto"/>
        <w:ind w:left="0" w:firstLine="709"/>
        <w:jc w:val="both"/>
        <w:rPr>
          <w:rFonts w:ascii="Times New Roman" w:hAnsi="Times New Roman" w:cs="Times New Roman"/>
          <w:color w:val="000000"/>
          <w:sz w:val="24"/>
          <w:szCs w:val="24"/>
        </w:rPr>
      </w:pPr>
    </w:p>
    <w:p w:rsidR="00A35F3B" w:rsidRPr="00063DFD" w:rsidRDefault="00A35F3B" w:rsidP="00063DFD">
      <w:pPr>
        <w:spacing w:after="0"/>
        <w:jc w:val="both"/>
        <w:rPr>
          <w:rFonts w:ascii="Times New Roman" w:hAnsi="Times New Roman" w:cs="Times New Roman"/>
          <w:color w:val="000000"/>
          <w:sz w:val="24"/>
          <w:szCs w:val="24"/>
        </w:rPr>
      </w:pPr>
    </w:p>
    <w:p w:rsidR="00A35F3B" w:rsidRPr="00063DFD" w:rsidRDefault="00A35F3B" w:rsidP="00063DFD">
      <w:pPr>
        <w:autoSpaceDE w:val="0"/>
        <w:autoSpaceDN w:val="0"/>
        <w:adjustRightInd w:val="0"/>
        <w:spacing w:after="0"/>
        <w:jc w:val="both"/>
        <w:rPr>
          <w:rFonts w:ascii="Times New Roman" w:hAnsi="Times New Roman" w:cs="Times New Roman"/>
          <w:b/>
          <w:bCs/>
          <w:color w:val="000000"/>
          <w:sz w:val="24"/>
          <w:szCs w:val="24"/>
        </w:rPr>
      </w:pPr>
    </w:p>
    <w:p w:rsidR="00A35F3B" w:rsidRPr="00063DFD" w:rsidRDefault="00A35F3B" w:rsidP="00063DFD">
      <w:pPr>
        <w:autoSpaceDE w:val="0"/>
        <w:autoSpaceDN w:val="0"/>
        <w:adjustRightInd w:val="0"/>
        <w:spacing w:after="0"/>
        <w:jc w:val="both"/>
        <w:rPr>
          <w:rFonts w:ascii="Times New Roman" w:hAnsi="Times New Roman" w:cs="Times New Roman"/>
          <w:b/>
          <w:bCs/>
          <w:color w:val="000000"/>
          <w:sz w:val="24"/>
          <w:szCs w:val="24"/>
        </w:rPr>
      </w:pPr>
    </w:p>
    <w:p w:rsidR="00A35F3B" w:rsidRPr="00063DFD" w:rsidRDefault="00A35F3B" w:rsidP="00063DFD">
      <w:pPr>
        <w:autoSpaceDE w:val="0"/>
        <w:autoSpaceDN w:val="0"/>
        <w:adjustRightInd w:val="0"/>
        <w:spacing w:after="0"/>
        <w:jc w:val="both"/>
        <w:rPr>
          <w:rFonts w:ascii="Times New Roman" w:hAnsi="Times New Roman" w:cs="Times New Roman"/>
          <w:b/>
          <w:bCs/>
          <w:color w:val="000000"/>
          <w:sz w:val="24"/>
          <w:szCs w:val="24"/>
        </w:rPr>
      </w:pPr>
    </w:p>
    <w:p w:rsidR="00A35F3B" w:rsidRPr="00063DFD" w:rsidRDefault="00A35F3B" w:rsidP="00063DFD">
      <w:pPr>
        <w:spacing w:after="0"/>
        <w:ind w:firstLine="851"/>
        <w:jc w:val="both"/>
        <w:rPr>
          <w:rFonts w:ascii="Times New Roman" w:hAnsi="Times New Roman" w:cs="Times New Roman"/>
          <w:color w:val="000000"/>
          <w:sz w:val="24"/>
          <w:szCs w:val="24"/>
          <w:highlight w:val="yellow"/>
        </w:rPr>
      </w:pPr>
    </w:p>
    <w:p w:rsidR="00A35F3B" w:rsidRPr="00063DFD" w:rsidRDefault="00A35F3B" w:rsidP="00063DFD">
      <w:pPr>
        <w:spacing w:after="0"/>
        <w:ind w:firstLine="851"/>
        <w:jc w:val="both"/>
        <w:rPr>
          <w:rFonts w:ascii="Times New Roman" w:hAnsi="Times New Roman" w:cs="Times New Roman"/>
          <w:color w:val="000000"/>
          <w:sz w:val="24"/>
          <w:szCs w:val="24"/>
          <w:highlight w:val="yellow"/>
        </w:rPr>
      </w:pPr>
    </w:p>
    <w:p w:rsidR="00A35F3B" w:rsidRPr="00063DFD" w:rsidRDefault="00A35F3B" w:rsidP="00063DFD">
      <w:pPr>
        <w:spacing w:after="0"/>
        <w:ind w:firstLine="851"/>
        <w:jc w:val="both"/>
        <w:rPr>
          <w:rFonts w:ascii="Times New Roman" w:hAnsi="Times New Roman" w:cs="Times New Roman"/>
          <w:color w:val="000000"/>
          <w:sz w:val="24"/>
          <w:szCs w:val="24"/>
          <w:highlight w:val="yellow"/>
        </w:rPr>
      </w:pPr>
    </w:p>
    <w:p w:rsidR="00A35F3B" w:rsidRPr="00063DFD" w:rsidRDefault="00A35F3B" w:rsidP="00063DFD">
      <w:pPr>
        <w:spacing w:after="0"/>
        <w:ind w:firstLine="851"/>
        <w:jc w:val="both"/>
        <w:rPr>
          <w:rFonts w:ascii="Times New Roman" w:hAnsi="Times New Roman" w:cs="Times New Roman"/>
          <w:color w:val="000000"/>
          <w:sz w:val="24"/>
          <w:szCs w:val="24"/>
          <w:highlight w:val="yellow"/>
        </w:rPr>
      </w:pPr>
    </w:p>
    <w:p w:rsidR="00A35F3B" w:rsidRPr="00063DFD" w:rsidRDefault="00A35F3B" w:rsidP="00063DFD">
      <w:pPr>
        <w:spacing w:after="0"/>
        <w:ind w:firstLine="851"/>
        <w:jc w:val="both"/>
        <w:rPr>
          <w:rFonts w:ascii="Times New Roman" w:hAnsi="Times New Roman" w:cs="Times New Roman"/>
          <w:color w:val="000000"/>
          <w:sz w:val="24"/>
          <w:szCs w:val="24"/>
          <w:highlight w:val="yellow"/>
        </w:rPr>
      </w:pPr>
    </w:p>
    <w:p w:rsidR="00A35F3B" w:rsidRPr="00063DFD" w:rsidRDefault="00A35F3B" w:rsidP="00063DFD">
      <w:pPr>
        <w:spacing w:after="0"/>
        <w:ind w:firstLine="851"/>
        <w:jc w:val="both"/>
        <w:rPr>
          <w:rFonts w:ascii="Times New Roman" w:hAnsi="Times New Roman" w:cs="Times New Roman"/>
          <w:color w:val="000000"/>
          <w:sz w:val="24"/>
          <w:szCs w:val="24"/>
          <w:highlight w:val="yellow"/>
        </w:rPr>
      </w:pPr>
    </w:p>
    <w:p w:rsidR="00A35F3B" w:rsidRPr="00063DFD" w:rsidRDefault="00A35F3B" w:rsidP="00063DFD">
      <w:pPr>
        <w:spacing w:after="0"/>
        <w:ind w:firstLine="851"/>
        <w:jc w:val="both"/>
        <w:rPr>
          <w:rFonts w:ascii="Times New Roman" w:hAnsi="Times New Roman" w:cs="Times New Roman"/>
          <w:color w:val="000000"/>
          <w:sz w:val="24"/>
          <w:szCs w:val="24"/>
          <w:highlight w:val="yellow"/>
        </w:rPr>
      </w:pPr>
    </w:p>
    <w:p w:rsidR="00A35F3B" w:rsidRPr="00063DFD" w:rsidRDefault="00A35F3B" w:rsidP="00063DFD">
      <w:pPr>
        <w:spacing w:after="0"/>
        <w:ind w:firstLine="851"/>
        <w:jc w:val="both"/>
        <w:rPr>
          <w:rFonts w:ascii="Times New Roman" w:hAnsi="Times New Roman" w:cs="Times New Roman"/>
          <w:color w:val="000000"/>
          <w:sz w:val="24"/>
          <w:szCs w:val="24"/>
          <w:highlight w:val="yellow"/>
        </w:rPr>
      </w:pPr>
    </w:p>
    <w:p w:rsidR="00A35F3B" w:rsidRPr="00063DFD" w:rsidRDefault="00A35F3B" w:rsidP="00063DFD">
      <w:pPr>
        <w:spacing w:after="0"/>
        <w:ind w:firstLine="851"/>
        <w:jc w:val="both"/>
        <w:rPr>
          <w:rFonts w:ascii="Times New Roman" w:hAnsi="Times New Roman" w:cs="Times New Roman"/>
          <w:color w:val="000000"/>
          <w:sz w:val="24"/>
          <w:szCs w:val="24"/>
          <w:highlight w:val="yellow"/>
        </w:rPr>
      </w:pPr>
    </w:p>
    <w:p w:rsidR="00A35F3B" w:rsidRDefault="00A35F3B" w:rsidP="00C96A61">
      <w:pPr>
        <w:spacing w:after="0"/>
        <w:jc w:val="both"/>
        <w:rPr>
          <w:rFonts w:ascii="Times New Roman" w:hAnsi="Times New Roman" w:cs="Times New Roman"/>
          <w:color w:val="000000"/>
          <w:sz w:val="24"/>
          <w:szCs w:val="24"/>
        </w:rPr>
      </w:pPr>
    </w:p>
    <w:p w:rsidR="00A35F3B" w:rsidRDefault="00A35F3B" w:rsidP="00C96A61">
      <w:pPr>
        <w:spacing w:after="0"/>
        <w:jc w:val="both"/>
        <w:rPr>
          <w:rFonts w:ascii="Times New Roman" w:hAnsi="Times New Roman" w:cs="Times New Roman"/>
          <w:color w:val="000000"/>
          <w:sz w:val="24"/>
          <w:szCs w:val="24"/>
        </w:rPr>
      </w:pPr>
    </w:p>
    <w:p w:rsidR="00A35F3B" w:rsidRDefault="00A35F3B" w:rsidP="00C96A61">
      <w:pPr>
        <w:spacing w:after="0"/>
        <w:jc w:val="both"/>
        <w:rPr>
          <w:rFonts w:ascii="Times New Roman" w:hAnsi="Times New Roman" w:cs="Times New Roman"/>
          <w:color w:val="000000"/>
          <w:sz w:val="24"/>
          <w:szCs w:val="24"/>
        </w:rPr>
      </w:pPr>
    </w:p>
    <w:p w:rsidR="00A35F3B" w:rsidRDefault="00A35F3B" w:rsidP="00C96A61">
      <w:pPr>
        <w:spacing w:after="0"/>
        <w:jc w:val="both"/>
        <w:rPr>
          <w:rFonts w:ascii="Times New Roman" w:hAnsi="Times New Roman" w:cs="Times New Roman"/>
          <w:color w:val="000000"/>
          <w:sz w:val="24"/>
          <w:szCs w:val="24"/>
        </w:rPr>
      </w:pPr>
    </w:p>
    <w:p w:rsidR="00A35F3B" w:rsidRDefault="00A35F3B" w:rsidP="00C96A61">
      <w:pPr>
        <w:spacing w:after="0"/>
        <w:jc w:val="both"/>
        <w:rPr>
          <w:rFonts w:ascii="Times New Roman" w:hAnsi="Times New Roman" w:cs="Times New Roman"/>
          <w:color w:val="000000"/>
          <w:sz w:val="24"/>
          <w:szCs w:val="24"/>
        </w:rPr>
      </w:pPr>
    </w:p>
    <w:p w:rsidR="00A35F3B" w:rsidRDefault="00A35F3B" w:rsidP="00C96A61">
      <w:pPr>
        <w:spacing w:after="0"/>
        <w:jc w:val="both"/>
        <w:rPr>
          <w:rFonts w:ascii="Times New Roman" w:hAnsi="Times New Roman" w:cs="Times New Roman"/>
          <w:color w:val="000000"/>
          <w:sz w:val="24"/>
          <w:szCs w:val="24"/>
        </w:rPr>
      </w:pPr>
    </w:p>
    <w:p w:rsidR="00A35F3B" w:rsidRDefault="00A35F3B" w:rsidP="00C96A61">
      <w:pPr>
        <w:spacing w:after="0"/>
        <w:jc w:val="both"/>
        <w:rPr>
          <w:rFonts w:ascii="Times New Roman" w:hAnsi="Times New Roman" w:cs="Times New Roman"/>
          <w:color w:val="000000"/>
          <w:sz w:val="24"/>
          <w:szCs w:val="24"/>
        </w:rPr>
      </w:pPr>
    </w:p>
    <w:p w:rsidR="00A35F3B" w:rsidRPr="00063DFD" w:rsidRDefault="00A35F3B" w:rsidP="00C96A61">
      <w:pPr>
        <w:spacing w:after="0"/>
        <w:jc w:val="both"/>
        <w:rPr>
          <w:rFonts w:ascii="Times New Roman" w:hAnsi="Times New Roman" w:cs="Times New Roman"/>
          <w:color w:val="000000"/>
          <w:sz w:val="24"/>
          <w:szCs w:val="24"/>
        </w:rPr>
      </w:pP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Приложение 4</w:t>
      </w:r>
      <w:r w:rsidRPr="00063DFD">
        <w:rPr>
          <w:rFonts w:ascii="Times New Roman" w:hAnsi="Times New Roman" w:cs="Times New Roman"/>
          <w:color w:val="000000"/>
          <w:sz w:val="24"/>
          <w:szCs w:val="24"/>
        </w:rPr>
        <w:br/>
        <w:t xml:space="preserve">к Положению о порядке организации и </w:t>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проведения общественных </w:t>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обсуждений или публичных слушаний </w:t>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по вопросам градостроительной деятельности</w:t>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 на территории Дальнереченского городского </w:t>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округа</w:t>
      </w:r>
    </w:p>
    <w:p w:rsidR="00A35F3B" w:rsidRPr="00063DFD" w:rsidRDefault="00A35F3B" w:rsidP="003C4B79">
      <w:pPr>
        <w:spacing w:after="0"/>
        <w:ind w:firstLine="709"/>
        <w:jc w:val="right"/>
        <w:rPr>
          <w:rFonts w:ascii="Times New Roman" w:hAnsi="Times New Roman" w:cs="Times New Roman"/>
          <w:color w:val="000000"/>
          <w:sz w:val="24"/>
          <w:szCs w:val="24"/>
        </w:rPr>
      </w:pPr>
    </w:p>
    <w:p w:rsidR="00A35F3B" w:rsidRPr="00063DFD" w:rsidRDefault="00A35F3B" w:rsidP="00063DFD">
      <w:pPr>
        <w:spacing w:after="0"/>
        <w:jc w:val="both"/>
        <w:rPr>
          <w:rFonts w:ascii="Times New Roman" w:hAnsi="Times New Roman" w:cs="Times New Roman"/>
          <w:color w:val="000000"/>
          <w:sz w:val="24"/>
          <w:szCs w:val="24"/>
        </w:rPr>
      </w:pPr>
    </w:p>
    <w:p w:rsidR="00A35F3B" w:rsidRPr="00063DFD" w:rsidRDefault="00A35F3B" w:rsidP="003C4B79">
      <w:pPr>
        <w:suppressAutoHyphens/>
        <w:spacing w:after="0"/>
        <w:ind w:firstLine="709"/>
        <w:jc w:val="center"/>
        <w:rPr>
          <w:rFonts w:ascii="Times New Roman" w:hAnsi="Times New Roman" w:cs="Times New Roman"/>
          <w:b/>
          <w:bCs/>
          <w:color w:val="000000"/>
          <w:sz w:val="24"/>
          <w:szCs w:val="24"/>
        </w:rPr>
      </w:pPr>
      <w:r w:rsidRPr="00063DFD">
        <w:rPr>
          <w:rFonts w:ascii="Times New Roman" w:hAnsi="Times New Roman" w:cs="Times New Roman"/>
          <w:b/>
          <w:bCs/>
          <w:color w:val="000000"/>
          <w:sz w:val="24"/>
          <w:szCs w:val="24"/>
        </w:rPr>
        <w:t>ОПОВЕЩЕНИЕ</w:t>
      </w:r>
    </w:p>
    <w:p w:rsidR="00A35F3B" w:rsidRPr="00063DFD" w:rsidRDefault="00A35F3B" w:rsidP="003C4B79">
      <w:pPr>
        <w:suppressAutoHyphens/>
        <w:spacing w:after="0"/>
        <w:ind w:firstLine="709"/>
        <w:jc w:val="center"/>
        <w:rPr>
          <w:rFonts w:ascii="Times New Roman" w:hAnsi="Times New Roman" w:cs="Times New Roman"/>
          <w:b/>
          <w:bCs/>
          <w:color w:val="000000"/>
          <w:sz w:val="24"/>
          <w:szCs w:val="24"/>
        </w:rPr>
      </w:pPr>
      <w:r w:rsidRPr="00063DFD">
        <w:rPr>
          <w:rFonts w:ascii="Times New Roman" w:hAnsi="Times New Roman" w:cs="Times New Roman"/>
          <w:b/>
          <w:bCs/>
          <w:color w:val="000000"/>
          <w:sz w:val="24"/>
          <w:szCs w:val="24"/>
        </w:rPr>
        <w:t>О ПРОВЕДЕНИИ  ОБЩЕСТВЕННЫХ ОБСУЖДЕНИЙ (ПУБЛИЧНЫХ СЛУШАНИЙ)</w:t>
      </w:r>
    </w:p>
    <w:p w:rsidR="00A35F3B" w:rsidRPr="00063DFD" w:rsidRDefault="00A35F3B" w:rsidP="00063DFD">
      <w:pPr>
        <w:suppressAutoHyphens/>
        <w:spacing w:after="0"/>
        <w:ind w:firstLine="709"/>
        <w:jc w:val="both"/>
        <w:rPr>
          <w:rFonts w:ascii="Times New Roman" w:hAnsi="Times New Roman" w:cs="Times New Roman"/>
          <w:color w:val="000000"/>
          <w:sz w:val="24"/>
          <w:szCs w:val="24"/>
        </w:rPr>
      </w:pPr>
    </w:p>
    <w:p w:rsidR="00A35F3B" w:rsidRPr="00063DFD" w:rsidRDefault="00A35F3B" w:rsidP="00063DFD">
      <w:pPr>
        <w:suppressAutoHyphens/>
        <w:spacing w:after="0"/>
        <w:ind w:firstLine="709"/>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На общественные обсуждения (публичные слушания) представляется проект __________________________________________________</w:t>
      </w:r>
      <w:r>
        <w:rPr>
          <w:rFonts w:ascii="Times New Roman" w:hAnsi="Times New Roman" w:cs="Times New Roman"/>
          <w:color w:val="000000"/>
          <w:sz w:val="24"/>
          <w:szCs w:val="24"/>
        </w:rPr>
        <w:t>__________</w:t>
      </w:r>
      <w:r w:rsidRPr="00063DFD">
        <w:rPr>
          <w:rFonts w:ascii="Times New Roman" w:hAnsi="Times New Roman" w:cs="Times New Roman"/>
          <w:color w:val="000000"/>
          <w:sz w:val="24"/>
          <w:szCs w:val="24"/>
        </w:rPr>
        <w:t>_____________________</w:t>
      </w:r>
    </w:p>
    <w:p w:rsidR="00A35F3B" w:rsidRPr="00063DFD" w:rsidRDefault="00A35F3B" w:rsidP="00C1289D">
      <w:pPr>
        <w:suppressAutoHyphens/>
        <w:spacing w:after="0"/>
        <w:ind w:firstLine="709"/>
        <w:jc w:val="center"/>
        <w:rPr>
          <w:rFonts w:ascii="Times New Roman" w:hAnsi="Times New Roman" w:cs="Times New Roman"/>
          <w:color w:val="000000"/>
          <w:sz w:val="24"/>
          <w:szCs w:val="24"/>
        </w:rPr>
      </w:pPr>
      <w:r w:rsidRPr="00063DFD">
        <w:rPr>
          <w:rFonts w:ascii="Times New Roman" w:hAnsi="Times New Roman" w:cs="Times New Roman"/>
          <w:color w:val="000000"/>
          <w:sz w:val="24"/>
          <w:szCs w:val="24"/>
        </w:rPr>
        <w:t>(наименование проекта)</w:t>
      </w:r>
    </w:p>
    <w:p w:rsidR="00A35F3B" w:rsidRPr="00063DFD" w:rsidRDefault="00A35F3B" w:rsidP="00063DFD">
      <w:pPr>
        <w:suppressAutoHyphens/>
        <w:spacing w:after="0"/>
        <w:ind w:firstLine="709"/>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Информационные материалы по теме общественных обсуждений (публичных слушаний) представлены на экспозиции по адресу _______________________________________</w:t>
      </w:r>
      <w:r>
        <w:rPr>
          <w:rFonts w:ascii="Times New Roman" w:hAnsi="Times New Roman" w:cs="Times New Roman"/>
          <w:color w:val="000000"/>
          <w:sz w:val="24"/>
          <w:szCs w:val="24"/>
        </w:rPr>
        <w:t>______</w:t>
      </w:r>
    </w:p>
    <w:p w:rsidR="00A35F3B" w:rsidRPr="00063DFD" w:rsidRDefault="00A35F3B" w:rsidP="00063DFD">
      <w:pPr>
        <w:suppressAutoHyphen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_______________________________________________________________________</w:t>
      </w:r>
    </w:p>
    <w:p w:rsidR="00A35F3B" w:rsidRPr="00063DFD" w:rsidRDefault="00A35F3B" w:rsidP="00063DFD">
      <w:pPr>
        <w:suppressAutoHyphen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Экспозиция открыта с ________________________ по __________</w:t>
      </w:r>
      <w:r>
        <w:rPr>
          <w:rFonts w:ascii="Times New Roman" w:hAnsi="Times New Roman" w:cs="Times New Roman"/>
          <w:color w:val="000000"/>
          <w:sz w:val="24"/>
          <w:szCs w:val="24"/>
        </w:rPr>
        <w:t>___________</w:t>
      </w:r>
      <w:r w:rsidRPr="00063DFD">
        <w:rPr>
          <w:rFonts w:ascii="Times New Roman" w:hAnsi="Times New Roman" w:cs="Times New Roman"/>
          <w:color w:val="000000"/>
          <w:sz w:val="24"/>
          <w:szCs w:val="24"/>
        </w:rPr>
        <w:t>______________.</w:t>
      </w:r>
    </w:p>
    <w:p w:rsidR="00A35F3B" w:rsidRPr="00063DFD" w:rsidRDefault="00A35F3B" w:rsidP="003C4B79">
      <w:pPr>
        <w:suppressAutoHyphens/>
        <w:spacing w:after="0"/>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63DFD">
        <w:rPr>
          <w:rFonts w:ascii="Times New Roman" w:hAnsi="Times New Roman" w:cs="Times New Roman"/>
          <w:color w:val="000000"/>
          <w:sz w:val="24"/>
          <w:szCs w:val="24"/>
        </w:rPr>
        <w:t>(дата открытия экспозиции)                           (дата закрытия экспозиции)</w:t>
      </w:r>
    </w:p>
    <w:p w:rsidR="00A35F3B" w:rsidRPr="00063DFD" w:rsidRDefault="00A35F3B" w:rsidP="00063DFD">
      <w:pPr>
        <w:suppressAutoHyphen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Часы работы: ___________________ </w:t>
      </w:r>
    </w:p>
    <w:p w:rsidR="00A35F3B" w:rsidRPr="00063DFD" w:rsidRDefault="00A35F3B" w:rsidP="00063DFD">
      <w:pPr>
        <w:suppressAutoHyphen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На выставке проводятся консультации по теме общественных обсуждений (публичных слушаний) ____________________________</w:t>
      </w:r>
      <w:r>
        <w:rPr>
          <w:rFonts w:ascii="Times New Roman" w:hAnsi="Times New Roman" w:cs="Times New Roman"/>
          <w:color w:val="000000"/>
          <w:sz w:val="24"/>
          <w:szCs w:val="24"/>
        </w:rPr>
        <w:t>_______________________________________</w:t>
      </w:r>
      <w:r w:rsidRPr="00063DFD">
        <w:rPr>
          <w:rFonts w:ascii="Times New Roman" w:hAnsi="Times New Roman" w:cs="Times New Roman"/>
          <w:color w:val="000000"/>
          <w:sz w:val="24"/>
          <w:szCs w:val="24"/>
        </w:rPr>
        <w:t>_____</w:t>
      </w:r>
    </w:p>
    <w:p w:rsidR="00A35F3B" w:rsidRPr="00063DFD" w:rsidRDefault="00A35F3B" w:rsidP="003C4B79">
      <w:pPr>
        <w:suppressAutoHyphens/>
        <w:spacing w:after="0"/>
        <w:jc w:val="center"/>
        <w:rPr>
          <w:rFonts w:ascii="Times New Roman" w:hAnsi="Times New Roman" w:cs="Times New Roman"/>
          <w:color w:val="000000"/>
          <w:sz w:val="24"/>
          <w:szCs w:val="24"/>
        </w:rPr>
      </w:pPr>
      <w:r w:rsidRPr="00063DFD">
        <w:rPr>
          <w:rFonts w:ascii="Times New Roman" w:hAnsi="Times New Roman" w:cs="Times New Roman"/>
          <w:color w:val="000000"/>
          <w:sz w:val="24"/>
          <w:szCs w:val="24"/>
        </w:rPr>
        <w:t>(дата, время)</w:t>
      </w:r>
    </w:p>
    <w:p w:rsidR="00A35F3B" w:rsidRPr="00063DFD" w:rsidRDefault="00A35F3B" w:rsidP="00063DFD">
      <w:pPr>
        <w:suppressAutoHyphens/>
        <w:spacing w:after="0"/>
        <w:ind w:firstLine="709"/>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Собрание участников публичных слушаний состоится:</w:t>
      </w:r>
    </w:p>
    <w:p w:rsidR="00A35F3B" w:rsidRPr="00063DFD" w:rsidRDefault="00A35F3B" w:rsidP="003C4B79">
      <w:pPr>
        <w:suppressAutoHyphens/>
        <w:spacing w:after="0"/>
        <w:ind w:firstLine="709"/>
        <w:jc w:val="center"/>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w:t>
      </w:r>
      <w:r>
        <w:rPr>
          <w:rFonts w:ascii="Times New Roman" w:hAnsi="Times New Roman" w:cs="Times New Roman"/>
          <w:color w:val="000000"/>
          <w:sz w:val="24"/>
          <w:szCs w:val="24"/>
        </w:rPr>
        <w:t>_________________</w:t>
      </w:r>
      <w:r w:rsidRPr="00063DFD">
        <w:rPr>
          <w:rFonts w:ascii="Times New Roman" w:hAnsi="Times New Roman" w:cs="Times New Roman"/>
          <w:color w:val="000000"/>
          <w:sz w:val="24"/>
          <w:szCs w:val="24"/>
        </w:rPr>
        <w:t>___________________</w:t>
      </w:r>
    </w:p>
    <w:p w:rsidR="00A35F3B" w:rsidRPr="00063DFD" w:rsidRDefault="00A35F3B" w:rsidP="003C4B79">
      <w:pPr>
        <w:suppressAutoHyphens/>
        <w:spacing w:after="0"/>
        <w:ind w:firstLine="709"/>
        <w:jc w:val="center"/>
        <w:rPr>
          <w:rFonts w:ascii="Times New Roman" w:hAnsi="Times New Roman" w:cs="Times New Roman"/>
          <w:color w:val="000000"/>
          <w:sz w:val="24"/>
          <w:szCs w:val="24"/>
        </w:rPr>
      </w:pPr>
      <w:r w:rsidRPr="00063DFD">
        <w:rPr>
          <w:rFonts w:ascii="Times New Roman" w:hAnsi="Times New Roman" w:cs="Times New Roman"/>
          <w:color w:val="000000"/>
          <w:sz w:val="24"/>
          <w:szCs w:val="24"/>
        </w:rPr>
        <w:t>(место (адрес); дата; время)</w:t>
      </w:r>
    </w:p>
    <w:p w:rsidR="00A35F3B" w:rsidRPr="00063DFD" w:rsidRDefault="00A35F3B" w:rsidP="00063DFD">
      <w:pPr>
        <w:suppressAutoHyphen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_______________________________________________________________________.</w:t>
      </w:r>
    </w:p>
    <w:p w:rsidR="00A35F3B" w:rsidRPr="00063DFD" w:rsidRDefault="00A35F3B" w:rsidP="00063DFD">
      <w:pPr>
        <w:suppressAutoHyphen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Время начала регистрации участников _____________________________________.</w:t>
      </w:r>
    </w:p>
    <w:p w:rsidR="00A35F3B" w:rsidRPr="00063DFD" w:rsidRDefault="00A35F3B" w:rsidP="003C4B79">
      <w:pPr>
        <w:suppressAutoHyphens/>
        <w:spacing w:after="0"/>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(не менее чем за 30 минут до начала собрания)</w:t>
      </w:r>
    </w:p>
    <w:p w:rsidR="00A35F3B" w:rsidRPr="00063DFD" w:rsidRDefault="00A35F3B" w:rsidP="00063DFD">
      <w:pPr>
        <w:suppressAutoHyphens/>
        <w:spacing w:after="0"/>
        <w:ind w:firstLine="709"/>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A35F3B" w:rsidRPr="00063DFD" w:rsidRDefault="00A35F3B" w:rsidP="00063DFD">
      <w:pPr>
        <w:suppressAutoHyphen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 записи предложений и замечаний в период работы экспозиции;</w:t>
      </w:r>
    </w:p>
    <w:p w:rsidR="00A35F3B" w:rsidRPr="00063DFD" w:rsidRDefault="00A35F3B" w:rsidP="00063DFD">
      <w:pPr>
        <w:suppressAutoHyphen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 выступления на собрании участников общественных обсуждений (публичных слушаний);</w:t>
      </w:r>
    </w:p>
    <w:p w:rsidR="00A35F3B" w:rsidRPr="00063DFD" w:rsidRDefault="00A35F3B" w:rsidP="00063DFD">
      <w:pPr>
        <w:suppressAutoHyphen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 внесения записи в журнал регистрации участвующих в собрании участников общественных обсуждений (публичных слушаний);</w:t>
      </w:r>
    </w:p>
    <w:p w:rsidR="00A35F3B" w:rsidRPr="00063DFD" w:rsidRDefault="00A35F3B" w:rsidP="00063DFD">
      <w:pPr>
        <w:suppressAutoHyphen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 подачи в ходе собрания письменных предложений и замечаний.</w:t>
      </w:r>
    </w:p>
    <w:p w:rsidR="00A35F3B" w:rsidRPr="00063DFD" w:rsidRDefault="00A35F3B" w:rsidP="00063DFD">
      <w:pPr>
        <w:suppressAutoHyphens/>
        <w:spacing w:after="0"/>
        <w:ind w:firstLine="709"/>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Номера контактных справочных телефонов организатора общественных обсуждений (публичных слушаний): ____________________ _______________________________________.</w:t>
      </w:r>
    </w:p>
    <w:p w:rsidR="00A35F3B" w:rsidRPr="00063DFD" w:rsidRDefault="00A35F3B" w:rsidP="00063DFD">
      <w:pPr>
        <w:suppressAutoHyphens/>
        <w:spacing w:after="0"/>
        <w:ind w:firstLine="709"/>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Почтовый адрес организатора общественных обсуждений (публичных слушаний)  _______________________________________________________________________.</w:t>
      </w:r>
    </w:p>
    <w:p w:rsidR="00A35F3B" w:rsidRPr="00063DFD" w:rsidRDefault="00A35F3B" w:rsidP="00063DFD">
      <w:pPr>
        <w:suppressAutoHyphens/>
        <w:spacing w:after="0"/>
        <w:ind w:firstLine="709"/>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Электронный адрес организатора общественных обсуждений (публичных </w:t>
      </w:r>
      <w:r>
        <w:rPr>
          <w:rFonts w:ascii="Times New Roman" w:hAnsi="Times New Roman" w:cs="Times New Roman"/>
          <w:color w:val="000000"/>
          <w:sz w:val="24"/>
          <w:szCs w:val="24"/>
        </w:rPr>
        <w:t>слушаний)  __ ______________________________________________________________________________</w:t>
      </w:r>
      <w:r w:rsidRPr="00063DFD">
        <w:rPr>
          <w:rFonts w:ascii="Times New Roman" w:hAnsi="Times New Roman" w:cs="Times New Roman"/>
          <w:color w:val="000000"/>
          <w:sz w:val="24"/>
          <w:szCs w:val="24"/>
        </w:rPr>
        <w:t>.</w:t>
      </w:r>
    </w:p>
    <w:p w:rsidR="00A35F3B" w:rsidRPr="00063DFD" w:rsidRDefault="00A35F3B" w:rsidP="003D18D0">
      <w:pPr>
        <w:suppressAutoHyphens/>
        <w:spacing w:after="0"/>
        <w:ind w:firstLine="709"/>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Информационные материалы по про</w:t>
      </w:r>
      <w:r>
        <w:rPr>
          <w:rFonts w:ascii="Times New Roman" w:hAnsi="Times New Roman" w:cs="Times New Roman"/>
          <w:color w:val="000000"/>
          <w:sz w:val="24"/>
          <w:szCs w:val="24"/>
        </w:rPr>
        <w:t xml:space="preserve">екту </w:t>
      </w:r>
      <w:r w:rsidRPr="00063DFD">
        <w:rPr>
          <w:rFonts w:ascii="Times New Roman" w:hAnsi="Times New Roman" w:cs="Times New Roman"/>
          <w:color w:val="000000"/>
          <w:sz w:val="24"/>
          <w:szCs w:val="24"/>
        </w:rPr>
        <w:t>_______________________________________</w:t>
      </w:r>
    </w:p>
    <w:p w:rsidR="00A35F3B" w:rsidRPr="00063DFD" w:rsidRDefault="00A35F3B" w:rsidP="003C4B79">
      <w:pPr>
        <w:suppressAutoHyphens/>
        <w:spacing w:after="0"/>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63DFD">
        <w:rPr>
          <w:rFonts w:ascii="Times New Roman" w:hAnsi="Times New Roman" w:cs="Times New Roman"/>
          <w:color w:val="000000"/>
          <w:sz w:val="24"/>
          <w:szCs w:val="24"/>
        </w:rPr>
        <w:t>(наименование проекта)</w:t>
      </w:r>
    </w:p>
    <w:p w:rsidR="00A35F3B" w:rsidRPr="00063DFD" w:rsidRDefault="00A35F3B" w:rsidP="00063DFD">
      <w:pPr>
        <w:suppressAutoHyphens/>
        <w:spacing w:after="0"/>
        <w:jc w:val="both"/>
        <w:rPr>
          <w:rFonts w:ascii="Times New Roman" w:hAnsi="Times New Roman" w:cs="Times New Roman"/>
          <w:color w:val="000000"/>
          <w:sz w:val="24"/>
          <w:szCs w:val="24"/>
        </w:rPr>
      </w:pPr>
      <w:r w:rsidRPr="00063DFD">
        <w:rPr>
          <w:rFonts w:ascii="Times New Roman" w:hAnsi="Times New Roman" w:cs="Times New Roman"/>
          <w:color w:val="000000"/>
          <w:sz w:val="24"/>
          <w:szCs w:val="24"/>
        </w:rPr>
        <w:t>размещены на __________________________________________________________.</w:t>
      </w:r>
    </w:p>
    <w:p w:rsidR="00A35F3B" w:rsidRPr="00063DFD" w:rsidRDefault="00A35F3B" w:rsidP="00063DFD">
      <w:pPr>
        <w:suppressAutoHyphens/>
        <w:spacing w:after="0"/>
        <w:jc w:val="both"/>
        <w:rPr>
          <w:rFonts w:ascii="Times New Roman" w:hAnsi="Times New Roman" w:cs="Times New Roman"/>
          <w:color w:val="000000"/>
          <w:sz w:val="24"/>
          <w:szCs w:val="24"/>
        </w:rPr>
      </w:pPr>
    </w:p>
    <w:p w:rsidR="00A35F3B" w:rsidRPr="00063DFD" w:rsidRDefault="00A35F3B" w:rsidP="00063DFD">
      <w:pPr>
        <w:suppressAutoHyphens/>
        <w:spacing w:after="0"/>
        <w:jc w:val="both"/>
        <w:rPr>
          <w:rFonts w:ascii="Times New Roman" w:hAnsi="Times New Roman" w:cs="Times New Roman"/>
          <w:color w:val="000000"/>
          <w:sz w:val="24"/>
          <w:szCs w:val="24"/>
        </w:rPr>
      </w:pP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Приложение 5 </w:t>
      </w:r>
      <w:r w:rsidRPr="00063DFD">
        <w:rPr>
          <w:rFonts w:ascii="Times New Roman" w:hAnsi="Times New Roman" w:cs="Times New Roman"/>
          <w:color w:val="000000"/>
          <w:sz w:val="24"/>
          <w:szCs w:val="24"/>
        </w:rPr>
        <w:br/>
        <w:t xml:space="preserve">к Положению о порядке организации и </w:t>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проведения общественных </w:t>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обсуждений или публичных слушаний </w:t>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по вопросам градостроительной деятельности</w:t>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 на территории Дальнереченского городского </w:t>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округа</w:t>
      </w:r>
    </w:p>
    <w:p w:rsidR="00A35F3B" w:rsidRPr="00063DFD" w:rsidRDefault="00A35F3B" w:rsidP="00063DFD">
      <w:pPr>
        <w:spacing w:after="0"/>
        <w:ind w:firstLine="709"/>
        <w:jc w:val="both"/>
        <w:rPr>
          <w:rFonts w:ascii="Times New Roman" w:hAnsi="Times New Roman" w:cs="Times New Roman"/>
          <w:color w:val="000000"/>
          <w:sz w:val="24"/>
          <w:szCs w:val="24"/>
        </w:rPr>
      </w:pPr>
    </w:p>
    <w:p w:rsidR="00A35F3B" w:rsidRPr="00063DFD" w:rsidRDefault="00A35F3B" w:rsidP="00063DFD">
      <w:pPr>
        <w:spacing w:after="0"/>
        <w:ind w:firstLine="709"/>
        <w:jc w:val="both"/>
        <w:rPr>
          <w:rFonts w:ascii="Times New Roman" w:hAnsi="Times New Roman" w:cs="Times New Roman"/>
          <w:color w:val="000000"/>
          <w:sz w:val="24"/>
          <w:szCs w:val="24"/>
        </w:rPr>
      </w:pPr>
    </w:p>
    <w:p w:rsidR="00A35F3B" w:rsidRPr="00063DFD" w:rsidRDefault="00A35F3B" w:rsidP="00063DFD">
      <w:pPr>
        <w:shd w:val="clear" w:color="auto" w:fill="FFFFFF"/>
        <w:spacing w:after="0"/>
        <w:jc w:val="both"/>
        <w:textAlignment w:val="baseline"/>
        <w:outlineLvl w:val="2"/>
        <w:rPr>
          <w:rFonts w:ascii="Times New Roman" w:hAnsi="Times New Roman" w:cs="Times New Roman"/>
          <w:color w:val="000000"/>
          <w:sz w:val="24"/>
          <w:szCs w:val="24"/>
        </w:rPr>
      </w:pPr>
    </w:p>
    <w:p w:rsidR="00A35F3B" w:rsidRPr="00063DFD" w:rsidRDefault="00A35F3B" w:rsidP="00063DFD">
      <w:pPr>
        <w:shd w:val="clear" w:color="auto" w:fill="FFFFFF"/>
        <w:spacing w:after="0"/>
        <w:jc w:val="both"/>
        <w:textAlignment w:val="baseline"/>
        <w:outlineLvl w:val="2"/>
        <w:rPr>
          <w:rFonts w:ascii="Times New Roman" w:hAnsi="Times New Roman" w:cs="Times New Roman"/>
          <w:color w:val="000000"/>
          <w:sz w:val="24"/>
          <w:szCs w:val="24"/>
        </w:rPr>
      </w:pPr>
    </w:p>
    <w:p w:rsidR="00A35F3B" w:rsidRPr="00063DFD" w:rsidRDefault="00A35F3B" w:rsidP="003C4B79">
      <w:pPr>
        <w:pStyle w:val="ListParagraph"/>
        <w:suppressAutoHyphens/>
        <w:spacing w:after="0"/>
        <w:ind w:left="0" w:firstLine="709"/>
        <w:jc w:val="center"/>
        <w:rPr>
          <w:rFonts w:ascii="Times New Roman" w:hAnsi="Times New Roman" w:cs="Times New Roman"/>
          <w:b/>
          <w:bCs/>
          <w:color w:val="000000"/>
          <w:sz w:val="24"/>
          <w:szCs w:val="24"/>
        </w:rPr>
      </w:pPr>
      <w:r w:rsidRPr="00063DFD">
        <w:rPr>
          <w:rFonts w:ascii="Times New Roman" w:hAnsi="Times New Roman" w:cs="Times New Roman"/>
          <w:b/>
          <w:bCs/>
          <w:color w:val="000000"/>
          <w:sz w:val="24"/>
          <w:szCs w:val="24"/>
        </w:rPr>
        <w:t>Требования к информационным стендам, на которых размещаются оповещения о начале общественных обсуждений (публичных слушаний)</w:t>
      </w:r>
    </w:p>
    <w:p w:rsidR="00A35F3B" w:rsidRPr="00063DFD" w:rsidRDefault="00A35F3B" w:rsidP="00063DFD">
      <w:pPr>
        <w:widowControl w:val="0"/>
        <w:spacing w:after="0"/>
        <w:ind w:firstLine="709"/>
        <w:jc w:val="both"/>
        <w:rPr>
          <w:rFonts w:ascii="Times New Roman" w:hAnsi="Times New Roman" w:cs="Times New Roman"/>
          <w:color w:val="000000"/>
          <w:sz w:val="24"/>
          <w:szCs w:val="24"/>
          <w:lang w:eastAsia="zh-CN"/>
        </w:rPr>
      </w:pPr>
    </w:p>
    <w:p w:rsidR="00A35F3B" w:rsidRPr="00063DFD" w:rsidRDefault="00A35F3B" w:rsidP="00063DFD">
      <w:pPr>
        <w:pStyle w:val="ListParagraph"/>
        <w:spacing w:after="0"/>
        <w:ind w:left="0" w:firstLine="709"/>
        <w:jc w:val="both"/>
        <w:rPr>
          <w:rFonts w:ascii="Times New Roman" w:hAnsi="Times New Roman" w:cs="Times New Roman"/>
          <w:color w:val="000000"/>
          <w:sz w:val="24"/>
          <w:szCs w:val="24"/>
        </w:rPr>
      </w:pPr>
    </w:p>
    <w:p w:rsidR="00A35F3B" w:rsidRPr="00063DFD" w:rsidRDefault="00A35F3B" w:rsidP="00063DFD">
      <w:pPr>
        <w:pStyle w:val="ListParagraph"/>
        <w:spacing w:after="0"/>
        <w:ind w:left="0"/>
        <w:jc w:val="both"/>
        <w:rPr>
          <w:rFonts w:ascii="Times New Roman" w:hAnsi="Times New Roman" w:cs="Times New Roman"/>
          <w:color w:val="000000"/>
          <w:sz w:val="24"/>
          <w:szCs w:val="24"/>
        </w:rPr>
      </w:pPr>
    </w:p>
    <w:p w:rsidR="00A35F3B" w:rsidRPr="00063DFD" w:rsidRDefault="00A35F3B" w:rsidP="003C4B79">
      <w:pPr>
        <w:pStyle w:val="ListParagraph"/>
        <w:spacing w:after="0"/>
        <w:ind w:left="0"/>
        <w:jc w:val="center"/>
        <w:rPr>
          <w:rFonts w:ascii="Times New Roman" w:hAnsi="Times New Roman" w:cs="Times New Roman"/>
          <w:color w:val="000000"/>
          <w:sz w:val="24"/>
          <w:szCs w:val="24"/>
        </w:rPr>
      </w:pPr>
      <w:r w:rsidRPr="00E75784">
        <w:rPr>
          <w:rFonts w:ascii="Times New Roman" w:hAnsi="Times New Roman" w:cs="Times New Roman"/>
          <w:noProof/>
          <w:color w:val="000000"/>
          <w:sz w:val="24"/>
          <w:szCs w:val="24"/>
          <w:lang w:eastAsia="ru-RU"/>
        </w:rPr>
        <w:pict>
          <v:shape id="Рисунок 3" o:spid="_x0000_i1026" type="#_x0000_t75" style="width:303.75pt;height:321pt;visibility:visible">
            <v:imagedata r:id="rId8" o:title=""/>
          </v:shape>
        </w:pict>
      </w:r>
    </w:p>
    <w:p w:rsidR="00A35F3B" w:rsidRPr="00063DFD" w:rsidRDefault="00A35F3B" w:rsidP="00063DFD">
      <w:pPr>
        <w:pStyle w:val="ListParagraph"/>
        <w:spacing w:after="0"/>
        <w:ind w:left="0"/>
        <w:jc w:val="both"/>
        <w:rPr>
          <w:rFonts w:ascii="Times New Roman" w:hAnsi="Times New Roman" w:cs="Times New Roman"/>
          <w:color w:val="000000"/>
          <w:sz w:val="24"/>
          <w:szCs w:val="24"/>
        </w:rPr>
      </w:pPr>
    </w:p>
    <w:p w:rsidR="00A35F3B" w:rsidRPr="00063DFD" w:rsidRDefault="00A35F3B" w:rsidP="003C4B79">
      <w:pPr>
        <w:spacing w:after="0"/>
        <w:ind w:firstLine="851"/>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br w:type="page"/>
        <w:t xml:space="preserve">Приложение 6  </w:t>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к Положению о порядке организации и </w:t>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проведения общественных </w:t>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обсуждений или публичных слушаний </w:t>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по вопросам градостроительной деятельности</w:t>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 xml:space="preserve"> на территории Дальнереченского городского </w:t>
      </w:r>
    </w:p>
    <w:p w:rsidR="00A35F3B" w:rsidRPr="00063DFD" w:rsidRDefault="00A35F3B" w:rsidP="003C4B79">
      <w:pPr>
        <w:spacing w:after="0"/>
        <w:ind w:firstLine="709"/>
        <w:jc w:val="right"/>
        <w:rPr>
          <w:rFonts w:ascii="Times New Roman" w:hAnsi="Times New Roman" w:cs="Times New Roman"/>
          <w:color w:val="000000"/>
          <w:sz w:val="24"/>
          <w:szCs w:val="24"/>
        </w:rPr>
      </w:pPr>
      <w:r w:rsidRPr="00063DFD">
        <w:rPr>
          <w:rFonts w:ascii="Times New Roman" w:hAnsi="Times New Roman" w:cs="Times New Roman"/>
          <w:color w:val="000000"/>
          <w:sz w:val="24"/>
          <w:szCs w:val="24"/>
        </w:rPr>
        <w:t>округа</w:t>
      </w:r>
    </w:p>
    <w:p w:rsidR="00A35F3B" w:rsidRPr="00063DFD" w:rsidRDefault="00A35F3B" w:rsidP="00063DFD">
      <w:pPr>
        <w:spacing w:after="0"/>
        <w:ind w:firstLine="851"/>
        <w:jc w:val="both"/>
        <w:rPr>
          <w:rFonts w:ascii="Times New Roman" w:hAnsi="Times New Roman" w:cs="Times New Roman"/>
          <w:color w:val="000000"/>
          <w:sz w:val="24"/>
          <w:szCs w:val="24"/>
        </w:rPr>
      </w:pPr>
    </w:p>
    <w:p w:rsidR="00A35F3B" w:rsidRPr="00063DFD" w:rsidRDefault="00A35F3B" w:rsidP="00063DFD">
      <w:pPr>
        <w:spacing w:after="0"/>
        <w:ind w:firstLine="851"/>
        <w:jc w:val="both"/>
        <w:rPr>
          <w:rFonts w:ascii="Times New Roman" w:hAnsi="Times New Roman" w:cs="Times New Roman"/>
          <w:color w:val="000000"/>
          <w:sz w:val="24"/>
          <w:szCs w:val="24"/>
        </w:rPr>
      </w:pPr>
    </w:p>
    <w:p w:rsidR="00A35F3B" w:rsidRPr="00063DFD" w:rsidRDefault="00A35F3B" w:rsidP="00063DFD">
      <w:pPr>
        <w:spacing w:after="0"/>
        <w:jc w:val="both"/>
        <w:rPr>
          <w:rFonts w:ascii="Times New Roman" w:hAnsi="Times New Roman" w:cs="Times New Roman"/>
          <w:color w:val="000000"/>
          <w:sz w:val="24"/>
          <w:szCs w:val="24"/>
        </w:rPr>
      </w:pPr>
    </w:p>
    <w:p w:rsidR="00A35F3B" w:rsidRPr="00063DFD" w:rsidRDefault="00A35F3B" w:rsidP="003C4B79">
      <w:pPr>
        <w:suppressAutoHyphens/>
        <w:spacing w:after="0"/>
        <w:ind w:firstLine="851"/>
        <w:jc w:val="center"/>
        <w:rPr>
          <w:rFonts w:ascii="Times New Roman" w:hAnsi="Times New Roman" w:cs="Times New Roman"/>
          <w:color w:val="000000"/>
          <w:sz w:val="24"/>
          <w:szCs w:val="24"/>
        </w:rPr>
      </w:pPr>
      <w:r w:rsidRPr="00063DFD">
        <w:rPr>
          <w:rFonts w:ascii="Times New Roman" w:hAnsi="Times New Roman" w:cs="Times New Roman"/>
          <w:color w:val="000000"/>
          <w:sz w:val="24"/>
          <w:szCs w:val="24"/>
        </w:rPr>
        <w:t>Книга (Журнал) учета посетителей экспозиции проекта</w:t>
      </w:r>
    </w:p>
    <w:p w:rsidR="00A35F3B" w:rsidRPr="00063DFD" w:rsidRDefault="00A35F3B" w:rsidP="003C4B79">
      <w:pPr>
        <w:spacing w:after="0"/>
        <w:ind w:firstLine="851"/>
        <w:jc w:val="center"/>
        <w:rPr>
          <w:rFonts w:ascii="Times New Roman" w:hAnsi="Times New Roman" w:cs="Times New Roman"/>
          <w:color w:val="000000"/>
          <w:sz w:val="24"/>
          <w:szCs w:val="24"/>
        </w:rPr>
      </w:pPr>
      <w:r w:rsidRPr="00063DFD">
        <w:rPr>
          <w:rFonts w:ascii="Times New Roman" w:hAnsi="Times New Roman" w:cs="Times New Roman"/>
          <w:color w:val="000000"/>
          <w:sz w:val="24"/>
          <w:szCs w:val="24"/>
        </w:rPr>
        <w:t>_____________________________________________________________</w:t>
      </w:r>
    </w:p>
    <w:p w:rsidR="00A35F3B" w:rsidRPr="00063DFD" w:rsidRDefault="00A35F3B" w:rsidP="003C4B79">
      <w:pPr>
        <w:spacing w:after="0"/>
        <w:ind w:firstLine="851"/>
        <w:jc w:val="center"/>
        <w:rPr>
          <w:rFonts w:ascii="Times New Roman" w:hAnsi="Times New Roman" w:cs="Times New Roman"/>
          <w:color w:val="000000"/>
          <w:sz w:val="24"/>
          <w:szCs w:val="24"/>
        </w:rPr>
      </w:pPr>
      <w:r w:rsidRPr="00063DFD">
        <w:rPr>
          <w:rFonts w:ascii="Times New Roman" w:hAnsi="Times New Roman" w:cs="Times New Roman"/>
          <w:color w:val="000000"/>
          <w:sz w:val="24"/>
          <w:szCs w:val="24"/>
        </w:rPr>
        <w:t>(указать наименование проекта)</w:t>
      </w:r>
    </w:p>
    <w:p w:rsidR="00A35F3B" w:rsidRPr="00063DFD" w:rsidRDefault="00A35F3B" w:rsidP="00063DFD">
      <w:pPr>
        <w:spacing w:after="0"/>
        <w:ind w:firstLine="851"/>
        <w:jc w:val="both"/>
        <w:rPr>
          <w:rFonts w:ascii="Times New Roman" w:hAnsi="Times New Roman" w:cs="Times New Roman"/>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
        <w:gridCol w:w="1153"/>
        <w:gridCol w:w="2408"/>
        <w:gridCol w:w="2417"/>
        <w:gridCol w:w="1806"/>
        <w:gridCol w:w="1569"/>
      </w:tblGrid>
      <w:tr w:rsidR="00A35F3B" w:rsidRPr="005C5F2A">
        <w:tc>
          <w:tcPr>
            <w:tcW w:w="601" w:type="dxa"/>
          </w:tcPr>
          <w:p w:rsidR="00A35F3B" w:rsidRPr="005C5F2A" w:rsidRDefault="00A35F3B" w:rsidP="003C4B79">
            <w:pPr>
              <w:spacing w:after="0"/>
              <w:jc w:val="center"/>
              <w:rPr>
                <w:rFonts w:ascii="Times New Roman" w:hAnsi="Times New Roman" w:cs="Times New Roman"/>
                <w:color w:val="000000"/>
                <w:sz w:val="24"/>
                <w:szCs w:val="24"/>
              </w:rPr>
            </w:pPr>
            <w:r w:rsidRPr="005C5F2A">
              <w:rPr>
                <w:rFonts w:ascii="Times New Roman" w:hAnsi="Times New Roman" w:cs="Times New Roman"/>
                <w:color w:val="000000"/>
                <w:sz w:val="24"/>
                <w:szCs w:val="24"/>
              </w:rPr>
              <w:t>№ п/п</w:t>
            </w:r>
          </w:p>
        </w:tc>
        <w:tc>
          <w:tcPr>
            <w:tcW w:w="1153" w:type="dxa"/>
          </w:tcPr>
          <w:p w:rsidR="00A35F3B" w:rsidRPr="005C5F2A" w:rsidRDefault="00A35F3B" w:rsidP="003C4B79">
            <w:pPr>
              <w:spacing w:after="0"/>
              <w:jc w:val="center"/>
              <w:rPr>
                <w:rFonts w:ascii="Times New Roman" w:hAnsi="Times New Roman" w:cs="Times New Roman"/>
                <w:color w:val="000000"/>
                <w:sz w:val="24"/>
                <w:szCs w:val="24"/>
              </w:rPr>
            </w:pPr>
            <w:r w:rsidRPr="005C5F2A">
              <w:rPr>
                <w:rFonts w:ascii="Times New Roman" w:hAnsi="Times New Roman" w:cs="Times New Roman"/>
                <w:color w:val="000000"/>
                <w:sz w:val="24"/>
                <w:szCs w:val="24"/>
              </w:rPr>
              <w:t>дата</w:t>
            </w:r>
          </w:p>
        </w:tc>
        <w:tc>
          <w:tcPr>
            <w:tcW w:w="2408" w:type="dxa"/>
          </w:tcPr>
          <w:p w:rsidR="00A35F3B" w:rsidRPr="005C5F2A" w:rsidRDefault="00A35F3B" w:rsidP="003C4B79">
            <w:pPr>
              <w:spacing w:after="0"/>
              <w:jc w:val="center"/>
              <w:rPr>
                <w:rFonts w:ascii="Times New Roman" w:hAnsi="Times New Roman" w:cs="Times New Roman"/>
                <w:color w:val="000000"/>
                <w:sz w:val="24"/>
                <w:szCs w:val="24"/>
              </w:rPr>
            </w:pPr>
            <w:r w:rsidRPr="005C5F2A">
              <w:rPr>
                <w:rFonts w:ascii="Times New Roman" w:hAnsi="Times New Roman" w:cs="Times New Roman"/>
                <w:color w:val="000000"/>
                <w:sz w:val="24"/>
                <w:szCs w:val="24"/>
              </w:rPr>
              <w:t>ФИО физического лица/наименование юридического лица</w:t>
            </w:r>
          </w:p>
        </w:tc>
        <w:tc>
          <w:tcPr>
            <w:tcW w:w="2417" w:type="dxa"/>
          </w:tcPr>
          <w:p w:rsidR="00A35F3B" w:rsidRPr="005C5F2A" w:rsidRDefault="00A35F3B" w:rsidP="003C4B79">
            <w:pPr>
              <w:spacing w:after="0"/>
              <w:jc w:val="center"/>
              <w:rPr>
                <w:rFonts w:ascii="Times New Roman" w:hAnsi="Times New Roman" w:cs="Times New Roman"/>
                <w:color w:val="000000"/>
                <w:sz w:val="24"/>
                <w:szCs w:val="24"/>
              </w:rPr>
            </w:pPr>
            <w:r w:rsidRPr="005C5F2A">
              <w:rPr>
                <w:rFonts w:ascii="Times New Roman" w:hAnsi="Times New Roman" w:cs="Times New Roman"/>
                <w:color w:val="000000"/>
                <w:sz w:val="24"/>
                <w:szCs w:val="24"/>
              </w:rPr>
              <w:t>Адрес места жительства (регистрации физического лица) / адрес места нахождения юридического лица</w:t>
            </w:r>
          </w:p>
        </w:tc>
        <w:tc>
          <w:tcPr>
            <w:tcW w:w="1806" w:type="dxa"/>
          </w:tcPr>
          <w:p w:rsidR="00A35F3B" w:rsidRPr="005C5F2A" w:rsidRDefault="00A35F3B" w:rsidP="003C4B79">
            <w:pPr>
              <w:suppressAutoHyphens/>
              <w:spacing w:after="0"/>
              <w:jc w:val="center"/>
              <w:rPr>
                <w:rFonts w:ascii="Times New Roman" w:hAnsi="Times New Roman" w:cs="Times New Roman"/>
                <w:color w:val="000000"/>
                <w:sz w:val="24"/>
                <w:szCs w:val="24"/>
              </w:rPr>
            </w:pPr>
            <w:r w:rsidRPr="005C5F2A">
              <w:rPr>
                <w:rFonts w:ascii="Times New Roman" w:hAnsi="Times New Roman" w:cs="Times New Roman"/>
                <w:color w:val="000000"/>
                <w:sz w:val="24"/>
                <w:szCs w:val="24"/>
              </w:rPr>
              <w:t>дата рождения физического лица/ОГРН юридического лица</w:t>
            </w:r>
          </w:p>
        </w:tc>
        <w:tc>
          <w:tcPr>
            <w:tcW w:w="1185" w:type="dxa"/>
          </w:tcPr>
          <w:p w:rsidR="00A35F3B" w:rsidRPr="005C5F2A" w:rsidRDefault="00A35F3B" w:rsidP="003C4B79">
            <w:pPr>
              <w:spacing w:after="0"/>
              <w:jc w:val="center"/>
              <w:rPr>
                <w:rFonts w:ascii="Times New Roman" w:hAnsi="Times New Roman" w:cs="Times New Roman"/>
                <w:color w:val="000000"/>
                <w:sz w:val="24"/>
                <w:szCs w:val="24"/>
              </w:rPr>
            </w:pPr>
            <w:r w:rsidRPr="005C5F2A">
              <w:rPr>
                <w:rFonts w:ascii="Times New Roman" w:hAnsi="Times New Roman" w:cs="Times New Roman"/>
                <w:color w:val="000000"/>
                <w:sz w:val="24"/>
                <w:szCs w:val="24"/>
              </w:rPr>
              <w:t>Внесенное предложение и замечание</w:t>
            </w:r>
          </w:p>
        </w:tc>
      </w:tr>
      <w:tr w:rsidR="00A35F3B" w:rsidRPr="005C5F2A">
        <w:tc>
          <w:tcPr>
            <w:tcW w:w="601" w:type="dxa"/>
          </w:tcPr>
          <w:p w:rsidR="00A35F3B" w:rsidRPr="005C5F2A" w:rsidRDefault="00A35F3B" w:rsidP="00063DFD">
            <w:pPr>
              <w:spacing w:after="0"/>
              <w:jc w:val="both"/>
              <w:rPr>
                <w:rFonts w:ascii="Times New Roman" w:hAnsi="Times New Roman" w:cs="Times New Roman"/>
                <w:color w:val="000000"/>
                <w:sz w:val="24"/>
                <w:szCs w:val="24"/>
              </w:rPr>
            </w:pPr>
          </w:p>
        </w:tc>
        <w:tc>
          <w:tcPr>
            <w:tcW w:w="1153" w:type="dxa"/>
          </w:tcPr>
          <w:p w:rsidR="00A35F3B" w:rsidRPr="005C5F2A" w:rsidRDefault="00A35F3B" w:rsidP="00063DFD">
            <w:pPr>
              <w:spacing w:after="0"/>
              <w:jc w:val="both"/>
              <w:rPr>
                <w:rFonts w:ascii="Times New Roman" w:hAnsi="Times New Roman" w:cs="Times New Roman"/>
                <w:color w:val="000000"/>
                <w:sz w:val="24"/>
                <w:szCs w:val="24"/>
              </w:rPr>
            </w:pPr>
          </w:p>
        </w:tc>
        <w:tc>
          <w:tcPr>
            <w:tcW w:w="2408" w:type="dxa"/>
          </w:tcPr>
          <w:p w:rsidR="00A35F3B" w:rsidRPr="005C5F2A" w:rsidRDefault="00A35F3B" w:rsidP="00063DFD">
            <w:pPr>
              <w:spacing w:after="0"/>
              <w:jc w:val="both"/>
              <w:rPr>
                <w:rFonts w:ascii="Times New Roman" w:hAnsi="Times New Roman" w:cs="Times New Roman"/>
                <w:color w:val="000000"/>
                <w:sz w:val="24"/>
                <w:szCs w:val="24"/>
              </w:rPr>
            </w:pPr>
          </w:p>
        </w:tc>
        <w:tc>
          <w:tcPr>
            <w:tcW w:w="2417" w:type="dxa"/>
          </w:tcPr>
          <w:p w:rsidR="00A35F3B" w:rsidRPr="005C5F2A" w:rsidRDefault="00A35F3B" w:rsidP="00063DFD">
            <w:pPr>
              <w:spacing w:after="0"/>
              <w:jc w:val="both"/>
              <w:rPr>
                <w:rFonts w:ascii="Times New Roman" w:hAnsi="Times New Roman" w:cs="Times New Roman"/>
                <w:color w:val="000000"/>
                <w:sz w:val="24"/>
                <w:szCs w:val="24"/>
              </w:rPr>
            </w:pPr>
          </w:p>
        </w:tc>
        <w:tc>
          <w:tcPr>
            <w:tcW w:w="1806" w:type="dxa"/>
          </w:tcPr>
          <w:p w:rsidR="00A35F3B" w:rsidRPr="005C5F2A" w:rsidRDefault="00A35F3B" w:rsidP="00063DFD">
            <w:pPr>
              <w:spacing w:after="0"/>
              <w:jc w:val="both"/>
              <w:rPr>
                <w:rFonts w:ascii="Times New Roman" w:hAnsi="Times New Roman" w:cs="Times New Roman"/>
                <w:color w:val="000000"/>
                <w:sz w:val="24"/>
                <w:szCs w:val="24"/>
              </w:rPr>
            </w:pPr>
          </w:p>
        </w:tc>
        <w:tc>
          <w:tcPr>
            <w:tcW w:w="1185" w:type="dxa"/>
          </w:tcPr>
          <w:p w:rsidR="00A35F3B" w:rsidRPr="005C5F2A" w:rsidRDefault="00A35F3B" w:rsidP="00063DFD">
            <w:pPr>
              <w:spacing w:after="0"/>
              <w:jc w:val="both"/>
              <w:rPr>
                <w:rFonts w:ascii="Times New Roman" w:hAnsi="Times New Roman" w:cs="Times New Roman"/>
                <w:color w:val="000000"/>
                <w:sz w:val="24"/>
                <w:szCs w:val="24"/>
              </w:rPr>
            </w:pPr>
          </w:p>
        </w:tc>
      </w:tr>
    </w:tbl>
    <w:p w:rsidR="00A35F3B" w:rsidRPr="00063DFD" w:rsidRDefault="00A35F3B" w:rsidP="00063DFD">
      <w:pPr>
        <w:spacing w:after="0"/>
        <w:ind w:firstLine="851"/>
        <w:jc w:val="both"/>
        <w:rPr>
          <w:rFonts w:ascii="Times New Roman" w:hAnsi="Times New Roman" w:cs="Times New Roman"/>
          <w:color w:val="000000"/>
          <w:sz w:val="24"/>
          <w:szCs w:val="24"/>
        </w:rPr>
      </w:pPr>
    </w:p>
    <w:p w:rsidR="00A35F3B" w:rsidRPr="00063DFD" w:rsidRDefault="00A35F3B" w:rsidP="00063DFD">
      <w:pPr>
        <w:spacing w:after="0"/>
        <w:ind w:firstLine="851"/>
        <w:jc w:val="both"/>
        <w:rPr>
          <w:rFonts w:ascii="Times New Roman" w:hAnsi="Times New Roman" w:cs="Times New Roman"/>
          <w:color w:val="000000"/>
          <w:sz w:val="24"/>
          <w:szCs w:val="24"/>
        </w:rPr>
      </w:pPr>
    </w:p>
    <w:p w:rsidR="00A35F3B" w:rsidRPr="00063DFD" w:rsidRDefault="00A35F3B" w:rsidP="00063DFD">
      <w:pPr>
        <w:spacing w:after="0"/>
        <w:ind w:firstLine="851"/>
        <w:jc w:val="both"/>
        <w:rPr>
          <w:rFonts w:ascii="Times New Roman" w:hAnsi="Times New Roman" w:cs="Times New Roman"/>
          <w:color w:val="000000"/>
          <w:sz w:val="24"/>
          <w:szCs w:val="24"/>
        </w:rPr>
      </w:pPr>
    </w:p>
    <w:p w:rsidR="00A35F3B" w:rsidRPr="00063DFD" w:rsidRDefault="00A35F3B" w:rsidP="00063DFD">
      <w:pPr>
        <w:spacing w:after="0"/>
        <w:ind w:firstLine="851"/>
        <w:jc w:val="both"/>
        <w:rPr>
          <w:rFonts w:ascii="Times New Roman" w:hAnsi="Times New Roman" w:cs="Times New Roman"/>
          <w:color w:val="000000"/>
          <w:sz w:val="24"/>
          <w:szCs w:val="24"/>
        </w:rPr>
      </w:pPr>
    </w:p>
    <w:sectPr w:rsidR="00A35F3B" w:rsidRPr="00063DFD" w:rsidSect="003D18D0">
      <w:pgSz w:w="11906" w:h="16838"/>
      <w:pgMar w:top="539" w:right="566" w:bottom="71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1C3A"/>
    <w:rsid w:val="00012FD5"/>
    <w:rsid w:val="0005668A"/>
    <w:rsid w:val="00063DFD"/>
    <w:rsid w:val="000D5BFC"/>
    <w:rsid w:val="000D7108"/>
    <w:rsid w:val="000E5D93"/>
    <w:rsid w:val="0012323D"/>
    <w:rsid w:val="0013205A"/>
    <w:rsid w:val="001525B2"/>
    <w:rsid w:val="001574CD"/>
    <w:rsid w:val="001943B4"/>
    <w:rsid w:val="001A77DE"/>
    <w:rsid w:val="001D6392"/>
    <w:rsid w:val="001E7535"/>
    <w:rsid w:val="00210921"/>
    <w:rsid w:val="00225869"/>
    <w:rsid w:val="00263FBC"/>
    <w:rsid w:val="002674D3"/>
    <w:rsid w:val="002A5B5A"/>
    <w:rsid w:val="002B223B"/>
    <w:rsid w:val="002C2B9F"/>
    <w:rsid w:val="002E2698"/>
    <w:rsid w:val="002F1A97"/>
    <w:rsid w:val="00302B32"/>
    <w:rsid w:val="00373DC2"/>
    <w:rsid w:val="003840B9"/>
    <w:rsid w:val="003C4B79"/>
    <w:rsid w:val="003D18D0"/>
    <w:rsid w:val="003E347D"/>
    <w:rsid w:val="003E3BBB"/>
    <w:rsid w:val="003E44CC"/>
    <w:rsid w:val="003F0FE6"/>
    <w:rsid w:val="003F1E87"/>
    <w:rsid w:val="0041675A"/>
    <w:rsid w:val="00450D82"/>
    <w:rsid w:val="00460C97"/>
    <w:rsid w:val="0046660C"/>
    <w:rsid w:val="004760AD"/>
    <w:rsid w:val="00492666"/>
    <w:rsid w:val="004974A2"/>
    <w:rsid w:val="004A5A0E"/>
    <w:rsid w:val="004B15BD"/>
    <w:rsid w:val="005122D4"/>
    <w:rsid w:val="00532566"/>
    <w:rsid w:val="00541E5A"/>
    <w:rsid w:val="0054631D"/>
    <w:rsid w:val="00571641"/>
    <w:rsid w:val="0059154B"/>
    <w:rsid w:val="005C0AAF"/>
    <w:rsid w:val="005C5F2A"/>
    <w:rsid w:val="0061753A"/>
    <w:rsid w:val="006270DE"/>
    <w:rsid w:val="00635572"/>
    <w:rsid w:val="006C18C1"/>
    <w:rsid w:val="006C34F1"/>
    <w:rsid w:val="006D034D"/>
    <w:rsid w:val="00724BB4"/>
    <w:rsid w:val="007410C9"/>
    <w:rsid w:val="00741E47"/>
    <w:rsid w:val="00754AE0"/>
    <w:rsid w:val="007B2E03"/>
    <w:rsid w:val="007B5B95"/>
    <w:rsid w:val="007E1177"/>
    <w:rsid w:val="007E7E53"/>
    <w:rsid w:val="00857EB6"/>
    <w:rsid w:val="008B2001"/>
    <w:rsid w:val="008D1B7C"/>
    <w:rsid w:val="008E23BC"/>
    <w:rsid w:val="008F2F8F"/>
    <w:rsid w:val="008F42FD"/>
    <w:rsid w:val="0091251B"/>
    <w:rsid w:val="009253F8"/>
    <w:rsid w:val="0093585B"/>
    <w:rsid w:val="00977695"/>
    <w:rsid w:val="009A3907"/>
    <w:rsid w:val="009A64F0"/>
    <w:rsid w:val="009A78AB"/>
    <w:rsid w:val="00A35F3B"/>
    <w:rsid w:val="00A36729"/>
    <w:rsid w:val="00A53FB1"/>
    <w:rsid w:val="00AA59D8"/>
    <w:rsid w:val="00AA7BBB"/>
    <w:rsid w:val="00B23595"/>
    <w:rsid w:val="00BD5981"/>
    <w:rsid w:val="00BF1AE1"/>
    <w:rsid w:val="00BF5E5E"/>
    <w:rsid w:val="00BF6658"/>
    <w:rsid w:val="00C1289D"/>
    <w:rsid w:val="00C152BC"/>
    <w:rsid w:val="00C604EF"/>
    <w:rsid w:val="00C6292A"/>
    <w:rsid w:val="00C666C4"/>
    <w:rsid w:val="00C72B9F"/>
    <w:rsid w:val="00C90F9D"/>
    <w:rsid w:val="00C9417F"/>
    <w:rsid w:val="00C96A61"/>
    <w:rsid w:val="00C97D43"/>
    <w:rsid w:val="00CA120A"/>
    <w:rsid w:val="00CF7F1A"/>
    <w:rsid w:val="00D40F26"/>
    <w:rsid w:val="00D80886"/>
    <w:rsid w:val="00DA2880"/>
    <w:rsid w:val="00DD1652"/>
    <w:rsid w:val="00DD170B"/>
    <w:rsid w:val="00DE1B44"/>
    <w:rsid w:val="00E21C3A"/>
    <w:rsid w:val="00E32F7A"/>
    <w:rsid w:val="00E75784"/>
    <w:rsid w:val="00EB7B2B"/>
    <w:rsid w:val="00EC381C"/>
    <w:rsid w:val="00ED7D67"/>
    <w:rsid w:val="00EF359F"/>
    <w:rsid w:val="00F403DE"/>
    <w:rsid w:val="00F46406"/>
    <w:rsid w:val="00F65DA4"/>
    <w:rsid w:val="00F7307F"/>
    <w:rsid w:val="00F847CE"/>
    <w:rsid w:val="00FB18AB"/>
    <w:rsid w:val="00FD02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B9"/>
    <w:pPr>
      <w:spacing w:after="200" w:line="276" w:lineRule="auto"/>
    </w:pPr>
    <w:rPr>
      <w:rFonts w:cs="Calibri"/>
      <w:lang w:eastAsia="en-US"/>
    </w:rPr>
  </w:style>
  <w:style w:type="paragraph" w:styleId="Heading1">
    <w:name w:val="heading 1"/>
    <w:basedOn w:val="Normal"/>
    <w:next w:val="Normal"/>
    <w:link w:val="Heading1Char"/>
    <w:uiPriority w:val="99"/>
    <w:qFormat/>
    <w:rsid w:val="004760AD"/>
    <w:pPr>
      <w:keepNext/>
      <w:tabs>
        <w:tab w:val="num" w:pos="0"/>
      </w:tabs>
      <w:suppressAutoHyphens/>
      <w:spacing w:after="0" w:line="240" w:lineRule="auto"/>
      <w:outlineLvl w:val="0"/>
    </w:pPr>
    <w:rPr>
      <w:rFonts w:ascii="Times New Roman" w:eastAsia="Times New Roman" w:hAnsi="Times New Roman" w:cs="Times New Roman"/>
      <w:sz w:val="26"/>
      <w:szCs w:val="26"/>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60AD"/>
    <w:rPr>
      <w:rFonts w:ascii="Times New Roman" w:hAnsi="Times New Roman" w:cs="Times New Roman"/>
      <w:sz w:val="20"/>
      <w:szCs w:val="20"/>
      <w:lang w:eastAsia="zh-CN"/>
    </w:rPr>
  </w:style>
  <w:style w:type="paragraph" w:styleId="NormalWeb">
    <w:name w:val="Normal (Web)"/>
    <w:basedOn w:val="Normal"/>
    <w:uiPriority w:val="99"/>
    <w:rsid w:val="00E21C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E21C3A"/>
    <w:rPr>
      <w:b/>
      <w:bCs/>
    </w:rPr>
  </w:style>
  <w:style w:type="paragraph" w:styleId="ListParagraph">
    <w:name w:val="List Paragraph"/>
    <w:basedOn w:val="Normal"/>
    <w:uiPriority w:val="99"/>
    <w:qFormat/>
    <w:rsid w:val="009253F8"/>
    <w:pPr>
      <w:ind w:left="720"/>
    </w:pPr>
    <w:rPr>
      <w:rFonts w:eastAsia="Times New Roman"/>
    </w:rPr>
  </w:style>
  <w:style w:type="paragraph" w:customStyle="1" w:styleId="1">
    <w:name w:val="Абзац списка1"/>
    <w:basedOn w:val="Normal"/>
    <w:uiPriority w:val="99"/>
    <w:rsid w:val="009253F8"/>
    <w:pPr>
      <w:spacing w:after="160" w:line="256" w:lineRule="auto"/>
      <w:ind w:left="720"/>
    </w:pPr>
    <w:rPr>
      <w:rFonts w:eastAsia="Times New Roman"/>
    </w:rPr>
  </w:style>
  <w:style w:type="paragraph" w:styleId="BalloonText">
    <w:name w:val="Balloon Text"/>
    <w:basedOn w:val="Normal"/>
    <w:link w:val="BalloonTextChar"/>
    <w:uiPriority w:val="99"/>
    <w:semiHidden/>
    <w:rsid w:val="00925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53F8"/>
    <w:rPr>
      <w:rFonts w:ascii="Tahoma" w:hAnsi="Tahoma" w:cs="Tahoma"/>
      <w:sz w:val="16"/>
      <w:szCs w:val="16"/>
    </w:rPr>
  </w:style>
  <w:style w:type="character" w:customStyle="1" w:styleId="blk">
    <w:name w:val="blk"/>
    <w:basedOn w:val="DefaultParagraphFont"/>
    <w:uiPriority w:val="99"/>
    <w:rsid w:val="00F7307F"/>
  </w:style>
  <w:style w:type="character" w:styleId="Hyperlink">
    <w:name w:val="Hyperlink"/>
    <w:basedOn w:val="DefaultParagraphFont"/>
    <w:uiPriority w:val="99"/>
    <w:rsid w:val="005122D4"/>
    <w:rPr>
      <w:color w:val="0000FF"/>
      <w:u w:val="single"/>
    </w:rPr>
  </w:style>
  <w:style w:type="paragraph" w:styleId="Header">
    <w:name w:val="header"/>
    <w:aliases w:val="ВерхКолонтитул"/>
    <w:basedOn w:val="Normal"/>
    <w:link w:val="HeaderChar"/>
    <w:uiPriority w:val="99"/>
    <w:rsid w:val="004760AD"/>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HeaderChar">
    <w:name w:val="Header Char"/>
    <w:aliases w:val="ВерхКолонтитул Char"/>
    <w:basedOn w:val="DefaultParagraphFont"/>
    <w:link w:val="Header"/>
    <w:uiPriority w:val="99"/>
    <w:locked/>
    <w:rsid w:val="004760AD"/>
    <w:rPr>
      <w:rFonts w:ascii="Times New Roman" w:hAnsi="Times New Roman" w:cs="Times New Roman"/>
      <w:sz w:val="20"/>
      <w:szCs w:val="20"/>
      <w:lang w:eastAsia="zh-CN"/>
    </w:rPr>
  </w:style>
  <w:style w:type="paragraph" w:styleId="BodyText">
    <w:name w:val="Body Text"/>
    <w:basedOn w:val="Normal"/>
    <w:link w:val="BodyTextChar"/>
    <w:uiPriority w:val="99"/>
    <w:rsid w:val="004760AD"/>
    <w:pPr>
      <w:suppressAutoHyphens/>
      <w:spacing w:after="120" w:line="240" w:lineRule="auto"/>
    </w:pPr>
    <w:rPr>
      <w:rFonts w:ascii="Times New Roman" w:eastAsia="Times New Roman" w:hAnsi="Times New Roman" w:cs="Times New Roman"/>
      <w:sz w:val="20"/>
      <w:szCs w:val="20"/>
      <w:lang w:eastAsia="zh-CN"/>
    </w:rPr>
  </w:style>
  <w:style w:type="character" w:customStyle="1" w:styleId="BodyTextChar">
    <w:name w:val="Body Text Char"/>
    <w:basedOn w:val="DefaultParagraphFont"/>
    <w:link w:val="BodyText"/>
    <w:uiPriority w:val="99"/>
    <w:locked/>
    <w:rsid w:val="004760AD"/>
    <w:rPr>
      <w:rFonts w:ascii="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396974579">
      <w:marLeft w:val="0"/>
      <w:marRight w:val="0"/>
      <w:marTop w:val="0"/>
      <w:marBottom w:val="0"/>
      <w:divBdr>
        <w:top w:val="none" w:sz="0" w:space="0" w:color="auto"/>
        <w:left w:val="none" w:sz="0" w:space="0" w:color="auto"/>
        <w:bottom w:val="none" w:sz="0" w:space="0" w:color="auto"/>
        <w:right w:val="none" w:sz="0" w:space="0" w:color="auto"/>
      </w:divBdr>
    </w:div>
    <w:div w:id="396974581">
      <w:marLeft w:val="0"/>
      <w:marRight w:val="0"/>
      <w:marTop w:val="0"/>
      <w:marBottom w:val="0"/>
      <w:divBdr>
        <w:top w:val="none" w:sz="0" w:space="0" w:color="auto"/>
        <w:left w:val="none" w:sz="0" w:space="0" w:color="auto"/>
        <w:bottom w:val="none" w:sz="0" w:space="0" w:color="auto"/>
        <w:right w:val="none" w:sz="0" w:space="0" w:color="auto"/>
      </w:divBdr>
    </w:div>
    <w:div w:id="396974582">
      <w:marLeft w:val="0"/>
      <w:marRight w:val="0"/>
      <w:marTop w:val="0"/>
      <w:marBottom w:val="0"/>
      <w:divBdr>
        <w:top w:val="none" w:sz="0" w:space="0" w:color="auto"/>
        <w:left w:val="none" w:sz="0" w:space="0" w:color="auto"/>
        <w:bottom w:val="none" w:sz="0" w:space="0" w:color="auto"/>
        <w:right w:val="none" w:sz="0" w:space="0" w:color="auto"/>
      </w:divBdr>
      <w:divsChild>
        <w:div w:id="396974580">
          <w:marLeft w:val="0"/>
          <w:marRight w:val="0"/>
          <w:marTop w:val="121"/>
          <w:marBottom w:val="0"/>
          <w:divBdr>
            <w:top w:val="none" w:sz="0" w:space="0" w:color="auto"/>
            <w:left w:val="none" w:sz="0" w:space="0" w:color="auto"/>
            <w:bottom w:val="none" w:sz="0" w:space="0" w:color="auto"/>
            <w:right w:val="none" w:sz="0" w:space="0" w:color="auto"/>
          </w:divBdr>
        </w:div>
      </w:divsChild>
    </w:div>
    <w:div w:id="396974584">
      <w:marLeft w:val="0"/>
      <w:marRight w:val="0"/>
      <w:marTop w:val="0"/>
      <w:marBottom w:val="0"/>
      <w:divBdr>
        <w:top w:val="none" w:sz="0" w:space="0" w:color="auto"/>
        <w:left w:val="none" w:sz="0" w:space="0" w:color="auto"/>
        <w:bottom w:val="none" w:sz="0" w:space="0" w:color="auto"/>
        <w:right w:val="none" w:sz="0" w:space="0" w:color="auto"/>
      </w:divBdr>
      <w:divsChild>
        <w:div w:id="39697458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docs.cntd.ru/document/9019193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lnerokrug.ru" TargetMode="External"/><Relationship Id="rId5" Type="http://schemas.openxmlformats.org/officeDocument/2006/relationships/hyperlink" Target="http://docs.cntd.ru/document/901919338"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21</Pages>
  <Words>7471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adm21</dc:creator>
  <cp:keywords/>
  <dc:description/>
  <cp:lastModifiedBy>Савченко</cp:lastModifiedBy>
  <cp:revision>7</cp:revision>
  <cp:lastPrinted>2019-02-27T05:57:00Z</cp:lastPrinted>
  <dcterms:created xsi:type="dcterms:W3CDTF">2019-02-21T02:28:00Z</dcterms:created>
  <dcterms:modified xsi:type="dcterms:W3CDTF">2019-02-27T06:03:00Z</dcterms:modified>
</cp:coreProperties>
</file>