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8C" w:rsidRDefault="0083698C" w:rsidP="0083698C">
      <w:pPr>
        <w:rPr>
          <w:sz w:val="28"/>
          <w:szCs w:val="28"/>
        </w:rPr>
      </w:pPr>
    </w:p>
    <w:p w:rsidR="0083698C" w:rsidRDefault="0083698C" w:rsidP="0083698C">
      <w:pPr>
        <w:rPr>
          <w:sz w:val="28"/>
          <w:szCs w:val="28"/>
        </w:rPr>
      </w:pPr>
      <w:r w:rsidRPr="00BA455B">
        <w:rPr>
          <w:sz w:val="28"/>
          <w:szCs w:val="28"/>
        </w:rPr>
        <w:t xml:space="preserve">О внесении изменений и дополнений в решение </w:t>
      </w:r>
    </w:p>
    <w:p w:rsidR="0083698C" w:rsidRDefault="0083698C" w:rsidP="0083698C">
      <w:pPr>
        <w:rPr>
          <w:sz w:val="28"/>
          <w:szCs w:val="28"/>
        </w:rPr>
      </w:pPr>
      <w:r w:rsidRPr="00BA455B">
        <w:rPr>
          <w:sz w:val="28"/>
          <w:szCs w:val="28"/>
        </w:rPr>
        <w:t>Думы Дальнере</w:t>
      </w:r>
      <w:r>
        <w:rPr>
          <w:sz w:val="28"/>
          <w:szCs w:val="28"/>
        </w:rPr>
        <w:t xml:space="preserve">ченского городского округа  </w:t>
      </w:r>
    </w:p>
    <w:p w:rsidR="0083698C" w:rsidRDefault="0083698C" w:rsidP="0083698C">
      <w:pPr>
        <w:rPr>
          <w:sz w:val="28"/>
          <w:szCs w:val="28"/>
        </w:rPr>
      </w:pPr>
      <w:r>
        <w:rPr>
          <w:sz w:val="28"/>
          <w:szCs w:val="28"/>
        </w:rPr>
        <w:t>от 26</w:t>
      </w:r>
      <w:r w:rsidRPr="00BA455B">
        <w:rPr>
          <w:sz w:val="28"/>
          <w:szCs w:val="28"/>
        </w:rPr>
        <w:t>.1</w:t>
      </w:r>
      <w:r>
        <w:rPr>
          <w:sz w:val="28"/>
          <w:szCs w:val="28"/>
        </w:rPr>
        <w:t>2.2023 №  116</w:t>
      </w:r>
      <w:r w:rsidRPr="00BA455B">
        <w:rPr>
          <w:sz w:val="28"/>
          <w:szCs w:val="28"/>
        </w:rPr>
        <w:t xml:space="preserve"> «О бюджете Дальнереченского </w:t>
      </w:r>
    </w:p>
    <w:p w:rsidR="0083698C" w:rsidRDefault="0083698C" w:rsidP="0083698C">
      <w:pPr>
        <w:rPr>
          <w:sz w:val="28"/>
          <w:szCs w:val="28"/>
        </w:rPr>
      </w:pPr>
      <w:r w:rsidRPr="00BA455B">
        <w:rPr>
          <w:sz w:val="28"/>
          <w:szCs w:val="28"/>
        </w:rPr>
        <w:t>городского округа на 20</w:t>
      </w:r>
      <w:r>
        <w:rPr>
          <w:sz w:val="28"/>
          <w:szCs w:val="28"/>
        </w:rPr>
        <w:t>24</w:t>
      </w:r>
      <w:r w:rsidRPr="00BA455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2025 и 2026 годов</w:t>
      </w:r>
      <w:r w:rsidRPr="00BA455B">
        <w:rPr>
          <w:sz w:val="28"/>
          <w:szCs w:val="28"/>
        </w:rPr>
        <w:t>»</w:t>
      </w:r>
    </w:p>
    <w:p w:rsidR="0083698C" w:rsidRDefault="0083698C" w:rsidP="0083698C">
      <w:pPr>
        <w:ind w:firstLine="708"/>
        <w:jc w:val="both"/>
        <w:rPr>
          <w:sz w:val="28"/>
          <w:szCs w:val="28"/>
        </w:rPr>
      </w:pPr>
    </w:p>
    <w:p w:rsidR="0083698C" w:rsidRDefault="0083698C" w:rsidP="0083698C">
      <w:pPr>
        <w:ind w:firstLine="708"/>
        <w:jc w:val="both"/>
        <w:rPr>
          <w:sz w:val="28"/>
          <w:szCs w:val="28"/>
        </w:rPr>
      </w:pPr>
    </w:p>
    <w:p w:rsidR="0083698C" w:rsidRDefault="0083698C" w:rsidP="0083698C">
      <w:pPr>
        <w:ind w:firstLine="708"/>
        <w:jc w:val="both"/>
        <w:rPr>
          <w:sz w:val="28"/>
          <w:szCs w:val="28"/>
        </w:rPr>
      </w:pPr>
      <w:r w:rsidRPr="00A456D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A456DF">
        <w:rPr>
          <w:sz w:val="28"/>
          <w:szCs w:val="28"/>
        </w:rPr>
        <w:t>Бюджетным кодексом Российской Федерации,</w:t>
      </w:r>
      <w:r w:rsidRPr="00427924">
        <w:rPr>
          <w:sz w:val="28"/>
          <w:szCs w:val="28"/>
        </w:rPr>
        <w:t xml:space="preserve"> </w:t>
      </w:r>
      <w:r w:rsidRPr="00BA455B">
        <w:rPr>
          <w:sz w:val="28"/>
          <w:szCs w:val="28"/>
        </w:rPr>
        <w:t>Уставом Дальнереченского городского округа</w:t>
      </w:r>
      <w:r>
        <w:rPr>
          <w:sz w:val="28"/>
          <w:szCs w:val="28"/>
        </w:rPr>
        <w:t>,</w:t>
      </w:r>
      <w:r w:rsidRPr="00A456DF">
        <w:rPr>
          <w:sz w:val="28"/>
          <w:szCs w:val="28"/>
        </w:rPr>
        <w:t xml:space="preserve"> Дума Дальнереченского</w:t>
      </w:r>
      <w:r>
        <w:rPr>
          <w:sz w:val="28"/>
          <w:szCs w:val="28"/>
        </w:rPr>
        <w:t xml:space="preserve"> городского округа </w:t>
      </w:r>
    </w:p>
    <w:p w:rsidR="0083698C" w:rsidRDefault="0083698C" w:rsidP="0083698C">
      <w:pPr>
        <w:ind w:firstLine="708"/>
        <w:jc w:val="both"/>
        <w:rPr>
          <w:sz w:val="28"/>
          <w:szCs w:val="28"/>
        </w:rPr>
      </w:pPr>
    </w:p>
    <w:p w:rsidR="0083698C" w:rsidRDefault="0083698C" w:rsidP="0083698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83698C" w:rsidRPr="00CA1844" w:rsidRDefault="0083698C" w:rsidP="0083698C">
      <w:pPr>
        <w:rPr>
          <w:sz w:val="28"/>
          <w:szCs w:val="28"/>
        </w:rPr>
      </w:pPr>
    </w:p>
    <w:p w:rsidR="0083698C" w:rsidRDefault="0083698C" w:rsidP="0083698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DC0142">
        <w:rPr>
          <w:sz w:val="28"/>
          <w:szCs w:val="28"/>
        </w:rPr>
        <w:t xml:space="preserve"> </w:t>
      </w:r>
      <w:r w:rsidRPr="00ED18A0">
        <w:rPr>
          <w:sz w:val="28"/>
          <w:szCs w:val="28"/>
        </w:rPr>
        <w:t>Внести следующ</w:t>
      </w:r>
      <w:r>
        <w:rPr>
          <w:sz w:val="28"/>
          <w:szCs w:val="28"/>
        </w:rPr>
        <w:t>ие</w:t>
      </w:r>
      <w:r w:rsidRPr="00ED18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 и дополнения </w:t>
      </w:r>
      <w:r w:rsidRPr="00ED18A0">
        <w:rPr>
          <w:sz w:val="28"/>
          <w:szCs w:val="28"/>
        </w:rPr>
        <w:t>в решение Думы Дальнер</w:t>
      </w:r>
      <w:r>
        <w:rPr>
          <w:sz w:val="28"/>
          <w:szCs w:val="28"/>
        </w:rPr>
        <w:t>еченского городского округа от 26.12.2023 № 116</w:t>
      </w:r>
      <w:r w:rsidRPr="00ED18A0">
        <w:rPr>
          <w:sz w:val="28"/>
          <w:szCs w:val="28"/>
        </w:rPr>
        <w:t xml:space="preserve"> «</w:t>
      </w:r>
      <w:r w:rsidRPr="00BA455B">
        <w:rPr>
          <w:sz w:val="28"/>
          <w:szCs w:val="28"/>
        </w:rPr>
        <w:t>О бюджете Дальнереченского городского округа на 20</w:t>
      </w:r>
      <w:r>
        <w:rPr>
          <w:sz w:val="28"/>
          <w:szCs w:val="28"/>
        </w:rPr>
        <w:t>24</w:t>
      </w:r>
      <w:r w:rsidRPr="00BA455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2025 и 2026 годов</w:t>
      </w:r>
      <w:r w:rsidRPr="00ED18A0">
        <w:rPr>
          <w:sz w:val="28"/>
          <w:szCs w:val="28"/>
        </w:rPr>
        <w:t>»:</w:t>
      </w:r>
    </w:p>
    <w:p w:rsidR="0083698C" w:rsidRDefault="0083698C" w:rsidP="0083698C">
      <w:pPr>
        <w:spacing w:after="120" w:line="276" w:lineRule="auto"/>
        <w:ind w:firstLine="709"/>
        <w:jc w:val="both"/>
        <w:rPr>
          <w:sz w:val="28"/>
          <w:szCs w:val="28"/>
        </w:rPr>
      </w:pPr>
      <w:r w:rsidRPr="00A21E01">
        <w:rPr>
          <w:b/>
          <w:sz w:val="28"/>
          <w:szCs w:val="28"/>
        </w:rPr>
        <w:t>1.1</w:t>
      </w:r>
      <w:r>
        <w:rPr>
          <w:sz w:val="28"/>
          <w:szCs w:val="28"/>
        </w:rPr>
        <w:t>.  Пункты 1,2 статьи 6 изложить в следующей редакции:</w:t>
      </w:r>
    </w:p>
    <w:p w:rsidR="0083698C" w:rsidRDefault="0083698C" w:rsidP="0083698C">
      <w:pPr>
        <w:spacing w:after="120" w:line="276" w:lineRule="auto"/>
        <w:ind w:firstLine="709"/>
        <w:jc w:val="both"/>
        <w:rPr>
          <w:color w:val="FF0000"/>
          <w:sz w:val="28"/>
          <w:szCs w:val="28"/>
          <w:highlight w:val="yellow"/>
        </w:rPr>
      </w:pPr>
      <w:r w:rsidRPr="007C62C9">
        <w:rPr>
          <w:b/>
          <w:sz w:val="28"/>
          <w:szCs w:val="28"/>
        </w:rPr>
        <w:t>«</w:t>
      </w:r>
      <w:r w:rsidRPr="007C62C9">
        <w:rPr>
          <w:sz w:val="28"/>
          <w:szCs w:val="28"/>
        </w:rPr>
        <w:t xml:space="preserve">1. </w:t>
      </w:r>
      <w:proofErr w:type="gramStart"/>
      <w:r w:rsidRPr="007C62C9">
        <w:rPr>
          <w:sz w:val="28"/>
          <w:szCs w:val="28"/>
        </w:rPr>
        <w:t>Утвердить объем бюджетных ассигнований дорожного фонда Дальнерече</w:t>
      </w:r>
      <w:r>
        <w:rPr>
          <w:sz w:val="28"/>
          <w:szCs w:val="28"/>
        </w:rPr>
        <w:t>нского городского округа на 2024</w:t>
      </w:r>
      <w:r w:rsidRPr="007C62C9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51 330 801 руб. 93</w:t>
      </w:r>
      <w:r w:rsidRPr="007C62C9">
        <w:rPr>
          <w:sz w:val="28"/>
          <w:szCs w:val="28"/>
        </w:rPr>
        <w:t xml:space="preserve"> коп.,</w:t>
      </w:r>
      <w:r w:rsidRPr="00184087">
        <w:rPr>
          <w:sz w:val="28"/>
          <w:szCs w:val="28"/>
        </w:rPr>
        <w:t xml:space="preserve"> </w:t>
      </w:r>
      <w:r w:rsidRPr="004A3E41">
        <w:rPr>
          <w:sz w:val="28"/>
          <w:szCs w:val="28"/>
        </w:rPr>
        <w:t xml:space="preserve">из них за счет остатка средств на начало года в размере </w:t>
      </w:r>
      <w:r>
        <w:rPr>
          <w:sz w:val="28"/>
          <w:szCs w:val="28"/>
        </w:rPr>
        <w:t xml:space="preserve">2 246 169 руб. 11 коп., за счет </w:t>
      </w:r>
      <w:r w:rsidRPr="00F610B0">
        <w:rPr>
          <w:sz w:val="28"/>
          <w:szCs w:val="28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</w:t>
      </w:r>
      <w:proofErr w:type="gramEnd"/>
      <w:r w:rsidRPr="00F610B0">
        <w:rPr>
          <w:sz w:val="28"/>
          <w:szCs w:val="28"/>
        </w:rPr>
        <w:t xml:space="preserve"> общего пользования местного значения городских округов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в размере </w:t>
      </w:r>
      <w:r w:rsidRPr="007C62C9">
        <w:rPr>
          <w:sz w:val="28"/>
          <w:szCs w:val="28"/>
        </w:rPr>
        <w:t xml:space="preserve"> </w:t>
      </w:r>
      <w:r>
        <w:rPr>
          <w:sz w:val="28"/>
          <w:szCs w:val="28"/>
        </w:rPr>
        <w:t>9 364 875 руб. 82 коп., на плановый период 2025</w:t>
      </w:r>
      <w:r w:rsidRPr="007C62C9">
        <w:rPr>
          <w:sz w:val="28"/>
          <w:szCs w:val="28"/>
        </w:rPr>
        <w:t xml:space="preserve"> года в размере </w:t>
      </w:r>
      <w:r>
        <w:rPr>
          <w:sz w:val="28"/>
          <w:szCs w:val="28"/>
        </w:rPr>
        <w:t>21 108 000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на 2026</w:t>
      </w:r>
      <w:r w:rsidRPr="007C62C9">
        <w:rPr>
          <w:sz w:val="28"/>
          <w:szCs w:val="28"/>
        </w:rPr>
        <w:t xml:space="preserve"> год  в размере </w:t>
      </w:r>
      <w:r>
        <w:rPr>
          <w:sz w:val="28"/>
          <w:szCs w:val="28"/>
        </w:rPr>
        <w:t>21 971 000</w:t>
      </w:r>
      <w:r w:rsidRPr="007C62C9">
        <w:rPr>
          <w:sz w:val="28"/>
          <w:szCs w:val="28"/>
        </w:rPr>
        <w:t xml:space="preserve"> руб.00 коп</w:t>
      </w:r>
      <w:r w:rsidRPr="002F2DD8">
        <w:rPr>
          <w:sz w:val="28"/>
          <w:szCs w:val="28"/>
        </w:rPr>
        <w:t>.</w:t>
      </w:r>
    </w:p>
    <w:p w:rsidR="0083698C" w:rsidRDefault="0083698C" w:rsidP="0083698C">
      <w:pPr>
        <w:pStyle w:val="a5"/>
        <w:spacing w:line="276" w:lineRule="auto"/>
        <w:ind w:firstLine="720"/>
        <w:jc w:val="both"/>
        <w:rPr>
          <w:szCs w:val="28"/>
        </w:rPr>
      </w:pPr>
      <w:r w:rsidRPr="008C3B94">
        <w:rPr>
          <w:szCs w:val="28"/>
        </w:rPr>
        <w:t xml:space="preserve">2. </w:t>
      </w:r>
      <w:r w:rsidRPr="002747B1">
        <w:rPr>
          <w:szCs w:val="28"/>
        </w:rPr>
        <w:t>Установить, что в дорожный фонд Дальнереченского городского округа в 202</w:t>
      </w:r>
      <w:r>
        <w:rPr>
          <w:szCs w:val="28"/>
        </w:rPr>
        <w:t>4</w:t>
      </w:r>
      <w:r w:rsidRPr="002747B1">
        <w:rPr>
          <w:szCs w:val="28"/>
        </w:rPr>
        <w:t xml:space="preserve"> году </w:t>
      </w:r>
      <w:r w:rsidRPr="0053496A">
        <w:rPr>
          <w:szCs w:val="28"/>
        </w:rPr>
        <w:t xml:space="preserve">подлежат зачислению доходы от использования имущества, находящегося в государственной и муниципальной собственности, </w:t>
      </w:r>
      <w:r w:rsidRPr="00761992">
        <w:rPr>
          <w:szCs w:val="28"/>
        </w:rPr>
        <w:t xml:space="preserve">в размере </w:t>
      </w:r>
      <w:r>
        <w:rPr>
          <w:szCs w:val="28"/>
        </w:rPr>
        <w:t xml:space="preserve">55,8354313 </w:t>
      </w:r>
      <w:r w:rsidRPr="00761992">
        <w:rPr>
          <w:szCs w:val="28"/>
        </w:rPr>
        <w:t>%</w:t>
      </w:r>
      <w:r>
        <w:rPr>
          <w:szCs w:val="28"/>
        </w:rPr>
        <w:t xml:space="preserve"> ,  в 2025 году – 0,0 % , в 2026 году – 0,0 % ».</w:t>
      </w:r>
    </w:p>
    <w:p w:rsidR="0083698C" w:rsidRDefault="0083698C" w:rsidP="0083698C">
      <w:pPr>
        <w:spacing w:after="120" w:line="276" w:lineRule="auto"/>
        <w:ind w:firstLine="709"/>
        <w:jc w:val="both"/>
        <w:rPr>
          <w:sz w:val="28"/>
          <w:szCs w:val="28"/>
        </w:rPr>
      </w:pPr>
      <w:r w:rsidRPr="00A219E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 Приложение  9</w:t>
      </w:r>
      <w:r w:rsidRPr="00CE1141">
        <w:rPr>
          <w:sz w:val="28"/>
          <w:szCs w:val="28"/>
        </w:rPr>
        <w:t xml:space="preserve"> </w:t>
      </w:r>
      <w:r w:rsidRPr="00414418">
        <w:rPr>
          <w:sz w:val="28"/>
          <w:szCs w:val="28"/>
        </w:rPr>
        <w:t>«Распределение бюджетных ассигнований из бюджета Дальнерече</w:t>
      </w:r>
      <w:r>
        <w:rPr>
          <w:sz w:val="28"/>
          <w:szCs w:val="28"/>
        </w:rPr>
        <w:t>нского городского округа на 2024</w:t>
      </w:r>
      <w:r w:rsidRPr="00414418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и плановый период 2025 и 2026 годов </w:t>
      </w:r>
      <w:r w:rsidRPr="00414418">
        <w:rPr>
          <w:sz w:val="28"/>
          <w:szCs w:val="28"/>
        </w:rPr>
        <w:t xml:space="preserve">по разделам, подразделам, целевым статьям </w:t>
      </w:r>
      <w:r>
        <w:rPr>
          <w:sz w:val="28"/>
          <w:szCs w:val="28"/>
        </w:rPr>
        <w:t>(муниципальным программам и непрограммным направлениям деятельности), группам (группам и подгруппам) видов</w:t>
      </w:r>
      <w:r w:rsidRPr="00414418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классификации расходов </w:t>
      </w:r>
      <w:r w:rsidRPr="00414418">
        <w:rPr>
          <w:sz w:val="28"/>
          <w:szCs w:val="28"/>
        </w:rPr>
        <w:t>бюджетов Российской Федерации»</w:t>
      </w:r>
      <w:r w:rsidRPr="00CE1141">
        <w:rPr>
          <w:sz w:val="28"/>
          <w:szCs w:val="28"/>
        </w:rPr>
        <w:t xml:space="preserve"> изложить в редакции приложения </w:t>
      </w:r>
      <w:r>
        <w:rPr>
          <w:sz w:val="28"/>
          <w:szCs w:val="28"/>
        </w:rPr>
        <w:t>1</w:t>
      </w:r>
      <w:r w:rsidRPr="00CE1141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 xml:space="preserve"> </w:t>
      </w:r>
    </w:p>
    <w:p w:rsidR="0083698C" w:rsidRDefault="0083698C" w:rsidP="0083698C">
      <w:pPr>
        <w:spacing w:after="120" w:line="276" w:lineRule="auto"/>
        <w:ind w:firstLine="709"/>
        <w:jc w:val="both"/>
        <w:rPr>
          <w:sz w:val="28"/>
          <w:szCs w:val="28"/>
        </w:rPr>
      </w:pPr>
      <w:r w:rsidRPr="00D5666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D56668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10</w:t>
      </w:r>
      <w:r w:rsidRPr="00CE1141">
        <w:rPr>
          <w:sz w:val="28"/>
          <w:szCs w:val="28"/>
        </w:rPr>
        <w:t xml:space="preserve"> «Распределение бюджетных ассигнований из бюджета Дальнерече</w:t>
      </w:r>
      <w:r>
        <w:rPr>
          <w:sz w:val="28"/>
          <w:szCs w:val="28"/>
        </w:rPr>
        <w:t>нского городского округа на 2024</w:t>
      </w:r>
      <w:r w:rsidRPr="00CE114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2025 и 2026 </w:t>
      </w:r>
      <w:r>
        <w:rPr>
          <w:sz w:val="28"/>
          <w:szCs w:val="28"/>
        </w:rPr>
        <w:lastRenderedPageBreak/>
        <w:t>годов</w:t>
      </w:r>
      <w:r w:rsidRPr="00CE1141">
        <w:rPr>
          <w:sz w:val="28"/>
          <w:szCs w:val="28"/>
        </w:rPr>
        <w:t xml:space="preserve"> в ведомственной структуре расходов» изложить в редакции приложения </w:t>
      </w:r>
      <w:r>
        <w:rPr>
          <w:sz w:val="28"/>
          <w:szCs w:val="28"/>
        </w:rPr>
        <w:t>2</w:t>
      </w:r>
      <w:r w:rsidRPr="00CE1141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 xml:space="preserve"> </w:t>
      </w:r>
    </w:p>
    <w:p w:rsidR="0083698C" w:rsidRDefault="0083698C" w:rsidP="0083698C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36130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Приложение  11</w:t>
      </w:r>
      <w:r w:rsidRPr="009423B3">
        <w:rPr>
          <w:sz w:val="28"/>
          <w:szCs w:val="28"/>
        </w:rPr>
        <w:t xml:space="preserve"> «Расходы бюджета Дальнереченского городского округа </w:t>
      </w:r>
      <w:r>
        <w:rPr>
          <w:sz w:val="28"/>
          <w:szCs w:val="28"/>
        </w:rPr>
        <w:t>по муниципальным</w:t>
      </w:r>
      <w:r w:rsidRPr="009423B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 и непрограммным</w:t>
      </w:r>
      <w:r w:rsidRPr="009423B3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направлениям деятельности на 2024</w:t>
      </w:r>
      <w:r w:rsidRPr="009423B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2025 и 2026 годов» </w:t>
      </w:r>
      <w:r w:rsidRPr="00CE1141">
        <w:rPr>
          <w:sz w:val="28"/>
          <w:szCs w:val="28"/>
        </w:rPr>
        <w:t xml:space="preserve">изложить в редакции приложения </w:t>
      </w:r>
      <w:r>
        <w:rPr>
          <w:sz w:val="28"/>
          <w:szCs w:val="28"/>
        </w:rPr>
        <w:t>3</w:t>
      </w:r>
      <w:r w:rsidRPr="00CE114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83698C" w:rsidRPr="009423B3" w:rsidRDefault="0083698C" w:rsidP="0083698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423B3">
        <w:rPr>
          <w:b/>
          <w:sz w:val="28"/>
          <w:szCs w:val="28"/>
        </w:rPr>
        <w:t>2.</w:t>
      </w:r>
      <w:r w:rsidRPr="009423B3">
        <w:rPr>
          <w:sz w:val="28"/>
          <w:szCs w:val="28"/>
        </w:rPr>
        <w:t xml:space="preserve"> Настоящее решение подлежит официальному обнародованию. </w:t>
      </w:r>
    </w:p>
    <w:p w:rsidR="0083698C" w:rsidRPr="009423B3" w:rsidRDefault="0083698C" w:rsidP="0083698C">
      <w:pPr>
        <w:spacing w:line="276" w:lineRule="auto"/>
        <w:ind w:firstLine="708"/>
        <w:jc w:val="both"/>
        <w:rPr>
          <w:sz w:val="28"/>
          <w:szCs w:val="28"/>
        </w:rPr>
      </w:pPr>
      <w:r w:rsidRPr="009423B3">
        <w:rPr>
          <w:b/>
          <w:sz w:val="28"/>
          <w:szCs w:val="28"/>
        </w:rPr>
        <w:t>3.</w:t>
      </w:r>
      <w:r w:rsidRPr="009423B3">
        <w:rPr>
          <w:sz w:val="28"/>
          <w:szCs w:val="28"/>
        </w:rPr>
        <w:t xml:space="preserve"> Настоящее решение вступает в силу с момента обнародования.</w:t>
      </w:r>
    </w:p>
    <w:p w:rsidR="0083698C" w:rsidRDefault="0083698C" w:rsidP="0083698C">
      <w:pPr>
        <w:jc w:val="both"/>
        <w:rPr>
          <w:sz w:val="28"/>
          <w:szCs w:val="28"/>
        </w:rPr>
      </w:pPr>
    </w:p>
    <w:p w:rsidR="0083698C" w:rsidRDefault="0083698C" w:rsidP="0083698C">
      <w:pPr>
        <w:jc w:val="both"/>
        <w:rPr>
          <w:sz w:val="28"/>
          <w:szCs w:val="28"/>
        </w:rPr>
      </w:pPr>
    </w:p>
    <w:p w:rsidR="0083698C" w:rsidRPr="009423B3" w:rsidRDefault="0083698C" w:rsidP="0083698C">
      <w:pPr>
        <w:ind w:right="-5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</w:t>
      </w:r>
      <w:r w:rsidRPr="009423B3">
        <w:rPr>
          <w:sz w:val="28"/>
          <w:szCs w:val="28"/>
        </w:rPr>
        <w:t xml:space="preserve"> Дальнереченского </w:t>
      </w:r>
    </w:p>
    <w:p w:rsidR="00182137" w:rsidRDefault="0083698C" w:rsidP="0083698C">
      <w:r w:rsidRPr="009423B3">
        <w:rPr>
          <w:sz w:val="28"/>
          <w:szCs w:val="28"/>
        </w:rPr>
        <w:t>городского округа</w:t>
      </w:r>
      <w:r w:rsidRPr="009423B3">
        <w:rPr>
          <w:sz w:val="28"/>
          <w:szCs w:val="28"/>
        </w:rPr>
        <w:tab/>
      </w:r>
      <w:r w:rsidRPr="009423B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С.В. Старков</w:t>
      </w:r>
    </w:p>
    <w:sectPr w:rsidR="00182137" w:rsidSect="0083698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8C"/>
    <w:rsid w:val="00182137"/>
    <w:rsid w:val="0083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98C"/>
    <w:pPr>
      <w:spacing w:after="120"/>
    </w:pPr>
  </w:style>
  <w:style w:type="character" w:customStyle="1" w:styleId="a4">
    <w:name w:val="Основной текст Знак"/>
    <w:basedOn w:val="a0"/>
    <w:link w:val="a3"/>
    <w:rsid w:val="008369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3698C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rsid w:val="0083698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98C"/>
    <w:pPr>
      <w:spacing w:after="120"/>
    </w:pPr>
  </w:style>
  <w:style w:type="character" w:customStyle="1" w:styleId="a4">
    <w:name w:val="Основной текст Знак"/>
    <w:basedOn w:val="a0"/>
    <w:link w:val="a3"/>
    <w:rsid w:val="008369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3698C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rsid w:val="0083698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</cp:revision>
  <dcterms:created xsi:type="dcterms:W3CDTF">2024-06-20T01:46:00Z</dcterms:created>
  <dcterms:modified xsi:type="dcterms:W3CDTF">2024-06-20T01:47:00Z</dcterms:modified>
</cp:coreProperties>
</file>